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B8" w:rsidRPr="00F801B8" w:rsidRDefault="00F801B8" w:rsidP="00F801B8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FF0000"/>
          <w:kern w:val="36"/>
          <w:sz w:val="30"/>
          <w:szCs w:val="30"/>
          <w:lang w:eastAsia="tr-TR"/>
        </w:rPr>
      </w:pPr>
      <w:r w:rsidRPr="00F801B8">
        <w:rPr>
          <w:rFonts w:ascii="Arial" w:eastAsia="Times New Roman" w:hAnsi="Arial" w:cs="Arial"/>
          <w:color w:val="FF0000"/>
          <w:kern w:val="36"/>
          <w:sz w:val="30"/>
          <w:szCs w:val="30"/>
          <w:lang w:eastAsia="tr-TR"/>
        </w:rPr>
        <w:t>Konularına Göre Vergisel Teşvikler</w:t>
      </w:r>
      <w:bookmarkStart w:id="0" w:name="_GoBack"/>
      <w:bookmarkEnd w:id="0"/>
    </w:p>
    <w:p w:rsidR="00F801B8" w:rsidRPr="00F801B8" w:rsidRDefault="00F801B8" w:rsidP="00F801B8">
      <w:pPr>
        <w:pStyle w:val="NormalWeb"/>
        <w:spacing w:before="0" w:beforeAutospacing="0" w:after="300" w:afterAutospacing="0" w:line="255" w:lineRule="atLeast"/>
        <w:rPr>
          <w:color w:val="6F6F6F"/>
          <w:sz w:val="18"/>
          <w:szCs w:val="18"/>
        </w:rPr>
      </w:pPr>
      <w:hyperlink r:id="rId5" w:history="1">
        <w:proofErr w:type="gramStart"/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A-YATIRIM İNDİRİMİ İSTİSNASI</w:t>
        </w:r>
      </w:hyperlink>
      <w:r w:rsidRPr="00F801B8">
        <w:rPr>
          <w:color w:val="6F6F6F"/>
          <w:sz w:val="18"/>
          <w:szCs w:val="18"/>
        </w:rPr>
        <w:t> </w:t>
      </w:r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6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B-AR-GE İNDİRİMİ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7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C-AR-GE FAALİYETLERİNE YÖNELİK DİĞER TEŞVİKLER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8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D-EĞİTİM VE ÖĞRETİM İŞLETMELERİNDE KAZANÇ İSTİSNASI 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9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E-ARAÇLAR, PETROL ARAMALARI VE TEŞVİK BELGELİ YATIRIMLARDA İSTİSNA 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0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F-ENDÜSTRİ BÖLGELERİNDE UYGULANAN VERGİSEL TEŞVİKLER 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1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G-TEKNOLOJİ GELİŞTİRME BÖLGELERİNDE UYGULANAN VERGİSEL TEŞVİKLER</w:t>
        </w:r>
      </w:hyperlink>
      <w:r w:rsidRPr="00F801B8">
        <w:rPr>
          <w:color w:val="6F6F6F"/>
          <w:sz w:val="18"/>
          <w:szCs w:val="18"/>
        </w:rPr>
        <w:t> </w:t>
      </w:r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2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H-SERBEST BÖLGELERDE UYGULANAN VERGİSEL TEŞVİKLER 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28"/>
          <w:szCs w:val="28"/>
        </w:rPr>
        <w:br/>
      </w:r>
      <w:hyperlink r:id="rId13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I-ORGANİZE SANAYİ BÖLGELERİNDE UYGULANAN VERGİSEL TEŞVİKLER</w:t>
        </w:r>
      </w:hyperlink>
      <w:r w:rsidRPr="00F801B8">
        <w:rPr>
          <w:color w:val="6F6F6F"/>
          <w:sz w:val="18"/>
          <w:szCs w:val="18"/>
        </w:rPr>
        <w:t> </w:t>
      </w:r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4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J-KREDİ TEMİNİNE İLİŞKİN İŞLEMLERDE VERGİ, RESİM VE HARÇ İSTİSNASI</w:t>
        </w:r>
      </w:hyperlink>
      <w:r w:rsidRPr="00F801B8">
        <w:rPr>
          <w:color w:val="6F6F6F"/>
          <w:sz w:val="18"/>
          <w:szCs w:val="18"/>
        </w:rPr>
        <w:t> </w:t>
      </w:r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5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K-YATIRIMLARIN VE İSTİHDAMIN ARTIRILMASINA YÖNELİK VERGİSEL TEŞVİKLER</w:t>
        </w:r>
      </w:hyperlink>
      <w:r w:rsidRPr="00F801B8">
        <w:rPr>
          <w:color w:val="6F6F6F"/>
          <w:sz w:val="18"/>
          <w:szCs w:val="18"/>
        </w:rPr>
        <w:t> </w:t>
      </w:r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6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L-KÜLTÜR YATIRIMLARI VE GİRİŞİMLERİNE YÖNELİK VERGİSEL TEŞVİKLER</w:t>
        </w:r>
      </w:hyperlink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7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M-İNDİRİMLİ KURUMLAR VERGİSİ</w:t>
        </w:r>
      </w:hyperlink>
      <w:r w:rsidRPr="00F801B8">
        <w:rPr>
          <w:color w:val="6F6F6F"/>
          <w:sz w:val="18"/>
          <w:szCs w:val="18"/>
        </w:rPr>
        <w:t> </w:t>
      </w:r>
      <w:r w:rsidRPr="00F801B8">
        <w:rPr>
          <w:color w:val="6F6F6F"/>
          <w:sz w:val="18"/>
          <w:szCs w:val="18"/>
        </w:rPr>
        <w:br/>
      </w:r>
      <w:r w:rsidRPr="00F801B8">
        <w:rPr>
          <w:color w:val="6F6F6F"/>
          <w:sz w:val="18"/>
          <w:szCs w:val="18"/>
        </w:rPr>
        <w:br/>
      </w:r>
      <w:hyperlink r:id="rId18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N-DEVLET YARDIMLARI HAKKINDA GELİR VERGİSİ STOPAJI TEŞVİKİ</w:t>
        </w:r>
      </w:hyperlink>
      <w:proofErr w:type="gramEnd"/>
    </w:p>
    <w:p w:rsidR="00F801B8" w:rsidRPr="00F801B8" w:rsidRDefault="00F801B8" w:rsidP="00F801B8">
      <w:pPr>
        <w:pStyle w:val="NormalWeb"/>
        <w:spacing w:before="0" w:beforeAutospacing="0" w:after="300" w:afterAutospacing="0" w:line="255" w:lineRule="atLeast"/>
        <w:rPr>
          <w:color w:val="6F6F6F"/>
          <w:sz w:val="18"/>
          <w:szCs w:val="18"/>
        </w:rPr>
      </w:pPr>
      <w:hyperlink r:id="rId19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O-4490 SAYILI TÜRK ULUSLARARASI GEMİ SİCİLİ KANUNU İLE 491 SAYILI KANUN HÜKMÜNDE KARARNAMEDE DEĞİŞİKLİK YAPILMASINA DAİR KANUNDA YER ALAN VERGİSEL TEŞVİKLER</w:t>
        </w:r>
      </w:hyperlink>
    </w:p>
    <w:p w:rsidR="00F801B8" w:rsidRPr="00F801B8" w:rsidRDefault="00F801B8" w:rsidP="00F801B8">
      <w:pPr>
        <w:pStyle w:val="NormalWeb"/>
        <w:tabs>
          <w:tab w:val="left" w:pos="5190"/>
        </w:tabs>
        <w:spacing w:before="0" w:beforeAutospacing="0" w:after="300" w:afterAutospacing="0" w:line="255" w:lineRule="atLeast"/>
        <w:rPr>
          <w:color w:val="6F6F6F"/>
          <w:sz w:val="18"/>
          <w:szCs w:val="18"/>
        </w:rPr>
      </w:pPr>
      <w:hyperlink r:id="rId20" w:history="1">
        <w:r w:rsidRPr="00F801B8">
          <w:rPr>
            <w:rStyle w:val="Kpr"/>
            <w:b/>
            <w:bCs/>
            <w:color w:val="5C6F83"/>
            <w:sz w:val="17"/>
            <w:szCs w:val="17"/>
            <w:u w:val="none"/>
          </w:rPr>
          <w:t>P-İNDİRİMLİ ÖZEL TÜKETİM VERGİSİ</w:t>
        </w:r>
      </w:hyperlink>
      <w:r w:rsidRPr="00F801B8">
        <w:rPr>
          <w:color w:val="6F6F6F"/>
          <w:sz w:val="18"/>
          <w:szCs w:val="18"/>
        </w:rPr>
        <w:tab/>
      </w:r>
    </w:p>
    <w:p w:rsidR="00F801B8" w:rsidRPr="00F801B8" w:rsidRDefault="00F801B8" w:rsidP="00F801B8">
      <w:pPr>
        <w:pStyle w:val="NormalWeb"/>
        <w:shd w:val="clear" w:color="auto" w:fill="FFFFFF"/>
        <w:spacing w:before="0" w:beforeAutospacing="0" w:after="300" w:afterAutospacing="0" w:line="330" w:lineRule="atLeast"/>
        <w:rPr>
          <w:color w:val="777777"/>
          <w:sz w:val="20"/>
          <w:szCs w:val="20"/>
        </w:rPr>
      </w:pPr>
    </w:p>
    <w:p w:rsidR="00A03A14" w:rsidRDefault="00A03A14"/>
    <w:sectPr w:rsidR="00A0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B8"/>
    <w:rsid w:val="00A03A14"/>
    <w:rsid w:val="00F8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0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80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83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423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.gov.tr/yardim-ve-kaynaklar/yatirimlarda-vergisel-tesvikler/ll-konularina-gore-vergisel-tesvikler/d-egitim" TargetMode="External"/><Relationship Id="rId13" Type="http://schemas.openxmlformats.org/officeDocument/2006/relationships/hyperlink" Target="http://www.gib.gov.tr/yardim-ve-kaynaklar/yatirimlarda-vergisel-tesvikler/ll-konularina-gore-vergisel-tesvikler/i-organize" TargetMode="External"/><Relationship Id="rId18" Type="http://schemas.openxmlformats.org/officeDocument/2006/relationships/hyperlink" Target="http://www.gib.gov.tr/yardim-ve-kaynaklar/yatirimlarda-vergisel-tesvikler/ll-konularina-gore-vergisel-tesvikler/n-devl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ib.gov.tr/yardim-ve-kaynaklar/yatirimlarda-vergisel-tesvikler/ll-konularina-gore-vergisel-tesvikler/c-ar-ge" TargetMode="External"/><Relationship Id="rId12" Type="http://schemas.openxmlformats.org/officeDocument/2006/relationships/hyperlink" Target="http://www.gib.gov.tr/yardim-ve-kaynaklar/yatirimlarda-vergisel-tesvikler/ll-konularina-gore-vergisel-tesvikler/h-serbest" TargetMode="External"/><Relationship Id="rId17" Type="http://schemas.openxmlformats.org/officeDocument/2006/relationships/hyperlink" Target="http://www.gib.gov.tr/yardim-ve-kaynaklar/yatirimlarda-vergisel-tesvikler/ll-konularina-gore-vergisel-tesvikler/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ib.gov.tr/yardim-ve-kaynaklar/yatirimlarda-vergisel-tesvikler/ll-konularina-gore-vergisel-tesvikler/l-kultur" TargetMode="External"/><Relationship Id="rId20" Type="http://schemas.openxmlformats.org/officeDocument/2006/relationships/hyperlink" Target="http://www.gib.gov.tr/yardim-ve-kaynaklar/yatirimlarda-vergisel-tesvikler/ll-konularina-gore-vergisel-tesvikler/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ib.gov.tr/yardim-ve-kaynaklar/yatirimlarda-vergisel-tesvikler/ll-konularina-gore-vergisel-tesvikler/b-ar-ge" TargetMode="External"/><Relationship Id="rId11" Type="http://schemas.openxmlformats.org/officeDocument/2006/relationships/hyperlink" Target="http://www.gib.gov.tr/yardim-ve-kaynaklar/yatirimlarda-vergisel-tesvikler/ll-konularina-gore-vergisel-tesvikler/g" TargetMode="External"/><Relationship Id="rId5" Type="http://schemas.openxmlformats.org/officeDocument/2006/relationships/hyperlink" Target="http://www.gib.gov.tr/yardim-ve-kaynaklar/yatirimlarda-vergisel-tesvikler/ll-konularina-gore-vergisel-tesvikler/yatirim" TargetMode="External"/><Relationship Id="rId15" Type="http://schemas.openxmlformats.org/officeDocument/2006/relationships/hyperlink" Target="http://www.gib.gov.tr/yardim-ve-kaynaklar/yatirimlarda-vergisel-tesvikler/ll-konularina-gore-vergisel-tesvikler/k" TargetMode="External"/><Relationship Id="rId10" Type="http://schemas.openxmlformats.org/officeDocument/2006/relationships/hyperlink" Target="http://www.gib.gov.tr/yardim-ve-kaynaklar/yatirimlarda-vergisel-tesvikler/ll-konularina-gore-vergisel-tesvikler/f-endustri" TargetMode="External"/><Relationship Id="rId19" Type="http://schemas.openxmlformats.org/officeDocument/2006/relationships/hyperlink" Target="http://www.gib.gov.tr/yardim-ve-kaynaklar/yatirimlarda-vergisel-tesvikler/ll-konularina-gore-vergisel-tesvikler/o-4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b.gov.tr/yardim-ve-kaynaklar/yatirimlarda-vergisel-tesvikler/ll-konularina-gore-vergisel-tesvikler/e-araclar" TargetMode="External"/><Relationship Id="rId14" Type="http://schemas.openxmlformats.org/officeDocument/2006/relationships/hyperlink" Target="http://www.gib.gov.tr/yardim-ve-kaynaklar/yatirimlarda-vergisel-tesvikler/ll-konularina-gore-vergisel-tesvikler/j-kre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2018-09-06T12:15:00Z</dcterms:created>
  <dcterms:modified xsi:type="dcterms:W3CDTF">2018-09-06T12:16:00Z</dcterms:modified>
</cp:coreProperties>
</file>