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919" w:rsidRPr="00F40919" w:rsidRDefault="00F40919" w:rsidP="00F40919">
      <w:pPr>
        <w:spacing w:after="225" w:line="240" w:lineRule="auto"/>
        <w:outlineLvl w:val="0"/>
        <w:rPr>
          <w:rFonts w:ascii="inherit" w:eastAsia="Times New Roman" w:hAnsi="inherit" w:cs="Times New Roman"/>
          <w:color w:val="FF0000"/>
          <w:kern w:val="36"/>
          <w:sz w:val="48"/>
          <w:szCs w:val="48"/>
          <w:lang w:eastAsia="tr-TR"/>
        </w:rPr>
      </w:pPr>
      <w:r w:rsidRPr="00F40919">
        <w:rPr>
          <w:rFonts w:ascii="inherit" w:eastAsia="Times New Roman" w:hAnsi="inherit" w:cs="Times New Roman"/>
          <w:color w:val="FF0000"/>
          <w:kern w:val="36"/>
          <w:sz w:val="48"/>
          <w:szCs w:val="48"/>
          <w:lang w:eastAsia="tr-TR"/>
        </w:rPr>
        <w:t>Konut Alırken Tapu Tipine Dikkat!</w:t>
      </w:r>
    </w:p>
    <w:p w:rsidR="00F40919" w:rsidRPr="00F40919" w:rsidRDefault="00F40919" w:rsidP="00F40919">
      <w:pPr>
        <w:spacing w:after="450" w:line="240" w:lineRule="auto"/>
        <w:jc w:val="both"/>
        <w:rPr>
          <w:rFonts w:ascii="Times New Roman" w:eastAsia="Times New Roman" w:hAnsi="Times New Roman" w:cs="Times New Roman"/>
          <w:color w:val="262626"/>
          <w:sz w:val="28"/>
          <w:szCs w:val="28"/>
          <w:lang w:eastAsia="tr-TR"/>
        </w:rPr>
      </w:pPr>
      <w:r w:rsidRPr="00F40919">
        <w:rPr>
          <w:rFonts w:ascii="Times New Roman" w:eastAsia="Times New Roman" w:hAnsi="Times New Roman" w:cs="Times New Roman"/>
          <w:color w:val="262626"/>
          <w:sz w:val="28"/>
          <w:szCs w:val="28"/>
          <w:lang w:eastAsia="tr-TR"/>
        </w:rPr>
        <w:t xml:space="preserve">Sektörde %98 </w:t>
      </w:r>
      <w:proofErr w:type="spellStart"/>
      <w:r w:rsidRPr="00F40919">
        <w:rPr>
          <w:rFonts w:ascii="Times New Roman" w:eastAsia="Times New Roman" w:hAnsi="Times New Roman" w:cs="Times New Roman"/>
          <w:color w:val="262626"/>
          <w:sz w:val="28"/>
          <w:szCs w:val="28"/>
          <w:lang w:eastAsia="tr-TR"/>
        </w:rPr>
        <w:t>ağarlıklı</w:t>
      </w:r>
      <w:proofErr w:type="spellEnd"/>
      <w:r w:rsidRPr="00F40919">
        <w:rPr>
          <w:rFonts w:ascii="Times New Roman" w:eastAsia="Times New Roman" w:hAnsi="Times New Roman" w:cs="Times New Roman"/>
          <w:color w:val="262626"/>
          <w:sz w:val="28"/>
          <w:szCs w:val="28"/>
          <w:lang w:eastAsia="tr-TR"/>
        </w:rPr>
        <w:t xml:space="preserve"> olarak kat mülkiyeti, kat irtifakı ve arsa tapusu olarak 3 tapu tipinde işlem yapıldığı değerlendirildiğinde, konut, ticari konut ve ticari mağaza &amp; </w:t>
      </w:r>
      <w:proofErr w:type="gramStart"/>
      <w:r w:rsidRPr="00F40919">
        <w:rPr>
          <w:rFonts w:ascii="Times New Roman" w:eastAsia="Times New Roman" w:hAnsi="Times New Roman" w:cs="Times New Roman"/>
          <w:color w:val="262626"/>
          <w:sz w:val="28"/>
          <w:szCs w:val="28"/>
          <w:lang w:eastAsia="tr-TR"/>
        </w:rPr>
        <w:t>dükkan</w:t>
      </w:r>
      <w:proofErr w:type="gramEnd"/>
      <w:r w:rsidRPr="00F40919">
        <w:rPr>
          <w:rFonts w:ascii="Times New Roman" w:eastAsia="Times New Roman" w:hAnsi="Times New Roman" w:cs="Times New Roman"/>
          <w:color w:val="262626"/>
          <w:sz w:val="28"/>
          <w:szCs w:val="28"/>
          <w:lang w:eastAsia="tr-TR"/>
        </w:rPr>
        <w:t xml:space="preserve"> olarak gayrimenkul edinen kişilerin tüm yasal izinleri alınmış, iskan ehliyeti çıkarılmış banka kredisine uygun Kat Mülkiyeti tapulu mülklerden yana tercih kullanması ileride inşaatın proje ruhsatına uygun olarak tamamlanmamış olması gibi istenilmeyen durumlarla karşılaşılmaması için büyük önem arz ediyor.</w:t>
      </w:r>
    </w:p>
    <w:p w:rsidR="00F40919" w:rsidRPr="00F40919" w:rsidRDefault="00F40919" w:rsidP="00F40919">
      <w:pPr>
        <w:spacing w:after="450" w:line="240" w:lineRule="auto"/>
        <w:jc w:val="both"/>
        <w:rPr>
          <w:rFonts w:ascii="Times New Roman" w:eastAsia="Times New Roman" w:hAnsi="Times New Roman" w:cs="Times New Roman"/>
          <w:color w:val="262626"/>
          <w:sz w:val="28"/>
          <w:szCs w:val="28"/>
          <w:lang w:eastAsia="tr-TR"/>
        </w:rPr>
      </w:pPr>
      <w:r w:rsidRPr="00F40919">
        <w:rPr>
          <w:rFonts w:ascii="Times New Roman" w:eastAsia="Times New Roman" w:hAnsi="Times New Roman" w:cs="Times New Roman"/>
          <w:color w:val="262626"/>
          <w:sz w:val="28"/>
          <w:szCs w:val="28"/>
          <w:lang w:eastAsia="tr-TR"/>
        </w:rPr>
        <w:t xml:space="preserve">Ne yazık ki ülkemizde, henüz kurumsal nitelikte olmayan müteahhitler ve bazı firmalar inşaat proje ruhsatını alıp, bağımsız bölümlerini oluşturarak Kat İrtifak tapularını çıkarttıkları konut yapı projelerinde inşaat sırasında onaylanan proje dışına çıkarak inşaat projesine uygun olmayan kat ve m2 ilaveleri ile inşaatı tamamlamakta ve ellerindeki kat irtifak tapuları ile binanın yapı kullanma izin belgesi olan </w:t>
      </w:r>
      <w:proofErr w:type="gramStart"/>
      <w:r w:rsidRPr="00F40919">
        <w:rPr>
          <w:rFonts w:ascii="Times New Roman" w:eastAsia="Times New Roman" w:hAnsi="Times New Roman" w:cs="Times New Roman"/>
          <w:color w:val="262626"/>
          <w:sz w:val="28"/>
          <w:szCs w:val="28"/>
          <w:lang w:eastAsia="tr-TR"/>
        </w:rPr>
        <w:t>iskan</w:t>
      </w:r>
      <w:proofErr w:type="gramEnd"/>
      <w:r w:rsidRPr="00F40919">
        <w:rPr>
          <w:rFonts w:ascii="Times New Roman" w:eastAsia="Times New Roman" w:hAnsi="Times New Roman" w:cs="Times New Roman"/>
          <w:color w:val="262626"/>
          <w:sz w:val="28"/>
          <w:szCs w:val="28"/>
          <w:lang w:eastAsia="tr-TR"/>
        </w:rPr>
        <w:t xml:space="preserve"> ehliyetini alıp tapuları henüz kat mülkiyetine geçirmeden banka kredisine uygun konut satışı yapabilmektedirler.</w:t>
      </w:r>
    </w:p>
    <w:p w:rsidR="00F40919" w:rsidRPr="00F40919" w:rsidRDefault="00F40919" w:rsidP="00F40919">
      <w:pPr>
        <w:spacing w:after="450" w:line="240" w:lineRule="auto"/>
        <w:jc w:val="both"/>
        <w:rPr>
          <w:rFonts w:ascii="Times New Roman" w:eastAsia="Times New Roman" w:hAnsi="Times New Roman" w:cs="Times New Roman"/>
          <w:color w:val="262626"/>
          <w:sz w:val="28"/>
          <w:szCs w:val="28"/>
          <w:lang w:eastAsia="tr-TR"/>
        </w:rPr>
      </w:pPr>
      <w:r w:rsidRPr="00F40919">
        <w:rPr>
          <w:rFonts w:ascii="Times New Roman" w:eastAsia="Times New Roman" w:hAnsi="Times New Roman" w:cs="Times New Roman"/>
          <w:color w:val="262626"/>
          <w:sz w:val="28"/>
          <w:szCs w:val="28"/>
          <w:lang w:eastAsia="tr-TR"/>
        </w:rPr>
        <w:t xml:space="preserve">Kat İrtifak tapusu ile de banka kredisi kullanılabiliyor olması çoğu zaman tüketiciye konutla ilgili her </w:t>
      </w:r>
      <w:proofErr w:type="gramStart"/>
      <w:r w:rsidRPr="00F40919">
        <w:rPr>
          <w:rFonts w:ascii="Times New Roman" w:eastAsia="Times New Roman" w:hAnsi="Times New Roman" w:cs="Times New Roman"/>
          <w:color w:val="262626"/>
          <w:sz w:val="28"/>
          <w:szCs w:val="28"/>
          <w:lang w:eastAsia="tr-TR"/>
        </w:rPr>
        <w:t>prosedürün</w:t>
      </w:r>
      <w:proofErr w:type="gramEnd"/>
      <w:r w:rsidRPr="00F40919">
        <w:rPr>
          <w:rFonts w:ascii="Times New Roman" w:eastAsia="Times New Roman" w:hAnsi="Times New Roman" w:cs="Times New Roman"/>
          <w:color w:val="262626"/>
          <w:sz w:val="28"/>
          <w:szCs w:val="28"/>
          <w:lang w:eastAsia="tr-TR"/>
        </w:rPr>
        <w:t xml:space="preserve"> tamam ve tüm işlemlerin resmi olduğu algısını </w:t>
      </w:r>
      <w:proofErr w:type="spellStart"/>
      <w:r w:rsidRPr="00F40919">
        <w:rPr>
          <w:rFonts w:ascii="Times New Roman" w:eastAsia="Times New Roman" w:hAnsi="Times New Roman" w:cs="Times New Roman"/>
          <w:color w:val="262626"/>
          <w:sz w:val="28"/>
          <w:szCs w:val="28"/>
          <w:lang w:eastAsia="tr-TR"/>
        </w:rPr>
        <w:t>yaratsada</w:t>
      </w:r>
      <w:proofErr w:type="spellEnd"/>
      <w:r w:rsidRPr="00F40919">
        <w:rPr>
          <w:rFonts w:ascii="Times New Roman" w:eastAsia="Times New Roman" w:hAnsi="Times New Roman" w:cs="Times New Roman"/>
          <w:color w:val="262626"/>
          <w:sz w:val="28"/>
          <w:szCs w:val="28"/>
          <w:lang w:eastAsia="tr-TR"/>
        </w:rPr>
        <w:t xml:space="preserve"> bazen bu durumun dışında belediye incelemeleri sırasında konuta ait projeye uygun olmayan bir yapılaşmanın (ek kat, m2 </w:t>
      </w:r>
      <w:proofErr w:type="spellStart"/>
      <w:r w:rsidRPr="00F40919">
        <w:rPr>
          <w:rFonts w:ascii="Times New Roman" w:eastAsia="Times New Roman" w:hAnsi="Times New Roman" w:cs="Times New Roman"/>
          <w:color w:val="262626"/>
          <w:sz w:val="28"/>
          <w:szCs w:val="28"/>
          <w:lang w:eastAsia="tr-TR"/>
        </w:rPr>
        <w:t>arttırımı</w:t>
      </w:r>
      <w:proofErr w:type="spellEnd"/>
      <w:r w:rsidRPr="00F40919">
        <w:rPr>
          <w:rFonts w:ascii="Times New Roman" w:eastAsia="Times New Roman" w:hAnsi="Times New Roman" w:cs="Times New Roman"/>
          <w:color w:val="262626"/>
          <w:sz w:val="28"/>
          <w:szCs w:val="28"/>
          <w:lang w:eastAsia="tr-TR"/>
        </w:rPr>
        <w:t xml:space="preserve"> vb.) tespiti ile konut edinildikten 1-2 sene sonra bile konutun tapu sahibi olarak Belediye ‘den para cezası alınması gibi istenmeyen sürprizlerle karşılaşılabiliyor.</w:t>
      </w:r>
    </w:p>
    <w:p w:rsidR="00F40919" w:rsidRPr="00F40919" w:rsidRDefault="00F40919" w:rsidP="00F40919">
      <w:pPr>
        <w:spacing w:after="450" w:line="240" w:lineRule="auto"/>
        <w:jc w:val="both"/>
        <w:rPr>
          <w:rFonts w:ascii="Times New Roman" w:eastAsia="Times New Roman" w:hAnsi="Times New Roman" w:cs="Times New Roman"/>
          <w:color w:val="262626"/>
          <w:sz w:val="28"/>
          <w:szCs w:val="28"/>
          <w:lang w:eastAsia="tr-TR"/>
        </w:rPr>
      </w:pPr>
      <w:r w:rsidRPr="00F40919">
        <w:rPr>
          <w:rFonts w:ascii="Times New Roman" w:eastAsia="Times New Roman" w:hAnsi="Times New Roman" w:cs="Times New Roman"/>
          <w:color w:val="262626"/>
          <w:sz w:val="28"/>
          <w:szCs w:val="28"/>
          <w:lang w:eastAsia="tr-TR"/>
        </w:rPr>
        <w:t>Bu gibi istenmeyen ve konutun tapuda görünen sahibi olarak cezai işlem gerektiren durumlarla karşı karşıya kalınmaması için;</w:t>
      </w:r>
    </w:p>
    <w:p w:rsidR="00F40919" w:rsidRPr="00F40919" w:rsidRDefault="00F40919" w:rsidP="00F40919">
      <w:pPr>
        <w:spacing w:after="450" w:line="240" w:lineRule="auto"/>
        <w:jc w:val="both"/>
        <w:rPr>
          <w:rFonts w:ascii="Times New Roman" w:eastAsia="Times New Roman" w:hAnsi="Times New Roman" w:cs="Times New Roman"/>
          <w:color w:val="262626"/>
          <w:sz w:val="28"/>
          <w:szCs w:val="28"/>
          <w:lang w:eastAsia="tr-TR"/>
        </w:rPr>
      </w:pPr>
      <w:r w:rsidRPr="00F40919">
        <w:rPr>
          <w:rFonts w:ascii="Times New Roman" w:eastAsia="Times New Roman" w:hAnsi="Times New Roman" w:cs="Times New Roman"/>
          <w:color w:val="262626"/>
          <w:sz w:val="28"/>
          <w:szCs w:val="28"/>
          <w:lang w:eastAsia="tr-TR"/>
        </w:rPr>
        <w:t>1-) Konut Alırken tapu tipinin Kat Mülkiyeti (</w:t>
      </w:r>
      <w:proofErr w:type="gramStart"/>
      <w:r w:rsidRPr="00F40919">
        <w:rPr>
          <w:rFonts w:ascii="Times New Roman" w:eastAsia="Times New Roman" w:hAnsi="Times New Roman" w:cs="Times New Roman"/>
          <w:color w:val="262626"/>
          <w:sz w:val="28"/>
          <w:szCs w:val="28"/>
          <w:lang w:eastAsia="tr-TR"/>
        </w:rPr>
        <w:t>iskanı</w:t>
      </w:r>
      <w:proofErr w:type="gramEnd"/>
      <w:r w:rsidRPr="00F40919">
        <w:rPr>
          <w:rFonts w:ascii="Times New Roman" w:eastAsia="Times New Roman" w:hAnsi="Times New Roman" w:cs="Times New Roman"/>
          <w:color w:val="262626"/>
          <w:sz w:val="28"/>
          <w:szCs w:val="28"/>
          <w:lang w:eastAsia="tr-TR"/>
        </w:rPr>
        <w:t xml:space="preserve"> alınmış) olup olmadığı mutlaka kontrol edilmeli ve Kat Mülkiyeti tapulu gayrimenkul alımına önem verilmelidir.</w:t>
      </w:r>
    </w:p>
    <w:p w:rsidR="00F40919" w:rsidRPr="00F40919" w:rsidRDefault="00F40919" w:rsidP="00F40919">
      <w:pPr>
        <w:spacing w:after="450" w:line="240" w:lineRule="auto"/>
        <w:jc w:val="both"/>
        <w:rPr>
          <w:rFonts w:ascii="Times New Roman" w:eastAsia="Times New Roman" w:hAnsi="Times New Roman" w:cs="Times New Roman"/>
          <w:color w:val="262626"/>
          <w:sz w:val="28"/>
          <w:szCs w:val="28"/>
          <w:lang w:eastAsia="tr-TR"/>
        </w:rPr>
      </w:pPr>
      <w:r w:rsidRPr="00F40919">
        <w:rPr>
          <w:rFonts w:ascii="Times New Roman" w:eastAsia="Times New Roman" w:hAnsi="Times New Roman" w:cs="Times New Roman"/>
          <w:color w:val="262626"/>
          <w:sz w:val="28"/>
          <w:szCs w:val="28"/>
          <w:lang w:eastAsia="tr-TR"/>
        </w:rPr>
        <w:t>2-) Eğer Kat İrtifak tapulu gayrimenkul ediniliyorsa, projenin yapı kullanma izin belgesi '</w:t>
      </w:r>
      <w:proofErr w:type="spellStart"/>
      <w:r w:rsidRPr="00F40919">
        <w:rPr>
          <w:rFonts w:ascii="Times New Roman" w:eastAsia="Times New Roman" w:hAnsi="Times New Roman" w:cs="Times New Roman"/>
          <w:color w:val="262626"/>
          <w:sz w:val="28"/>
          <w:szCs w:val="28"/>
          <w:lang w:eastAsia="tr-TR"/>
        </w:rPr>
        <w:t>nin</w:t>
      </w:r>
      <w:proofErr w:type="spellEnd"/>
      <w:r w:rsidRPr="00F40919">
        <w:rPr>
          <w:rFonts w:ascii="Times New Roman" w:eastAsia="Times New Roman" w:hAnsi="Times New Roman" w:cs="Times New Roman"/>
          <w:color w:val="262626"/>
          <w:sz w:val="28"/>
          <w:szCs w:val="28"/>
          <w:lang w:eastAsia="tr-TR"/>
        </w:rPr>
        <w:t xml:space="preserve"> (iskan '</w:t>
      </w:r>
      <w:proofErr w:type="spellStart"/>
      <w:r w:rsidRPr="00F40919">
        <w:rPr>
          <w:rFonts w:ascii="Times New Roman" w:eastAsia="Times New Roman" w:hAnsi="Times New Roman" w:cs="Times New Roman"/>
          <w:color w:val="262626"/>
          <w:sz w:val="28"/>
          <w:szCs w:val="28"/>
          <w:lang w:eastAsia="tr-TR"/>
        </w:rPr>
        <w:t>ın</w:t>
      </w:r>
      <w:proofErr w:type="spellEnd"/>
      <w:r w:rsidRPr="00F40919">
        <w:rPr>
          <w:rFonts w:ascii="Times New Roman" w:eastAsia="Times New Roman" w:hAnsi="Times New Roman" w:cs="Times New Roman"/>
          <w:color w:val="262626"/>
          <w:sz w:val="28"/>
          <w:szCs w:val="28"/>
          <w:lang w:eastAsia="tr-TR"/>
        </w:rPr>
        <w:t xml:space="preserve">) ne zaman çıkarılacağı mutlaka </w:t>
      </w:r>
      <w:proofErr w:type="gramStart"/>
      <w:r w:rsidRPr="00F40919">
        <w:rPr>
          <w:rFonts w:ascii="Times New Roman" w:eastAsia="Times New Roman" w:hAnsi="Times New Roman" w:cs="Times New Roman"/>
          <w:color w:val="262626"/>
          <w:sz w:val="28"/>
          <w:szCs w:val="28"/>
          <w:lang w:eastAsia="tr-TR"/>
        </w:rPr>
        <w:t>müteahhit</w:t>
      </w:r>
      <w:proofErr w:type="gramEnd"/>
      <w:r w:rsidRPr="00F40919">
        <w:rPr>
          <w:rFonts w:ascii="Times New Roman" w:eastAsia="Times New Roman" w:hAnsi="Times New Roman" w:cs="Times New Roman"/>
          <w:color w:val="262626"/>
          <w:sz w:val="28"/>
          <w:szCs w:val="28"/>
          <w:lang w:eastAsia="tr-TR"/>
        </w:rPr>
        <w:t xml:space="preserve"> firmaya sorulmalı; bu konuda bir sözleşme veya ipotek karşılığı bir kısım ödeme bekletilmek ve Kat Mülkiyeti tapusu çıkarıldıktan sonra kalan borç bakiyesinin kapatılması gibi alternatif seçeneklerle güvence alınmalıdır.</w:t>
      </w:r>
    </w:p>
    <w:p w:rsidR="00F40919" w:rsidRPr="00F40919" w:rsidRDefault="00F40919" w:rsidP="00F40919">
      <w:pPr>
        <w:spacing w:after="450" w:line="240" w:lineRule="auto"/>
        <w:jc w:val="both"/>
        <w:rPr>
          <w:rFonts w:ascii="Times New Roman" w:eastAsia="Times New Roman" w:hAnsi="Times New Roman" w:cs="Times New Roman"/>
          <w:color w:val="262626"/>
          <w:sz w:val="28"/>
          <w:szCs w:val="28"/>
          <w:lang w:eastAsia="tr-TR"/>
        </w:rPr>
      </w:pPr>
      <w:r w:rsidRPr="00F40919">
        <w:rPr>
          <w:rFonts w:ascii="Times New Roman" w:eastAsia="Times New Roman" w:hAnsi="Times New Roman" w:cs="Times New Roman"/>
          <w:color w:val="262626"/>
          <w:sz w:val="28"/>
          <w:szCs w:val="28"/>
          <w:lang w:eastAsia="tr-TR"/>
        </w:rPr>
        <w:lastRenderedPageBreak/>
        <w:t xml:space="preserve">2-a- Her </w:t>
      </w:r>
      <w:proofErr w:type="spellStart"/>
      <w:r w:rsidRPr="00F40919">
        <w:rPr>
          <w:rFonts w:ascii="Times New Roman" w:eastAsia="Times New Roman" w:hAnsi="Times New Roman" w:cs="Times New Roman"/>
          <w:color w:val="262626"/>
          <w:sz w:val="28"/>
          <w:szCs w:val="28"/>
          <w:lang w:eastAsia="tr-TR"/>
        </w:rPr>
        <w:t>halukarda</w:t>
      </w:r>
      <w:proofErr w:type="spellEnd"/>
      <w:r w:rsidRPr="00F40919">
        <w:rPr>
          <w:rFonts w:ascii="Times New Roman" w:eastAsia="Times New Roman" w:hAnsi="Times New Roman" w:cs="Times New Roman"/>
          <w:color w:val="262626"/>
          <w:sz w:val="28"/>
          <w:szCs w:val="28"/>
          <w:lang w:eastAsia="tr-TR"/>
        </w:rPr>
        <w:t xml:space="preserve"> eğer Kat İrtifak tapulu mülk ediniliyorsa ilgili belediye ‘den inşaat ruhsatı alınan projeye uygunluk için </w:t>
      </w:r>
      <w:proofErr w:type="spellStart"/>
      <w:r w:rsidRPr="00F40919">
        <w:rPr>
          <w:rFonts w:ascii="Times New Roman" w:eastAsia="Times New Roman" w:hAnsi="Times New Roman" w:cs="Times New Roman"/>
          <w:color w:val="262626"/>
          <w:sz w:val="28"/>
          <w:szCs w:val="28"/>
          <w:lang w:eastAsia="tr-TR"/>
        </w:rPr>
        <w:t>teyid</w:t>
      </w:r>
      <w:proofErr w:type="spellEnd"/>
      <w:r w:rsidRPr="00F40919">
        <w:rPr>
          <w:rFonts w:ascii="Times New Roman" w:eastAsia="Times New Roman" w:hAnsi="Times New Roman" w:cs="Times New Roman"/>
          <w:color w:val="262626"/>
          <w:sz w:val="28"/>
          <w:szCs w:val="28"/>
          <w:lang w:eastAsia="tr-TR"/>
        </w:rPr>
        <w:t xml:space="preserve"> alınmalı ve en azından mevcut durum için sorgulama yapılmalıdır.</w:t>
      </w:r>
    </w:p>
    <w:p w:rsidR="00F40919" w:rsidRPr="00F40919" w:rsidRDefault="00F40919" w:rsidP="00F40919">
      <w:pPr>
        <w:spacing w:after="450" w:line="240" w:lineRule="auto"/>
        <w:jc w:val="both"/>
        <w:rPr>
          <w:rFonts w:ascii="Times New Roman" w:eastAsia="Times New Roman" w:hAnsi="Times New Roman" w:cs="Times New Roman"/>
          <w:color w:val="262626"/>
          <w:sz w:val="28"/>
          <w:szCs w:val="28"/>
          <w:lang w:eastAsia="tr-TR"/>
        </w:rPr>
      </w:pPr>
      <w:r w:rsidRPr="00F40919">
        <w:rPr>
          <w:rFonts w:ascii="Times New Roman" w:eastAsia="Times New Roman" w:hAnsi="Times New Roman" w:cs="Times New Roman"/>
          <w:color w:val="262626"/>
          <w:sz w:val="28"/>
          <w:szCs w:val="28"/>
          <w:lang w:eastAsia="tr-TR"/>
        </w:rPr>
        <w:t xml:space="preserve">3-) Arsa tapulu konut </w:t>
      </w:r>
      <w:proofErr w:type="gramStart"/>
      <w:r w:rsidRPr="00F40919">
        <w:rPr>
          <w:rFonts w:ascii="Times New Roman" w:eastAsia="Times New Roman" w:hAnsi="Times New Roman" w:cs="Times New Roman"/>
          <w:color w:val="262626"/>
          <w:sz w:val="28"/>
          <w:szCs w:val="28"/>
          <w:lang w:eastAsia="tr-TR"/>
        </w:rPr>
        <w:t>yada</w:t>
      </w:r>
      <w:proofErr w:type="gramEnd"/>
      <w:r w:rsidRPr="00F40919">
        <w:rPr>
          <w:rFonts w:ascii="Times New Roman" w:eastAsia="Times New Roman" w:hAnsi="Times New Roman" w:cs="Times New Roman"/>
          <w:color w:val="262626"/>
          <w:sz w:val="28"/>
          <w:szCs w:val="28"/>
          <w:lang w:eastAsia="tr-TR"/>
        </w:rPr>
        <w:t xml:space="preserve"> ticari gayrimenkul alınıyorsa, mülk legal statüde değildir. Mutlaka ilgili belediye ‘den resmi durumu ile ilgili bilgi alınmalıdır. Banka kredisine uygun değildir. Mutlaka nakit olarak alınıp satılması gerekmektedir. Bu durum satış bakımından da çoğu zaman çok ciddi bir olumsuzluktur. Mümkünse Arsa Tapulu gayrimenkul almak tercih edilmemelidir.</w:t>
      </w:r>
    </w:p>
    <w:p w:rsidR="00F40919" w:rsidRPr="00F40919" w:rsidRDefault="00F40919" w:rsidP="00F40919">
      <w:pPr>
        <w:spacing w:after="450" w:line="240" w:lineRule="auto"/>
        <w:jc w:val="both"/>
        <w:rPr>
          <w:rFonts w:ascii="Helvetica" w:eastAsia="Times New Roman" w:hAnsi="Helvetica" w:cs="Helvetica"/>
          <w:color w:val="262626"/>
          <w:sz w:val="21"/>
          <w:szCs w:val="21"/>
          <w:lang w:eastAsia="tr-TR"/>
        </w:rPr>
      </w:pPr>
      <w:r w:rsidRPr="00F40919">
        <w:rPr>
          <w:rFonts w:ascii="Times New Roman" w:eastAsia="Times New Roman" w:hAnsi="Times New Roman" w:cs="Times New Roman"/>
          <w:color w:val="262626"/>
          <w:sz w:val="28"/>
          <w:szCs w:val="28"/>
          <w:lang w:eastAsia="tr-TR"/>
        </w:rPr>
        <w:t xml:space="preserve">4-) Ticari </w:t>
      </w:r>
      <w:proofErr w:type="gramStart"/>
      <w:r w:rsidRPr="00F40919">
        <w:rPr>
          <w:rFonts w:ascii="Times New Roman" w:eastAsia="Times New Roman" w:hAnsi="Times New Roman" w:cs="Times New Roman"/>
          <w:color w:val="262626"/>
          <w:sz w:val="28"/>
          <w:szCs w:val="28"/>
          <w:lang w:eastAsia="tr-TR"/>
        </w:rPr>
        <w:t>dükkan</w:t>
      </w:r>
      <w:proofErr w:type="gramEnd"/>
      <w:r w:rsidRPr="00F40919">
        <w:rPr>
          <w:rFonts w:ascii="Times New Roman" w:eastAsia="Times New Roman" w:hAnsi="Times New Roman" w:cs="Times New Roman"/>
          <w:color w:val="262626"/>
          <w:sz w:val="28"/>
          <w:szCs w:val="28"/>
          <w:lang w:eastAsia="tr-TR"/>
        </w:rPr>
        <w:t xml:space="preserve"> &amp; mağaza gayrimenkul edinilirken de yukarıda belirtilen tapu tipindeki hassasiyete ek olarak, alınan gayrimenkulün tapusunda " Dükkan " , " Depolu Dükkan " vb. yazıp yazmadığı, Belediye ‘de yer alan inşaat projesinde ticari işyeri olarak kaydının bulunup, bulunmadığı ilgili Belediye ‘den mutlaka sorgulanmalıdır. Gene bazı ticari mülklerde yapının daire (mesken) iken dükkana </w:t>
      </w:r>
      <w:proofErr w:type="gramStart"/>
      <w:r w:rsidRPr="00F40919">
        <w:rPr>
          <w:rFonts w:ascii="Times New Roman" w:eastAsia="Times New Roman" w:hAnsi="Times New Roman" w:cs="Times New Roman"/>
          <w:color w:val="262626"/>
          <w:sz w:val="28"/>
          <w:szCs w:val="28"/>
          <w:lang w:eastAsia="tr-TR"/>
        </w:rPr>
        <w:t>yada</w:t>
      </w:r>
      <w:proofErr w:type="gramEnd"/>
      <w:r w:rsidRPr="00F40919">
        <w:rPr>
          <w:rFonts w:ascii="Times New Roman" w:eastAsia="Times New Roman" w:hAnsi="Times New Roman" w:cs="Times New Roman"/>
          <w:color w:val="262626"/>
          <w:sz w:val="28"/>
          <w:szCs w:val="28"/>
          <w:lang w:eastAsia="tr-TR"/>
        </w:rPr>
        <w:t xml:space="preserve"> mağazaya çevrilmiş olması gibi durumlar söz konusu olabilmektedir</w:t>
      </w:r>
      <w:r w:rsidRPr="00F40919">
        <w:rPr>
          <w:rFonts w:ascii="Helvetica" w:eastAsia="Times New Roman" w:hAnsi="Helvetica" w:cs="Helvetica"/>
          <w:color w:val="262626"/>
          <w:sz w:val="21"/>
          <w:szCs w:val="21"/>
          <w:lang w:eastAsia="tr-TR"/>
        </w:rPr>
        <w:t>.</w:t>
      </w:r>
      <w:bookmarkStart w:id="0" w:name="_GoBack"/>
      <w:bookmarkEnd w:id="0"/>
    </w:p>
    <w:p w:rsidR="00DC352F" w:rsidRPr="00F40919" w:rsidRDefault="00F40919" w:rsidP="00F40919">
      <w:pPr>
        <w:ind w:left="5664" w:firstLine="708"/>
        <w:rPr>
          <w:b/>
        </w:rPr>
      </w:pPr>
      <w:r w:rsidRPr="00F40919">
        <w:rPr>
          <w:b/>
        </w:rPr>
        <w:t xml:space="preserve">İnan gayrimenkul </w:t>
      </w:r>
    </w:p>
    <w:p w:rsidR="00F40919" w:rsidRPr="00F40919" w:rsidRDefault="00F40919" w:rsidP="00F40919">
      <w:pPr>
        <w:ind w:left="5664" w:firstLine="708"/>
        <w:rPr>
          <w:b/>
        </w:rPr>
      </w:pPr>
      <w:r w:rsidRPr="00F40919">
        <w:rPr>
          <w:b/>
        </w:rPr>
        <w:t>YATIRIM DANIİŞMANINIZ</w:t>
      </w:r>
      <w:proofErr w:type="gramStart"/>
      <w:r w:rsidRPr="00F40919">
        <w:rPr>
          <w:b/>
        </w:rPr>
        <w:t>….</w:t>
      </w:r>
      <w:proofErr w:type="gramEnd"/>
    </w:p>
    <w:sectPr w:rsidR="00F40919" w:rsidRPr="00F409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B44A27"/>
    <w:multiLevelType w:val="multilevel"/>
    <w:tmpl w:val="E5F6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919"/>
    <w:rsid w:val="00593B5A"/>
    <w:rsid w:val="00BB2580"/>
    <w:rsid w:val="00DC352F"/>
    <w:rsid w:val="00F409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4091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409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4091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409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156915">
      <w:bodyDiv w:val="1"/>
      <w:marLeft w:val="0"/>
      <w:marRight w:val="0"/>
      <w:marTop w:val="0"/>
      <w:marBottom w:val="0"/>
      <w:divBdr>
        <w:top w:val="none" w:sz="0" w:space="0" w:color="auto"/>
        <w:left w:val="none" w:sz="0" w:space="0" w:color="auto"/>
        <w:bottom w:val="none" w:sz="0" w:space="0" w:color="auto"/>
        <w:right w:val="none" w:sz="0" w:space="0" w:color="auto"/>
      </w:divBdr>
      <w:divsChild>
        <w:div w:id="520558684">
          <w:marLeft w:val="0"/>
          <w:marRight w:val="0"/>
          <w:marTop w:val="0"/>
          <w:marBottom w:val="0"/>
          <w:divBdr>
            <w:top w:val="none" w:sz="0" w:space="0" w:color="auto"/>
            <w:left w:val="none" w:sz="0" w:space="0" w:color="auto"/>
            <w:bottom w:val="none" w:sz="0" w:space="0" w:color="auto"/>
            <w:right w:val="none" w:sz="0" w:space="0" w:color="auto"/>
          </w:divBdr>
        </w:div>
        <w:div w:id="152913389">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486</Words>
  <Characters>2772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2019-02-12T13:03:00Z</dcterms:created>
  <dcterms:modified xsi:type="dcterms:W3CDTF">2019-02-12T13:05:00Z</dcterms:modified>
</cp:coreProperties>
</file>