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6F4" w:rsidRDefault="006936F4" w:rsidP="006936F4">
      <w:pPr>
        <w:spacing w:after="300" w:line="240" w:lineRule="auto"/>
        <w:outlineLvl w:val="0"/>
        <w:rPr>
          <w:rFonts w:ascii="Poppins" w:eastAsia="Times New Roman" w:hAnsi="Poppins" w:cs="Times New Roman"/>
          <w:color w:val="000000"/>
          <w:kern w:val="36"/>
          <w:sz w:val="54"/>
          <w:szCs w:val="54"/>
          <w:lang w:eastAsia="tr-TR"/>
        </w:rPr>
      </w:pPr>
      <w:r w:rsidRPr="006936F4">
        <w:rPr>
          <w:rFonts w:ascii="Poppins" w:eastAsia="Times New Roman" w:hAnsi="Poppins" w:cs="Times New Roman"/>
          <w:color w:val="000000"/>
          <w:kern w:val="36"/>
          <w:sz w:val="54"/>
          <w:szCs w:val="54"/>
          <w:lang w:eastAsia="tr-TR"/>
        </w:rPr>
        <w:t>Kısa Çalışma Ödeneği</w:t>
      </w:r>
    </w:p>
    <w:p w:rsidR="006936F4" w:rsidRPr="006936F4" w:rsidRDefault="006936F4" w:rsidP="006936F4">
      <w:pPr>
        <w:spacing w:after="300" w:line="240" w:lineRule="auto"/>
        <w:outlineLvl w:val="0"/>
        <w:rPr>
          <w:rFonts w:ascii="Times New Roman" w:eastAsia="Times New Roman" w:hAnsi="Times New Roman" w:cs="Times New Roman"/>
          <w:color w:val="000000"/>
          <w:kern w:val="36"/>
          <w:sz w:val="24"/>
          <w:szCs w:val="24"/>
          <w:lang w:eastAsia="tr-TR"/>
        </w:rPr>
      </w:pPr>
      <w:r w:rsidRPr="006936F4">
        <w:rPr>
          <w:rFonts w:ascii="Times New Roman" w:eastAsia="Times New Roman" w:hAnsi="Times New Roman" w:cs="Times New Roman"/>
          <w:b/>
          <w:bCs/>
          <w:color w:val="000000"/>
          <w:sz w:val="24"/>
          <w:szCs w:val="24"/>
          <w:lang w:eastAsia="tr-TR"/>
        </w:rPr>
        <w:t>Kısa Çalışma Uygulaması </w:t>
      </w:r>
      <w:r w:rsidRPr="006936F4">
        <w:rPr>
          <w:rFonts w:ascii="Times New Roman" w:eastAsia="Times New Roman" w:hAnsi="Times New Roman" w:cs="Times New Roman"/>
          <w:color w:val="000000"/>
          <w:sz w:val="24"/>
          <w:szCs w:val="24"/>
          <w:lang w:eastAsia="tr-TR"/>
        </w:rPr>
        <w:br/>
        <w:t xml:space="preserve">Genel ekonomik, </w:t>
      </w:r>
      <w:proofErr w:type="spellStart"/>
      <w:r w:rsidRPr="006936F4">
        <w:rPr>
          <w:rFonts w:ascii="Times New Roman" w:eastAsia="Times New Roman" w:hAnsi="Times New Roman" w:cs="Times New Roman"/>
          <w:color w:val="000000"/>
          <w:sz w:val="24"/>
          <w:szCs w:val="24"/>
          <w:lang w:eastAsia="tr-TR"/>
        </w:rPr>
        <w:t>sektörel</w:t>
      </w:r>
      <w:proofErr w:type="spellEnd"/>
      <w:r w:rsidRPr="006936F4">
        <w:rPr>
          <w:rFonts w:ascii="Times New Roman" w:eastAsia="Times New Roman" w:hAnsi="Times New Roman" w:cs="Times New Roman"/>
          <w:color w:val="000000"/>
          <w:sz w:val="24"/>
          <w:szCs w:val="24"/>
          <w:lang w:eastAsia="tr-TR"/>
        </w:rPr>
        <w:t>, bölgesel kriz veya zorlayıcı sebeplerle işyerindeki haftalık çalışma sürelerinin geçici olarak en az üçte bir oranında azaltılması veya süreklilik koşulu aranmaksızın işyerinde faaliyetin tamamen veya kısmen en az dört hafta süreyle durdurulması hallerinde, işyerinde üç ayı aşmamak üzere (Cumhurbaşkanı kararı ile 6 aya kadar uzatılabilir.) sigortalılara çalışamadıkları dönem için gelir desteği sağlayan bir uygulamadır.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Kısa çalışma uygulaması bakımından “Genel Ekonomik” kriz </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Ulusal veya uluslararası ekonomide ortaya çıkan olayların, ülke ekonomisi ve dolayısıyla işyerini ciddi anlamda etkileyip sarstığı durumlardır.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Kısa çalışma uygulaması bakımından “Bölgesel Kriz” </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Ulusal veya uluslararası olaylardan dolayı belirli bir il veya bölgede faaliyette bulunan işyerlerinin ekonomik olarak ciddi şekilde etkilenip sarsıldığı durumlardır.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Kısa çalışma uygulaması bakımından “</w:t>
      </w:r>
      <w:proofErr w:type="spellStart"/>
      <w:r w:rsidRPr="006936F4">
        <w:rPr>
          <w:rFonts w:ascii="Times New Roman" w:eastAsia="Times New Roman" w:hAnsi="Times New Roman" w:cs="Times New Roman"/>
          <w:b/>
          <w:bCs/>
          <w:color w:val="000000"/>
          <w:sz w:val="24"/>
          <w:szCs w:val="24"/>
          <w:lang w:eastAsia="tr-TR"/>
        </w:rPr>
        <w:t>Sektörel</w:t>
      </w:r>
      <w:proofErr w:type="spellEnd"/>
      <w:r w:rsidRPr="006936F4">
        <w:rPr>
          <w:rFonts w:ascii="Times New Roman" w:eastAsia="Times New Roman" w:hAnsi="Times New Roman" w:cs="Times New Roman"/>
          <w:b/>
          <w:bCs/>
          <w:color w:val="000000"/>
          <w:sz w:val="24"/>
          <w:szCs w:val="24"/>
          <w:lang w:eastAsia="tr-TR"/>
        </w:rPr>
        <w:t xml:space="preserve"> Kriz”</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b/>
          <w:bCs/>
          <w:color w:val="000000"/>
          <w:sz w:val="24"/>
          <w:szCs w:val="24"/>
          <w:lang w:eastAsia="tr-TR"/>
        </w:rPr>
        <w:t> </w:t>
      </w:r>
      <w:r w:rsidRPr="006936F4">
        <w:rPr>
          <w:rFonts w:ascii="Times New Roman" w:eastAsia="Times New Roman" w:hAnsi="Times New Roman" w:cs="Times New Roman"/>
          <w:color w:val="000000"/>
          <w:sz w:val="24"/>
          <w:szCs w:val="24"/>
          <w:lang w:eastAsia="tr-TR"/>
        </w:rPr>
        <w:t>Ulusal veya uluslararası ekonomide ortaya çıkan olaylardan doğrudan etkilenen sektörler ve bunlarla bağlantılı diğer sektörlerdeki işyerlerinin ciddi anlamda sarsıldığı durumlardır.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Kısa çalışma uygulaması bakımından “Zorlayıcı Sebepler”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b/>
          <w:bCs/>
          <w:color w:val="000000"/>
          <w:sz w:val="24"/>
          <w:szCs w:val="24"/>
          <w:lang w:eastAsia="tr-TR"/>
        </w:rPr>
        <w:t> </w:t>
      </w:r>
      <w:r w:rsidRPr="006936F4">
        <w:rPr>
          <w:rFonts w:ascii="Times New Roman" w:eastAsia="Times New Roman" w:hAnsi="Times New Roman" w:cs="Times New Roman"/>
          <w:color w:val="000000"/>
          <w:sz w:val="24"/>
          <w:szCs w:val="24"/>
          <w:lang w:eastAsia="tr-TR"/>
        </w:rPr>
        <w:t>İşverenin kendi sevk ve idaresinden kaynaklanmayan, önceden kestirilemeyen, bunun sonucu olarak bertaraf edilmesine imkân bulunmayan, geçici olarak çalışma süresinin azaltılması veya faaliyetin tamamen veya kısmen durdurulması ile sonuçlanan dışsal etkilerden kaynaklanan dönemsel durumları ya da deprem, yangın, su baskını, heyelan, salgın hastalık, seferberlik gibi durumlardır.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Kısa Çalışma Kapsamında;</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 İşçilere kısa çalışma ödeneği ödenmesi,</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 Genel Sağlık Sigortası primleri ödenmesi, hizmetleri sağlanmaktadır.</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b/>
          <w:bCs/>
          <w:color w:val="000000"/>
          <w:sz w:val="24"/>
          <w:szCs w:val="24"/>
          <w:lang w:eastAsia="tr-TR"/>
        </w:rPr>
        <w:t>İşyerinde Kısa Çalışma Uygulanabilmesi için;</w:t>
      </w:r>
      <w:r w:rsidRPr="006936F4">
        <w:rPr>
          <w:rFonts w:ascii="Times New Roman" w:eastAsia="Times New Roman" w:hAnsi="Times New Roman" w:cs="Times New Roman"/>
          <w:b/>
          <w:bCs/>
          <w:color w:val="000000"/>
          <w:sz w:val="24"/>
          <w:szCs w:val="24"/>
          <w:bdr w:val="none" w:sz="0" w:space="0" w:color="auto" w:frame="1"/>
          <w:lang w:eastAsia="tr-TR"/>
        </w:rPr>
        <w:br/>
      </w:r>
      <w:r w:rsidRPr="006936F4">
        <w:rPr>
          <w:rFonts w:ascii="Times New Roman" w:eastAsia="Times New Roman" w:hAnsi="Times New Roman" w:cs="Times New Roman"/>
          <w:color w:val="000000"/>
          <w:sz w:val="24"/>
          <w:szCs w:val="24"/>
          <w:lang w:eastAsia="tr-TR"/>
        </w:rPr>
        <w:t xml:space="preserve">İşverenin; genel ekonomik, </w:t>
      </w:r>
      <w:proofErr w:type="spellStart"/>
      <w:r w:rsidRPr="006936F4">
        <w:rPr>
          <w:rFonts w:ascii="Times New Roman" w:eastAsia="Times New Roman" w:hAnsi="Times New Roman" w:cs="Times New Roman"/>
          <w:color w:val="000000"/>
          <w:sz w:val="24"/>
          <w:szCs w:val="24"/>
          <w:lang w:eastAsia="tr-TR"/>
        </w:rPr>
        <w:t>sektörel</w:t>
      </w:r>
      <w:proofErr w:type="spellEnd"/>
      <w:r w:rsidRPr="006936F4">
        <w:rPr>
          <w:rFonts w:ascii="Times New Roman" w:eastAsia="Times New Roman" w:hAnsi="Times New Roman" w:cs="Times New Roman"/>
          <w:color w:val="000000"/>
          <w:sz w:val="24"/>
          <w:szCs w:val="24"/>
          <w:lang w:eastAsia="tr-TR"/>
        </w:rPr>
        <w:t xml:space="preserve">, bölgesel kriz veya zorlayıcı sebeplerle işyerindeki çalışma süresinin önemli ölçüde azaldığı veya durduğu </w:t>
      </w:r>
      <w:r w:rsidRPr="006936F4">
        <w:rPr>
          <w:rFonts w:ascii="Times New Roman" w:eastAsia="Times New Roman" w:hAnsi="Times New Roman" w:cs="Times New Roman"/>
          <w:color w:val="000000"/>
          <w:sz w:val="24"/>
          <w:szCs w:val="24"/>
          <w:lang w:eastAsia="tr-TR"/>
        </w:rPr>
        <w:lastRenderedPageBreak/>
        <w:t>yönünde İŞKUR’a başvuruda bulunması ve İş Müfettişlerince yapılan uygunluk tespiti sonucu işyerinin bu durumlardan etkilendiğinin tespit edilmesi gerekmektedir.</w:t>
      </w: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İşçinin Kısa Çalışma Ödeneğinden Yararlanabilmesi İçin;</w:t>
      </w:r>
    </w:p>
    <w:p w:rsidR="006936F4" w:rsidRPr="006936F4" w:rsidRDefault="006936F4" w:rsidP="006936F4">
      <w:pPr>
        <w:numPr>
          <w:ilvl w:val="0"/>
          <w:numId w:val="2"/>
        </w:numPr>
        <w:spacing w:after="0" w:line="240" w:lineRule="auto"/>
        <w:ind w:left="300"/>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İşverenin kısa çalışma talebinin uygun bulunması,</w:t>
      </w:r>
    </w:p>
    <w:p w:rsidR="006936F4" w:rsidRPr="006936F4" w:rsidRDefault="006936F4" w:rsidP="006936F4">
      <w:pPr>
        <w:numPr>
          <w:ilvl w:val="0"/>
          <w:numId w:val="2"/>
        </w:numPr>
        <w:spacing w:after="0" w:line="240" w:lineRule="auto"/>
        <w:ind w:left="300"/>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 xml:space="preserve">İşçinin kısa çalışmanın başladığı tarihte, 4447 sayılı Kanunun </w:t>
      </w:r>
      <w:proofErr w:type="gramStart"/>
      <w:r w:rsidRPr="006936F4">
        <w:rPr>
          <w:rFonts w:ascii="Times New Roman" w:eastAsia="Times New Roman" w:hAnsi="Times New Roman" w:cs="Times New Roman"/>
          <w:color w:val="000000"/>
          <w:sz w:val="24"/>
          <w:szCs w:val="24"/>
          <w:lang w:eastAsia="tr-TR"/>
        </w:rPr>
        <w:t xml:space="preserve">50 </w:t>
      </w:r>
      <w:proofErr w:type="spellStart"/>
      <w:r w:rsidRPr="006936F4">
        <w:rPr>
          <w:rFonts w:ascii="Times New Roman" w:eastAsia="Times New Roman" w:hAnsi="Times New Roman" w:cs="Times New Roman"/>
          <w:color w:val="000000"/>
          <w:sz w:val="24"/>
          <w:szCs w:val="24"/>
          <w:lang w:eastAsia="tr-TR"/>
        </w:rPr>
        <w:t>nci</w:t>
      </w:r>
      <w:proofErr w:type="spellEnd"/>
      <w:proofErr w:type="gramEnd"/>
      <w:r w:rsidRPr="006936F4">
        <w:rPr>
          <w:rFonts w:ascii="Times New Roman" w:eastAsia="Times New Roman" w:hAnsi="Times New Roman" w:cs="Times New Roman"/>
          <w:color w:val="000000"/>
          <w:sz w:val="24"/>
          <w:szCs w:val="24"/>
          <w:lang w:eastAsia="tr-TR"/>
        </w:rPr>
        <w:t xml:space="preserve"> maddesine göre çalışma süreleri ve işsizlik sigortası primi ödeme gün sayısı bakımından işsizlik ödeneğine hak kazanmış olması (Kısa çalışmanın başladığı tarihten önceki son 120 gün hizmet akdine tabi olanlardan son üç yıl içinde en az 600 gün süreyle işsizlik sigortası primi ödemiş olanlar),</w:t>
      </w:r>
    </w:p>
    <w:p w:rsidR="006936F4" w:rsidRPr="006936F4" w:rsidRDefault="006936F4" w:rsidP="006936F4">
      <w:pPr>
        <w:numPr>
          <w:ilvl w:val="0"/>
          <w:numId w:val="2"/>
        </w:numPr>
        <w:spacing w:after="0" w:line="240" w:lineRule="auto"/>
        <w:ind w:left="300"/>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Kısa çalışmaya katılacaklar listesinde işçinin bilgilerinin bulunması,</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proofErr w:type="gramStart"/>
      <w:r w:rsidRPr="006936F4">
        <w:rPr>
          <w:rFonts w:ascii="Times New Roman" w:eastAsia="Times New Roman" w:hAnsi="Times New Roman" w:cs="Times New Roman"/>
          <w:color w:val="000000"/>
          <w:sz w:val="24"/>
          <w:szCs w:val="24"/>
          <w:lang w:eastAsia="tr-TR"/>
        </w:rPr>
        <w:t>gerekmektedir</w:t>
      </w:r>
      <w:proofErr w:type="gramEnd"/>
      <w:r w:rsidRPr="006936F4">
        <w:rPr>
          <w:rFonts w:ascii="Times New Roman" w:eastAsia="Times New Roman" w:hAnsi="Times New Roman" w:cs="Times New Roman"/>
          <w:color w:val="000000"/>
          <w:sz w:val="24"/>
          <w:szCs w:val="24"/>
          <w:lang w:eastAsia="tr-TR"/>
        </w:rPr>
        <w:t>.</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Kısa Çalışma Talebinde Bulunulması ve Talebin Değerlendirilmesi</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 xml:space="preserve">İşverenler, genel ekonomik, </w:t>
      </w:r>
      <w:proofErr w:type="spellStart"/>
      <w:r w:rsidRPr="006936F4">
        <w:rPr>
          <w:rFonts w:ascii="Times New Roman" w:eastAsia="Times New Roman" w:hAnsi="Times New Roman" w:cs="Times New Roman"/>
          <w:color w:val="000000"/>
          <w:sz w:val="24"/>
          <w:szCs w:val="24"/>
          <w:lang w:eastAsia="tr-TR"/>
        </w:rPr>
        <w:t>sektörel</w:t>
      </w:r>
      <w:proofErr w:type="spellEnd"/>
      <w:r w:rsidRPr="006936F4">
        <w:rPr>
          <w:rFonts w:ascii="Times New Roman" w:eastAsia="Times New Roman" w:hAnsi="Times New Roman" w:cs="Times New Roman"/>
          <w:color w:val="000000"/>
          <w:sz w:val="24"/>
          <w:szCs w:val="24"/>
          <w:lang w:eastAsia="tr-TR"/>
        </w:rPr>
        <w:t>, bölgesel kriz veya zorlayıcı sebeplerle </w:t>
      </w:r>
      <w:hyperlink r:id="rId5" w:tooltip="Kısa Çalışma Talep Formu.doc" w:history="1">
        <w:r w:rsidRPr="006936F4">
          <w:rPr>
            <w:rFonts w:ascii="Times New Roman" w:eastAsia="Times New Roman" w:hAnsi="Times New Roman" w:cs="Times New Roman"/>
            <w:i/>
            <w:iCs/>
            <w:color w:val="000000"/>
            <w:sz w:val="24"/>
            <w:szCs w:val="24"/>
            <w:u w:val="single"/>
            <w:lang w:eastAsia="tr-TR"/>
          </w:rPr>
          <w:t>Kısa Çalışma Talep Formunu </w:t>
        </w:r>
      </w:hyperlink>
      <w:r w:rsidRPr="006936F4">
        <w:rPr>
          <w:rFonts w:ascii="Times New Roman" w:eastAsia="Times New Roman" w:hAnsi="Times New Roman" w:cs="Times New Roman"/>
          <w:i/>
          <w:iCs/>
          <w:noProof/>
          <w:color w:val="000000"/>
          <w:sz w:val="24"/>
          <w:szCs w:val="24"/>
          <w:bdr w:val="none" w:sz="0" w:space="0" w:color="auto" w:frame="1"/>
          <w:lang w:eastAsia="tr-TR"/>
        </w:rPr>
        <w:drawing>
          <wp:inline distT="0" distB="0" distL="0" distR="0">
            <wp:extent cx="485775" cy="333375"/>
            <wp:effectExtent l="19050" t="0" r="9525" b="0"/>
            <wp:docPr id="1" name="Resim 1" descr="http://media.iskur.gov.tr/21533/tikla.png?width=31&amp;height=21&amp;mode=max">
              <a:hlinkClick xmlns:a="http://schemas.openxmlformats.org/drawingml/2006/main" r:id="rId5" tooltip="&quot;Kısa Çalışma Talep Formu.do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iskur.gov.tr/21533/tikla.png?width=31&amp;height=21&amp;mode=max">
                      <a:hlinkClick r:id="rId5" tooltip="&quot;Kısa Çalışma Talep Formu.doc&quot;"/>
                    </pic:cNvPr>
                    <pic:cNvPicPr>
                      <a:picLocks noChangeAspect="1" noChangeArrowheads="1"/>
                    </pic:cNvPicPr>
                  </pic:nvPicPr>
                  <pic:blipFill>
                    <a:blip r:embed="rId6"/>
                    <a:srcRect/>
                    <a:stretch>
                      <a:fillRect/>
                    </a:stretch>
                  </pic:blipFill>
                  <pic:spPr bwMode="auto">
                    <a:xfrm>
                      <a:off x="0" y="0"/>
                      <a:ext cx="485775" cy="333375"/>
                    </a:xfrm>
                    <a:prstGeom prst="rect">
                      <a:avLst/>
                    </a:prstGeom>
                    <a:noFill/>
                    <a:ln w="9525">
                      <a:noFill/>
                      <a:miter lim="800000"/>
                      <a:headEnd/>
                      <a:tailEnd/>
                    </a:ln>
                  </pic:spPr>
                </pic:pic>
              </a:graphicData>
            </a:graphic>
          </wp:inline>
        </w:drawing>
      </w:r>
      <w:r w:rsidRPr="006936F4">
        <w:rPr>
          <w:rFonts w:ascii="Times New Roman" w:eastAsia="Times New Roman" w:hAnsi="Times New Roman" w:cs="Times New Roman"/>
          <w:color w:val="000000"/>
          <w:sz w:val="24"/>
          <w:szCs w:val="24"/>
          <w:lang w:eastAsia="tr-TR"/>
        </w:rPr>
        <w:t> ve </w:t>
      </w:r>
      <w:hyperlink r:id="rId7" w:tooltip="KÇÖ Başvuru Listesi.xlsx" w:history="1">
        <w:r w:rsidRPr="006936F4">
          <w:rPr>
            <w:rFonts w:ascii="Times New Roman" w:eastAsia="Times New Roman" w:hAnsi="Times New Roman" w:cs="Times New Roman"/>
            <w:i/>
            <w:iCs/>
            <w:color w:val="000000"/>
            <w:sz w:val="24"/>
            <w:szCs w:val="24"/>
            <w:u w:val="single"/>
            <w:lang w:eastAsia="tr-TR"/>
          </w:rPr>
          <w:t>kısa çalışma yaptırılacak işçilere ilişkin bilgileri içeren listeyi</w:t>
        </w:r>
      </w:hyperlink>
      <w:r w:rsidRPr="006936F4">
        <w:rPr>
          <w:rFonts w:ascii="Times New Roman" w:eastAsia="Times New Roman" w:hAnsi="Times New Roman" w:cs="Times New Roman"/>
          <w:i/>
          <w:iCs/>
          <w:noProof/>
          <w:color w:val="000000"/>
          <w:sz w:val="24"/>
          <w:szCs w:val="24"/>
          <w:bdr w:val="none" w:sz="0" w:space="0" w:color="auto" w:frame="1"/>
          <w:lang w:eastAsia="tr-TR"/>
        </w:rPr>
        <w:drawing>
          <wp:inline distT="0" distB="0" distL="0" distR="0">
            <wp:extent cx="485775" cy="333375"/>
            <wp:effectExtent l="19050" t="0" r="9525" b="0"/>
            <wp:docPr id="2" name="Resim 2" descr="http://media.iskur.gov.tr/21533/tikla.png?width=31&amp;height=21&amp;mode=max">
              <a:hlinkClick xmlns:a="http://schemas.openxmlformats.org/drawingml/2006/main" r:id="rId7" tooltip="&quot;KÇÖ Başvuru Listesi.xls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iskur.gov.tr/21533/tikla.png?width=31&amp;height=21&amp;mode=max">
                      <a:hlinkClick r:id="rId7" tooltip="&quot;KÇÖ Başvuru Listesi.xlsx&quot;"/>
                    </pic:cNvPr>
                    <pic:cNvPicPr>
                      <a:picLocks noChangeAspect="1" noChangeArrowheads="1"/>
                    </pic:cNvPicPr>
                  </pic:nvPicPr>
                  <pic:blipFill>
                    <a:blip r:embed="rId6"/>
                    <a:srcRect/>
                    <a:stretch>
                      <a:fillRect/>
                    </a:stretch>
                  </pic:blipFill>
                  <pic:spPr bwMode="auto">
                    <a:xfrm>
                      <a:off x="0" y="0"/>
                      <a:ext cx="485775" cy="333375"/>
                    </a:xfrm>
                    <a:prstGeom prst="rect">
                      <a:avLst/>
                    </a:prstGeom>
                    <a:noFill/>
                    <a:ln w="9525">
                      <a:noFill/>
                      <a:miter lim="800000"/>
                      <a:headEnd/>
                      <a:tailEnd/>
                    </a:ln>
                  </pic:spPr>
                </pic:pic>
              </a:graphicData>
            </a:graphic>
          </wp:inline>
        </w:drawing>
      </w:r>
      <w:r w:rsidRPr="006936F4">
        <w:rPr>
          <w:rFonts w:ascii="Times New Roman" w:eastAsia="Times New Roman" w:hAnsi="Times New Roman" w:cs="Times New Roman"/>
          <w:color w:val="000000"/>
          <w:sz w:val="24"/>
          <w:szCs w:val="24"/>
          <w:lang w:eastAsia="tr-TR"/>
        </w:rPr>
        <w:t>manyetik ve yazılı ortamda doldurarak kısa çalışma başvurusunda bulunulabilir.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 xml:space="preserve">Genel ekonomik, </w:t>
      </w:r>
      <w:proofErr w:type="spellStart"/>
      <w:r w:rsidRPr="006936F4">
        <w:rPr>
          <w:rFonts w:ascii="Times New Roman" w:eastAsia="Times New Roman" w:hAnsi="Times New Roman" w:cs="Times New Roman"/>
          <w:color w:val="000000"/>
          <w:sz w:val="24"/>
          <w:szCs w:val="24"/>
          <w:lang w:eastAsia="tr-TR"/>
        </w:rPr>
        <w:t>sektörel</w:t>
      </w:r>
      <w:proofErr w:type="spellEnd"/>
      <w:r w:rsidRPr="006936F4">
        <w:rPr>
          <w:rFonts w:ascii="Times New Roman" w:eastAsia="Times New Roman" w:hAnsi="Times New Roman" w:cs="Times New Roman"/>
          <w:color w:val="000000"/>
          <w:sz w:val="24"/>
          <w:szCs w:val="24"/>
          <w:lang w:eastAsia="tr-TR"/>
        </w:rPr>
        <w:t xml:space="preserve"> veya bölgesel kriz ile dışsal etkilerden kaynaklanan dönemsel durumlardan ileri gelen zorlayıcı sebeplerin varlığının işçi ve işveren sendikaları konfederasyonlarınca iddia edilmesi veya bu yönde kuvvetli emarenin bulunması halinde konu, İŞKUR Yönetim Kurulunca değerlendirilerek karara bağlanır. Deprem, yangın, su baskını, heyelan, salgın hastalık, seferberlik gibi durumlar için diğer zorlayıcı sebep gerekçesiyle yapılan başvurular için Yönetim Kurulu Kararı aranmaz.</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 </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 xml:space="preserve">Genel ekonomik, </w:t>
      </w:r>
      <w:proofErr w:type="spellStart"/>
      <w:r w:rsidRPr="006936F4">
        <w:rPr>
          <w:rFonts w:ascii="Times New Roman" w:eastAsia="Times New Roman" w:hAnsi="Times New Roman" w:cs="Times New Roman"/>
          <w:color w:val="000000"/>
          <w:sz w:val="24"/>
          <w:szCs w:val="24"/>
          <w:lang w:eastAsia="tr-TR"/>
        </w:rPr>
        <w:t>sektörel</w:t>
      </w:r>
      <w:proofErr w:type="spellEnd"/>
      <w:r w:rsidRPr="006936F4">
        <w:rPr>
          <w:rFonts w:ascii="Times New Roman" w:eastAsia="Times New Roman" w:hAnsi="Times New Roman" w:cs="Times New Roman"/>
          <w:color w:val="000000"/>
          <w:sz w:val="24"/>
          <w:szCs w:val="24"/>
          <w:lang w:eastAsia="tr-TR"/>
        </w:rPr>
        <w:t xml:space="preserve"> veya bölgesel kriz ile dışsal etkilerden kaynaklanan dönemsel durumlardan ileri gelen zorlayıcı sebeplerle ilgili Yönetim Kurulunca alınmış bir karar bulunmuyorsa işverenlerce başvurular Kurum birimi tarafından reddedilir.  </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İşverenin kısa çalışma talebinin uygunluğuna ilişkin İş Müfettişleri tarafından uygunluk tespiti gerçekleştirilir.</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Uygunluk tespiti tamamlandıktan sonra, kısa çalışma uygulanacak işçi listesinin değiştirilmesine ve/veya işyerinde uygulanan kısa çalışma süresinin arttırılmasına yönelik işveren talepleri, yeni başvuru olarak değerlendirilir.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İşverene Kısa Çalışma Talebinin Sonucunun Bildirilmesi </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 xml:space="preserve">Genel ekonomik, </w:t>
      </w:r>
      <w:proofErr w:type="spellStart"/>
      <w:r w:rsidRPr="006936F4">
        <w:rPr>
          <w:rFonts w:ascii="Times New Roman" w:eastAsia="Times New Roman" w:hAnsi="Times New Roman" w:cs="Times New Roman"/>
          <w:color w:val="000000"/>
          <w:sz w:val="24"/>
          <w:szCs w:val="24"/>
          <w:lang w:eastAsia="tr-TR"/>
        </w:rPr>
        <w:t>sektörel</w:t>
      </w:r>
      <w:proofErr w:type="spellEnd"/>
      <w:r w:rsidRPr="006936F4">
        <w:rPr>
          <w:rFonts w:ascii="Times New Roman" w:eastAsia="Times New Roman" w:hAnsi="Times New Roman" w:cs="Times New Roman"/>
          <w:color w:val="000000"/>
          <w:sz w:val="24"/>
          <w:szCs w:val="24"/>
          <w:lang w:eastAsia="tr-TR"/>
        </w:rPr>
        <w:t xml:space="preserve">, bölgesel kriz veya zorlayıcı sebeplerden dolayı işyerindeki çalışma süresinin önemli ölçüde azaldığı veya durduğunun İş Müfettişlerince yapılan uygunluk tespiti sonucu işverene İŞKUR tarafından bildirilir. İşveren de durumu, işyerinde işçilerin görebileceği bir yerde ilan eder ve varsa toplu iş sözleşmesine taraf işçi sendikasına bildirir. İlan yoluyla işçilere duyuru yapılamadığı durumlarda, kısa çalışmaya </w:t>
      </w:r>
      <w:r w:rsidRPr="006936F4">
        <w:rPr>
          <w:rFonts w:ascii="Times New Roman" w:eastAsia="Times New Roman" w:hAnsi="Times New Roman" w:cs="Times New Roman"/>
          <w:color w:val="000000"/>
          <w:sz w:val="24"/>
          <w:szCs w:val="24"/>
          <w:lang w:eastAsia="tr-TR"/>
        </w:rPr>
        <w:lastRenderedPageBreak/>
        <w:t>tabi işçilere yazılı bildirim yapılır. Kısa çalışma talebi uygun bulunan işveren Kurumca bildirilen sürede </w:t>
      </w:r>
      <w:hyperlink r:id="rId8" w:tooltip="Kısa Çalışma Ödeneği_Ek_Kısa Çalışma Ödeneği Bildirim Listesi_i.xlsm" w:history="1">
        <w:r w:rsidRPr="006936F4">
          <w:rPr>
            <w:rFonts w:ascii="Times New Roman" w:eastAsia="Times New Roman" w:hAnsi="Times New Roman" w:cs="Times New Roman"/>
            <w:b/>
            <w:bCs/>
            <w:i/>
            <w:iCs/>
            <w:color w:val="000000"/>
            <w:sz w:val="24"/>
            <w:szCs w:val="24"/>
            <w:u w:val="single"/>
            <w:lang w:eastAsia="tr-TR"/>
          </w:rPr>
          <w:t>Kısa Çalışma Bildirim Listesini </w:t>
        </w:r>
        <w:r w:rsidRPr="006936F4">
          <w:rPr>
            <w:rFonts w:ascii="Times New Roman" w:eastAsia="Times New Roman" w:hAnsi="Times New Roman" w:cs="Times New Roman"/>
            <w:noProof/>
            <w:color w:val="000000"/>
            <w:sz w:val="24"/>
            <w:szCs w:val="24"/>
            <w:bdr w:val="none" w:sz="0" w:space="0" w:color="auto" w:frame="1"/>
            <w:lang w:eastAsia="tr-TR"/>
          </w:rPr>
          <w:drawing>
            <wp:inline distT="0" distB="0" distL="0" distR="0">
              <wp:extent cx="485775" cy="333375"/>
              <wp:effectExtent l="19050" t="0" r="9525" b="0"/>
              <wp:docPr id="3" name="Resim 3" descr="http://media.iskur.gov.tr/21533/tikla.png?width=31&amp;height=21&amp;mode=max">
                <a:hlinkClick xmlns:a="http://schemas.openxmlformats.org/drawingml/2006/main" r:id="rId8" tooltip="&quot;Kısa Çalışma Ödeneği_Ek_Kısa Çalışma Ödeneği Bildirim Listesi_i.xls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iskur.gov.tr/21533/tikla.png?width=31&amp;height=21&amp;mode=max">
                        <a:hlinkClick r:id="rId8" tooltip="&quot;Kısa Çalışma Ödeneği_Ek_Kısa Çalışma Ödeneği Bildirim Listesi_i.xlsm&quot;"/>
                      </pic:cNvPr>
                      <pic:cNvPicPr>
                        <a:picLocks noChangeAspect="1" noChangeArrowheads="1"/>
                      </pic:cNvPicPr>
                    </pic:nvPicPr>
                    <pic:blipFill>
                      <a:blip r:embed="rId6"/>
                      <a:srcRect/>
                      <a:stretch>
                        <a:fillRect/>
                      </a:stretch>
                    </pic:blipFill>
                    <pic:spPr bwMode="auto">
                      <a:xfrm>
                        <a:off x="0" y="0"/>
                        <a:ext cx="485775" cy="333375"/>
                      </a:xfrm>
                      <a:prstGeom prst="rect">
                        <a:avLst/>
                      </a:prstGeom>
                      <a:noFill/>
                      <a:ln w="9525">
                        <a:noFill/>
                        <a:miter lim="800000"/>
                        <a:headEnd/>
                        <a:tailEnd/>
                      </a:ln>
                    </pic:spPr>
                  </pic:pic>
                </a:graphicData>
              </a:graphic>
            </wp:inline>
          </w:drawing>
        </w:r>
        <w:r w:rsidRPr="006936F4">
          <w:rPr>
            <w:rFonts w:ascii="Times New Roman" w:eastAsia="Times New Roman" w:hAnsi="Times New Roman" w:cs="Times New Roman"/>
            <w:color w:val="000000"/>
            <w:sz w:val="24"/>
            <w:szCs w:val="24"/>
            <w:u w:val="single"/>
            <w:lang w:eastAsia="tr-TR"/>
          </w:rPr>
          <w:t> </w:t>
        </w:r>
      </w:hyperlink>
      <w:r w:rsidRPr="006936F4">
        <w:rPr>
          <w:rFonts w:ascii="Times New Roman" w:eastAsia="Times New Roman" w:hAnsi="Times New Roman" w:cs="Times New Roman"/>
          <w:color w:val="000000"/>
          <w:sz w:val="24"/>
          <w:szCs w:val="24"/>
          <w:lang w:eastAsia="tr-TR"/>
        </w:rPr>
        <w:t>güncelleyerek gönderir.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Kısa Çalışma Ödeneği Süresi, Miktarı ve Ödenmesi</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 xml:space="preserve">Günlük kısa çalışma ödeneği; sigortalının son </w:t>
      </w:r>
      <w:proofErr w:type="spellStart"/>
      <w:r w:rsidRPr="006936F4">
        <w:rPr>
          <w:rFonts w:ascii="Times New Roman" w:eastAsia="Times New Roman" w:hAnsi="Times New Roman" w:cs="Times New Roman"/>
          <w:color w:val="000000"/>
          <w:sz w:val="24"/>
          <w:szCs w:val="24"/>
          <w:lang w:eastAsia="tr-TR"/>
        </w:rPr>
        <w:t>oniki</w:t>
      </w:r>
      <w:proofErr w:type="spellEnd"/>
      <w:r w:rsidRPr="006936F4">
        <w:rPr>
          <w:rFonts w:ascii="Times New Roman" w:eastAsia="Times New Roman" w:hAnsi="Times New Roman" w:cs="Times New Roman"/>
          <w:color w:val="000000"/>
          <w:sz w:val="24"/>
          <w:szCs w:val="24"/>
          <w:lang w:eastAsia="tr-TR"/>
        </w:rPr>
        <w:t xml:space="preserve"> aylık prime esas kazançları dikkate alınarak hesaplanan günlük ortalama brüt kazancının </w:t>
      </w:r>
      <w:proofErr w:type="gramStart"/>
      <w:r w:rsidRPr="006936F4">
        <w:rPr>
          <w:rFonts w:ascii="Times New Roman" w:eastAsia="Times New Roman" w:hAnsi="Times New Roman" w:cs="Times New Roman"/>
          <w:color w:val="000000"/>
          <w:sz w:val="24"/>
          <w:szCs w:val="24"/>
          <w:lang w:eastAsia="tr-TR"/>
        </w:rPr>
        <w:t>% 60</w:t>
      </w:r>
      <w:proofErr w:type="gramEnd"/>
      <w:r w:rsidRPr="006936F4">
        <w:rPr>
          <w:rFonts w:ascii="Times New Roman" w:eastAsia="Times New Roman" w:hAnsi="Times New Roman" w:cs="Times New Roman"/>
          <w:color w:val="000000"/>
          <w:sz w:val="24"/>
          <w:szCs w:val="24"/>
          <w:lang w:eastAsia="tr-TR"/>
        </w:rPr>
        <w:t xml:space="preserve">’ıdır. Bu şekilde hesaplanan kısa çalışma ödeneği miktarı, aylık asgari ücretin brüt tutarının </w:t>
      </w:r>
      <w:proofErr w:type="gramStart"/>
      <w:r w:rsidRPr="006936F4">
        <w:rPr>
          <w:rFonts w:ascii="Times New Roman" w:eastAsia="Times New Roman" w:hAnsi="Times New Roman" w:cs="Times New Roman"/>
          <w:color w:val="000000"/>
          <w:sz w:val="24"/>
          <w:szCs w:val="24"/>
          <w:lang w:eastAsia="tr-TR"/>
        </w:rPr>
        <w:t>% 150</w:t>
      </w:r>
      <w:proofErr w:type="gramEnd"/>
      <w:r w:rsidRPr="006936F4">
        <w:rPr>
          <w:rFonts w:ascii="Times New Roman" w:eastAsia="Times New Roman" w:hAnsi="Times New Roman" w:cs="Times New Roman"/>
          <w:color w:val="000000"/>
          <w:sz w:val="24"/>
          <w:szCs w:val="24"/>
          <w:lang w:eastAsia="tr-TR"/>
        </w:rPr>
        <w:t>’sini geçemez. </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Kısa çalışma ödeneği, çalışmadığı süreler için, işçinin kendisine ve aylık olarak her ayın beşinde ödenir. Ödeme tarihini öne çekmeye Aile, Çalışma ve Sosyal Hizmetler Bakanı yetkilidir.</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b/>
          <w:bCs/>
          <w:color w:val="000000"/>
          <w:sz w:val="24"/>
          <w:szCs w:val="24"/>
          <w:lang w:eastAsia="tr-TR"/>
        </w:rPr>
        <w:t>Aşağıda 2019 yılı için aylık kısa çalışma ödeneği hesabı verilmiştir.  </w:t>
      </w:r>
      <w:r w:rsidRPr="006936F4">
        <w:rPr>
          <w:rFonts w:ascii="Times New Roman" w:eastAsia="Times New Roman" w:hAnsi="Times New Roman" w:cs="Times New Roman"/>
          <w:color w:val="000000"/>
          <w:sz w:val="24"/>
          <w:szCs w:val="24"/>
          <w:lang w:eastAsia="tr-TR"/>
        </w:rPr>
        <w:br/>
        <w:t> </w:t>
      </w:r>
    </w:p>
    <w:tbl>
      <w:tblPr>
        <w:tblW w:w="1050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97"/>
        <w:gridCol w:w="2097"/>
        <w:gridCol w:w="2173"/>
        <w:gridCol w:w="1944"/>
        <w:gridCol w:w="2189"/>
      </w:tblGrid>
      <w:tr w:rsidR="006936F4" w:rsidRPr="006936F4" w:rsidTr="006936F4">
        <w:tc>
          <w:tcPr>
            <w:tcW w:w="205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 </w:t>
            </w:r>
          </w:p>
        </w:tc>
        <w:tc>
          <w:tcPr>
            <w:tcW w:w="205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Son 12 Aylık Prime Esas Kazançların Aylık Ortalaması</w:t>
            </w:r>
          </w:p>
        </w:tc>
        <w:tc>
          <w:tcPr>
            <w:tcW w:w="213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Hesaplanan Kısa Çalışma Ödeneği Miktarı</w:t>
            </w:r>
          </w:p>
        </w:tc>
        <w:tc>
          <w:tcPr>
            <w:tcW w:w="190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Damga Vergisi</w:t>
            </w:r>
          </w:p>
        </w:tc>
        <w:tc>
          <w:tcPr>
            <w:tcW w:w="214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Ödenecek Kısa Çalışma Ödeneği Miktarı</w:t>
            </w:r>
          </w:p>
        </w:tc>
      </w:tr>
      <w:tr w:rsidR="006936F4" w:rsidRPr="006936F4" w:rsidTr="006936F4">
        <w:tc>
          <w:tcPr>
            <w:tcW w:w="205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Son 12 Ay Asgari Ücretle Çalışan</w:t>
            </w:r>
          </w:p>
        </w:tc>
        <w:tc>
          <w:tcPr>
            <w:tcW w:w="205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2.558,40</w:t>
            </w:r>
          </w:p>
        </w:tc>
        <w:tc>
          <w:tcPr>
            <w:tcW w:w="213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1.535,04</w:t>
            </w:r>
          </w:p>
        </w:tc>
        <w:tc>
          <w:tcPr>
            <w:tcW w:w="190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11,65</w:t>
            </w:r>
          </w:p>
        </w:tc>
        <w:tc>
          <w:tcPr>
            <w:tcW w:w="214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1.523,39</w:t>
            </w:r>
          </w:p>
        </w:tc>
      </w:tr>
      <w:tr w:rsidR="006936F4" w:rsidRPr="006936F4" w:rsidTr="006936F4">
        <w:tc>
          <w:tcPr>
            <w:tcW w:w="205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Son 12 Ay 4.000 TL ile Çalışan</w:t>
            </w:r>
          </w:p>
        </w:tc>
        <w:tc>
          <w:tcPr>
            <w:tcW w:w="205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4.000,00</w:t>
            </w:r>
          </w:p>
        </w:tc>
        <w:tc>
          <w:tcPr>
            <w:tcW w:w="213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2.400,00</w:t>
            </w:r>
          </w:p>
        </w:tc>
        <w:tc>
          <w:tcPr>
            <w:tcW w:w="190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18,22</w:t>
            </w:r>
          </w:p>
        </w:tc>
        <w:tc>
          <w:tcPr>
            <w:tcW w:w="214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2.381,78</w:t>
            </w:r>
          </w:p>
        </w:tc>
      </w:tr>
      <w:tr w:rsidR="006936F4" w:rsidRPr="006936F4" w:rsidTr="006936F4">
        <w:tc>
          <w:tcPr>
            <w:tcW w:w="205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Son 12 Ay 7.000 TL ile Çalışan</w:t>
            </w:r>
          </w:p>
        </w:tc>
        <w:tc>
          <w:tcPr>
            <w:tcW w:w="205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7.000,00</w:t>
            </w:r>
          </w:p>
        </w:tc>
        <w:tc>
          <w:tcPr>
            <w:tcW w:w="213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3.837,60 (*)</w:t>
            </w:r>
          </w:p>
        </w:tc>
        <w:tc>
          <w:tcPr>
            <w:tcW w:w="190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29,13</w:t>
            </w:r>
          </w:p>
        </w:tc>
        <w:tc>
          <w:tcPr>
            <w:tcW w:w="2145"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3.808,47</w:t>
            </w:r>
          </w:p>
        </w:tc>
      </w:tr>
      <w:tr w:rsidR="006936F4" w:rsidRPr="006936F4" w:rsidTr="006936F4">
        <w:tc>
          <w:tcPr>
            <w:tcW w:w="10290" w:type="dxa"/>
            <w:gridSpan w:val="5"/>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w:t>
            </w:r>
            <w:proofErr w:type="gramStart"/>
            <w:r w:rsidRPr="006936F4">
              <w:rPr>
                <w:rFonts w:ascii="Times New Roman" w:eastAsia="Times New Roman" w:hAnsi="Times New Roman" w:cs="Times New Roman"/>
                <w:color w:val="000000"/>
                <w:sz w:val="24"/>
                <w:szCs w:val="24"/>
                <w:lang w:eastAsia="tr-TR"/>
              </w:rPr>
              <w:t>)  Hesaplanan</w:t>
            </w:r>
            <w:proofErr w:type="gramEnd"/>
            <w:r w:rsidRPr="006936F4">
              <w:rPr>
                <w:rFonts w:ascii="Times New Roman" w:eastAsia="Times New Roman" w:hAnsi="Times New Roman" w:cs="Times New Roman"/>
                <w:color w:val="000000"/>
                <w:sz w:val="24"/>
                <w:szCs w:val="24"/>
                <w:lang w:eastAsia="tr-TR"/>
              </w:rPr>
              <w:t xml:space="preserve"> kısa çalışma ödeneği miktarı, aylık asgari ücretin brüt tutarının %150’sini geçemeyeceği için ödenecek aylık kısa çalışma ödeneği miktarı bu şekilde hesaplanmıştır. 2019 yılında brüt asgari ücret 2.558,40 TL'dir.</w:t>
            </w:r>
          </w:p>
        </w:tc>
      </w:tr>
    </w:tbl>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t xml:space="preserve">Kısa çalışmanın günlük, haftalık veya aylık çalışma süresi içerisinde yapılacağı zaman aralığı işyerinin gelenekleri ve işin niteliği dikkate </w:t>
      </w:r>
      <w:r w:rsidRPr="006936F4">
        <w:rPr>
          <w:rFonts w:ascii="Times New Roman" w:eastAsia="Times New Roman" w:hAnsi="Times New Roman" w:cs="Times New Roman"/>
          <w:color w:val="000000"/>
          <w:sz w:val="24"/>
          <w:szCs w:val="24"/>
          <w:lang w:eastAsia="tr-TR"/>
        </w:rPr>
        <w:lastRenderedPageBreak/>
        <w:t>alınarak işverence belirlenir.</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Kısa çalışma ödeneği, işyerinde uygulanan haftalık çalışma süresini tamamlayacak şekilde çalışılmayan süreler için aylık olarak verilir.</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Kısa çalışma yapılan süreler için, kısa çalışmaya tabi tutulan işçiler adına SGK Aylık Prim ve Hizmet Belgesi ile eksik gün gerekçesi “18-Kısa Çalışma Ödeneği” olarak bildirilir.</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Kısa çalışma ödeneğinin süresi üç ayı aşmamak kaydıyla kısa çalışma süresi kadardır ve kısa çalışma ödemeleri, hak edilen işsizlik ödeneğinden mahsup edilmektedir.</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Kısa çalışma ödeneğinin süresini altı aya kadar uzatmaya ve işsizlik ödeneğinden mahsup edilip edilmeyeceğini belirlemeye Cumhurbaşkanı yetkilidir.</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 xml:space="preserve">Zorlayıcı sebeplerle işyerinde kısa çalışma yapılması halinde, ödemeler 4857 sayılı Kanunun </w:t>
      </w:r>
      <w:proofErr w:type="gramStart"/>
      <w:r w:rsidRPr="006936F4">
        <w:rPr>
          <w:rFonts w:ascii="Times New Roman" w:eastAsia="Times New Roman" w:hAnsi="Times New Roman" w:cs="Times New Roman"/>
          <w:color w:val="000000"/>
          <w:sz w:val="24"/>
          <w:szCs w:val="24"/>
          <w:lang w:eastAsia="tr-TR"/>
        </w:rPr>
        <w:t>24 üncü</w:t>
      </w:r>
      <w:proofErr w:type="gramEnd"/>
      <w:r w:rsidRPr="006936F4">
        <w:rPr>
          <w:rFonts w:ascii="Times New Roman" w:eastAsia="Times New Roman" w:hAnsi="Times New Roman" w:cs="Times New Roman"/>
          <w:color w:val="000000"/>
          <w:sz w:val="24"/>
          <w:szCs w:val="24"/>
          <w:lang w:eastAsia="tr-TR"/>
        </w:rPr>
        <w:t xml:space="preserve"> maddesinin (III) numaralı bendinde ve 40 </w:t>
      </w:r>
      <w:proofErr w:type="spellStart"/>
      <w:r w:rsidRPr="006936F4">
        <w:rPr>
          <w:rFonts w:ascii="Times New Roman" w:eastAsia="Times New Roman" w:hAnsi="Times New Roman" w:cs="Times New Roman"/>
          <w:color w:val="000000"/>
          <w:sz w:val="24"/>
          <w:szCs w:val="24"/>
          <w:lang w:eastAsia="tr-TR"/>
        </w:rPr>
        <w:t>ıncı</w:t>
      </w:r>
      <w:proofErr w:type="spellEnd"/>
      <w:r w:rsidRPr="006936F4">
        <w:rPr>
          <w:rFonts w:ascii="Times New Roman" w:eastAsia="Times New Roman" w:hAnsi="Times New Roman" w:cs="Times New Roman"/>
          <w:color w:val="000000"/>
          <w:sz w:val="24"/>
          <w:szCs w:val="24"/>
          <w:lang w:eastAsia="tr-TR"/>
        </w:rPr>
        <w:t xml:space="preserve"> maddesinde öngörülen bir haftalık süreden sonra başlar. Bu bir haftalık süre içerisinde ücret ve prim yükümlülükleri işverene aittir. </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Kısa çalışma yapan işçinin çalışılmayan hafta tatili, ulusal bayram ve genel tatil günlerine ilişkin ücret ve kısa çalışma ödeneği miktarı, kısa çalışma yapılan süreyle orantılı olarak işveren ve Kurum tarafından ödenir.</w:t>
      </w:r>
      <w:r w:rsidRPr="006936F4">
        <w:rPr>
          <w:rFonts w:ascii="Times New Roman" w:eastAsia="Times New Roman" w:hAnsi="Times New Roman" w:cs="Times New Roman"/>
          <w:color w:val="000000"/>
          <w:sz w:val="24"/>
          <w:szCs w:val="24"/>
          <w:lang w:eastAsia="tr-TR"/>
        </w:rPr>
        <w:br/>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İşverenin hatalı bilgi ve belge vermesi nedeniyle yapılan fazla ödemeler, yasal faizi ile birlikte işverenden, işçinin kusurundan kaynaklanan fazla ödemeler ise yasal faizi ile birlikte işçiden tahsil edilir.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Kısa Çalışma Ödeneği Alınan Süre İçin Ödenen Primler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İşçinin kısa çalışma ödeneği aldığı süre için genel sağlık sigortası primleri ödenmektedir. Söz konusu dönemde kısa ve uzun vadeli sigorta primleri aktarılmaz.</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Kısa Çalışmanın Erken Sona Ermesi</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İşverenin, kısa çalışma uygulaması devam ederken, normal faaliyetine başlamaya karar vermesi halinde durumu Kurum birimine, varsa toplu iş sözleşmesi tarafı işçi sendikasına ve işçilere altı işgünü önce yazılı olarak bildirmesi zorunludur. </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t>Bildirimde belirtilen tarih itibariyle kısa çalışma sona erer. Geç bildirimlere ilişkin oluşan yersiz ödemeler yasal faizi ile birlikte işverenden tahsil edilir.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lastRenderedPageBreak/>
        <w:br/>
      </w:r>
      <w:r w:rsidRPr="006936F4">
        <w:rPr>
          <w:rFonts w:ascii="Times New Roman" w:eastAsia="Times New Roman" w:hAnsi="Times New Roman" w:cs="Times New Roman"/>
          <w:b/>
          <w:bCs/>
          <w:color w:val="000000"/>
          <w:sz w:val="24"/>
          <w:szCs w:val="24"/>
          <w:lang w:eastAsia="tr-TR"/>
        </w:rPr>
        <w:t>Kısa Çalışma Ödeneğinin Kesilmesi</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t>Kısa çalışma ödeneği alanların işe girmesi, yaşlılık aylığı almaya başlaması, herhangi bir sebeple silâh altına alınması, herhangi bir kanundan doğan çalışma ödevi nedeniyle işinden ayrılması hallerinde veya geçici iş göremezlik ödeneğinin başlaması durumunda geçici iş göremezlik ödeneğine konu olan sağlık raporunun başladığı tarih itibariyle kısa çalışma ödeneği kesilir.</w:t>
      </w:r>
    </w:p>
    <w:p w:rsidR="006936F4" w:rsidRPr="006936F4" w:rsidRDefault="006936F4" w:rsidP="006936F4">
      <w:pPr>
        <w:spacing w:after="0" w:line="240" w:lineRule="auto"/>
        <w:rPr>
          <w:rFonts w:ascii="Times New Roman" w:eastAsia="Times New Roman" w:hAnsi="Times New Roman" w:cs="Times New Roman"/>
          <w:color w:val="000000"/>
          <w:sz w:val="24"/>
          <w:szCs w:val="24"/>
          <w:lang w:eastAsia="tr-TR"/>
        </w:rPr>
      </w:pPr>
      <w:r w:rsidRPr="006936F4">
        <w:rPr>
          <w:rFonts w:ascii="Times New Roman" w:eastAsia="Times New Roman" w:hAnsi="Times New Roman" w:cs="Times New Roman"/>
          <w:color w:val="000000"/>
          <w:sz w:val="24"/>
          <w:szCs w:val="24"/>
          <w:lang w:eastAsia="tr-TR"/>
        </w:rPr>
        <w:br/>
      </w:r>
      <w:r w:rsidRPr="006936F4">
        <w:rPr>
          <w:rFonts w:ascii="Times New Roman" w:eastAsia="Times New Roman" w:hAnsi="Times New Roman" w:cs="Times New Roman"/>
          <w:b/>
          <w:bCs/>
          <w:color w:val="000000"/>
          <w:sz w:val="24"/>
          <w:szCs w:val="24"/>
          <w:lang w:eastAsia="tr-TR"/>
        </w:rPr>
        <w:t>İşverenin Kayıt Tutma Zorunluluğu</w:t>
      </w:r>
      <w:r w:rsidRPr="006936F4">
        <w:rPr>
          <w:rFonts w:ascii="Times New Roman" w:eastAsia="Times New Roman" w:hAnsi="Times New Roman" w:cs="Times New Roman"/>
          <w:b/>
          <w:bCs/>
          <w:color w:val="000000"/>
          <w:sz w:val="24"/>
          <w:szCs w:val="24"/>
          <w:bdr w:val="none" w:sz="0" w:space="0" w:color="auto" w:frame="1"/>
          <w:lang w:eastAsia="tr-TR"/>
        </w:rPr>
        <w:br/>
      </w:r>
      <w:r w:rsidRPr="006936F4">
        <w:rPr>
          <w:rFonts w:ascii="Times New Roman" w:eastAsia="Times New Roman" w:hAnsi="Times New Roman" w:cs="Times New Roman"/>
          <w:color w:val="000000"/>
          <w:sz w:val="24"/>
          <w:szCs w:val="24"/>
          <w:lang w:eastAsia="tr-TR"/>
        </w:rPr>
        <w:t>Kısa çalışma yapan işveren, işçilerin çalışma sürelerine ilişkin kayıtları tutmak ve istenilmesi halinde ibraz etmek zorundadır.</w:t>
      </w:r>
    </w:p>
    <w:p w:rsidR="006936F4" w:rsidRDefault="006936F4" w:rsidP="006936F4">
      <w:pPr>
        <w:spacing w:after="0" w:line="240" w:lineRule="auto"/>
        <w:rPr>
          <w:rFonts w:ascii="Poppins" w:eastAsia="Times New Roman" w:hAnsi="Poppins" w:cs="Times New Roman"/>
          <w:color w:val="000000"/>
          <w:sz w:val="28"/>
          <w:szCs w:val="28"/>
          <w:lang w:eastAsia="tr-TR"/>
        </w:rPr>
      </w:pPr>
      <w:r w:rsidRPr="006936F4">
        <w:rPr>
          <w:rFonts w:ascii="Poppins" w:eastAsia="Times New Roman" w:hAnsi="Poppins" w:cs="Times New Roman"/>
          <w:color w:val="000000"/>
          <w:sz w:val="28"/>
          <w:szCs w:val="28"/>
          <w:lang w:eastAsia="tr-TR"/>
        </w:rPr>
        <w:t> </w:t>
      </w:r>
    </w:p>
    <w:p w:rsidR="006936F4" w:rsidRPr="006936F4" w:rsidRDefault="006936F4" w:rsidP="006936F4">
      <w:pPr>
        <w:spacing w:after="0" w:line="240" w:lineRule="auto"/>
        <w:rPr>
          <w:rFonts w:ascii="Poppins" w:eastAsia="Times New Roman" w:hAnsi="Poppins" w:cs="Times New Roman"/>
          <w:color w:val="000000"/>
          <w:sz w:val="28"/>
          <w:szCs w:val="28"/>
          <w:lang w:eastAsia="tr-TR"/>
        </w:rPr>
      </w:pPr>
    </w:p>
    <w:p w:rsidR="006936F4" w:rsidRPr="00591B9E" w:rsidRDefault="006936F4" w:rsidP="006936F4">
      <w:pPr>
        <w:pStyle w:val="Balk1"/>
        <w:jc w:val="center"/>
      </w:pPr>
      <w:r>
        <w:t>KISA ÇALIŞMA TALEP FORMU</w:t>
      </w:r>
    </w:p>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4"/>
        <w:gridCol w:w="4309"/>
        <w:gridCol w:w="1085"/>
        <w:gridCol w:w="892"/>
        <w:gridCol w:w="242"/>
        <w:gridCol w:w="699"/>
        <w:gridCol w:w="294"/>
        <w:gridCol w:w="25"/>
        <w:gridCol w:w="649"/>
        <w:gridCol w:w="743"/>
        <w:gridCol w:w="16"/>
        <w:gridCol w:w="1265"/>
      </w:tblGrid>
      <w:tr w:rsidR="006936F4" w:rsidTr="001263D9">
        <w:trPr>
          <w:trHeight w:val="482"/>
          <w:jc w:val="center"/>
        </w:trPr>
        <w:tc>
          <w:tcPr>
            <w:tcW w:w="484" w:type="dxa"/>
            <w:vAlign w:val="center"/>
          </w:tcPr>
          <w:p w:rsidR="006936F4" w:rsidRDefault="006936F4" w:rsidP="001263D9">
            <w:pPr>
              <w:jc w:val="center"/>
              <w:rPr>
                <w:color w:val="333333"/>
              </w:rPr>
            </w:pPr>
            <w:r>
              <w:rPr>
                <w:color w:val="333333"/>
              </w:rPr>
              <w:t>1</w:t>
            </w:r>
          </w:p>
        </w:tc>
        <w:tc>
          <w:tcPr>
            <w:tcW w:w="4309" w:type="dxa"/>
            <w:vAlign w:val="center"/>
          </w:tcPr>
          <w:p w:rsidR="006936F4" w:rsidRDefault="006936F4" w:rsidP="001263D9">
            <w:pPr>
              <w:rPr>
                <w:color w:val="333333"/>
              </w:rPr>
            </w:pPr>
            <w:r w:rsidRPr="004F18E5">
              <w:rPr>
                <w:color w:val="333333"/>
              </w:rPr>
              <w:t>İşveren</w:t>
            </w:r>
          </w:p>
        </w:tc>
        <w:tc>
          <w:tcPr>
            <w:tcW w:w="5910" w:type="dxa"/>
            <w:gridSpan w:val="10"/>
            <w:vAlign w:val="center"/>
          </w:tcPr>
          <w:p w:rsidR="006936F4" w:rsidRDefault="006936F4" w:rsidP="001263D9">
            <w:pPr>
              <w:jc w:val="center"/>
              <w:rPr>
                <w:color w:val="333333"/>
              </w:rPr>
            </w:pPr>
            <w:r>
              <w:rPr>
                <w:color w:val="333333"/>
              </w:rPr>
              <w:t> </w:t>
            </w: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2</w:t>
            </w:r>
          </w:p>
        </w:tc>
        <w:tc>
          <w:tcPr>
            <w:tcW w:w="4309" w:type="dxa"/>
            <w:vAlign w:val="center"/>
          </w:tcPr>
          <w:p w:rsidR="006936F4" w:rsidRDefault="006936F4" w:rsidP="001263D9">
            <w:pPr>
              <w:rPr>
                <w:color w:val="333333"/>
              </w:rPr>
            </w:pPr>
            <w:r>
              <w:rPr>
                <w:color w:val="333333"/>
              </w:rPr>
              <w:t>İşyerinin Faaliyet Konusu</w:t>
            </w:r>
          </w:p>
        </w:tc>
        <w:tc>
          <w:tcPr>
            <w:tcW w:w="5910" w:type="dxa"/>
            <w:gridSpan w:val="10"/>
            <w:vAlign w:val="center"/>
          </w:tcPr>
          <w:p w:rsidR="006936F4" w:rsidRDefault="006936F4" w:rsidP="001263D9">
            <w:pPr>
              <w:jc w:val="center"/>
              <w:rPr>
                <w:color w:val="333333"/>
              </w:rPr>
            </w:pP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3</w:t>
            </w:r>
          </w:p>
        </w:tc>
        <w:tc>
          <w:tcPr>
            <w:tcW w:w="4309" w:type="dxa"/>
            <w:vAlign w:val="center"/>
          </w:tcPr>
          <w:p w:rsidR="006936F4" w:rsidRDefault="006936F4" w:rsidP="001263D9">
            <w:pPr>
              <w:rPr>
                <w:color w:val="333333"/>
              </w:rPr>
            </w:pPr>
            <w:r>
              <w:rPr>
                <w:color w:val="333333"/>
              </w:rPr>
              <w:t>İşyeri Adresi</w:t>
            </w:r>
          </w:p>
        </w:tc>
        <w:tc>
          <w:tcPr>
            <w:tcW w:w="5910" w:type="dxa"/>
            <w:gridSpan w:val="10"/>
            <w:vAlign w:val="center"/>
          </w:tcPr>
          <w:p w:rsidR="006936F4" w:rsidRDefault="006936F4" w:rsidP="001263D9">
            <w:pPr>
              <w:jc w:val="center"/>
              <w:rPr>
                <w:color w:val="333333"/>
              </w:rPr>
            </w:pPr>
            <w:r>
              <w:rPr>
                <w:color w:val="333333"/>
              </w:rPr>
              <w:t> </w:t>
            </w: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4</w:t>
            </w:r>
          </w:p>
        </w:tc>
        <w:tc>
          <w:tcPr>
            <w:tcW w:w="4309" w:type="dxa"/>
            <w:vAlign w:val="center"/>
          </w:tcPr>
          <w:p w:rsidR="006936F4" w:rsidRDefault="006936F4" w:rsidP="001263D9">
            <w:pPr>
              <w:rPr>
                <w:color w:val="333333"/>
              </w:rPr>
            </w:pPr>
            <w:r>
              <w:rPr>
                <w:color w:val="333333"/>
              </w:rPr>
              <w:t xml:space="preserve">İŞKUR </w:t>
            </w:r>
            <w:r w:rsidRPr="00E15541">
              <w:rPr>
                <w:color w:val="333333"/>
              </w:rPr>
              <w:t>İşyeri</w:t>
            </w:r>
            <w:r>
              <w:rPr>
                <w:color w:val="333333"/>
              </w:rPr>
              <w:t xml:space="preserve"> Numarası </w:t>
            </w:r>
          </w:p>
          <w:p w:rsidR="006936F4" w:rsidRPr="00E15541" w:rsidRDefault="006936F4" w:rsidP="001263D9">
            <w:pPr>
              <w:rPr>
                <w:color w:val="333333"/>
              </w:rPr>
            </w:pPr>
            <w:r>
              <w:rPr>
                <w:color w:val="333333"/>
              </w:rPr>
              <w:t>(İŞKUR birimlerinden temin edilebilir.)</w:t>
            </w:r>
          </w:p>
        </w:tc>
        <w:tc>
          <w:tcPr>
            <w:tcW w:w="5910" w:type="dxa"/>
            <w:gridSpan w:val="10"/>
            <w:vAlign w:val="center"/>
          </w:tcPr>
          <w:p w:rsidR="006936F4" w:rsidRDefault="006936F4" w:rsidP="001263D9">
            <w:pPr>
              <w:jc w:val="center"/>
              <w:rPr>
                <w:color w:val="333333"/>
              </w:rPr>
            </w:pPr>
            <w:r>
              <w:rPr>
                <w:color w:val="333333"/>
              </w:rPr>
              <w:t> </w:t>
            </w: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5</w:t>
            </w:r>
          </w:p>
        </w:tc>
        <w:tc>
          <w:tcPr>
            <w:tcW w:w="4309" w:type="dxa"/>
            <w:vAlign w:val="center"/>
          </w:tcPr>
          <w:p w:rsidR="006936F4" w:rsidRPr="00E15541" w:rsidRDefault="006936F4" w:rsidP="001263D9">
            <w:pPr>
              <w:rPr>
                <w:color w:val="333333"/>
              </w:rPr>
            </w:pPr>
            <w:r w:rsidRPr="00E15541">
              <w:rPr>
                <w:color w:val="333333"/>
              </w:rPr>
              <w:t>Sosyal Güvenlik Kurumu İşyeri Sicil Numarası</w:t>
            </w:r>
          </w:p>
        </w:tc>
        <w:tc>
          <w:tcPr>
            <w:tcW w:w="5910" w:type="dxa"/>
            <w:gridSpan w:val="10"/>
            <w:vAlign w:val="center"/>
          </w:tcPr>
          <w:p w:rsidR="006936F4" w:rsidRDefault="006936F4" w:rsidP="001263D9">
            <w:pPr>
              <w:jc w:val="center"/>
              <w:rPr>
                <w:color w:val="333333"/>
              </w:rPr>
            </w:pPr>
            <w:r>
              <w:rPr>
                <w:color w:val="333333"/>
              </w:rPr>
              <w:t> </w:t>
            </w: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6</w:t>
            </w:r>
          </w:p>
        </w:tc>
        <w:tc>
          <w:tcPr>
            <w:tcW w:w="4309" w:type="dxa"/>
            <w:vAlign w:val="center"/>
          </w:tcPr>
          <w:p w:rsidR="006936F4" w:rsidRPr="00E15541" w:rsidRDefault="006936F4" w:rsidP="001263D9">
            <w:pPr>
              <w:rPr>
                <w:color w:val="333333"/>
              </w:rPr>
            </w:pPr>
            <w:r w:rsidRPr="00E15541">
              <w:rPr>
                <w:color w:val="333333"/>
              </w:rPr>
              <w:t xml:space="preserve">Kısa Çalışmanın Başlatılacağı Tarih </w:t>
            </w:r>
          </w:p>
        </w:tc>
        <w:tc>
          <w:tcPr>
            <w:tcW w:w="5910" w:type="dxa"/>
            <w:gridSpan w:val="10"/>
            <w:vAlign w:val="center"/>
          </w:tcPr>
          <w:p w:rsidR="006936F4" w:rsidRDefault="006936F4" w:rsidP="001263D9">
            <w:pPr>
              <w:jc w:val="center"/>
              <w:rPr>
                <w:color w:val="333333"/>
              </w:rPr>
            </w:pPr>
            <w:r>
              <w:rPr>
                <w:color w:val="333333"/>
              </w:rPr>
              <w:t> </w:t>
            </w: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7</w:t>
            </w:r>
          </w:p>
        </w:tc>
        <w:tc>
          <w:tcPr>
            <w:tcW w:w="4309" w:type="dxa"/>
            <w:vAlign w:val="center"/>
          </w:tcPr>
          <w:p w:rsidR="006936F4" w:rsidRPr="00E15541" w:rsidRDefault="006936F4" w:rsidP="001263D9">
            <w:pPr>
              <w:rPr>
                <w:color w:val="333333"/>
              </w:rPr>
            </w:pPr>
            <w:r w:rsidRPr="00E15541">
              <w:rPr>
                <w:color w:val="333333"/>
              </w:rPr>
              <w:t>Kısa Çalışmanın Sona Ereceği Tarih</w:t>
            </w:r>
          </w:p>
        </w:tc>
        <w:tc>
          <w:tcPr>
            <w:tcW w:w="5910" w:type="dxa"/>
            <w:gridSpan w:val="10"/>
            <w:vAlign w:val="center"/>
          </w:tcPr>
          <w:p w:rsidR="006936F4" w:rsidRDefault="006936F4" w:rsidP="001263D9">
            <w:pPr>
              <w:jc w:val="center"/>
              <w:rPr>
                <w:color w:val="333333"/>
              </w:rPr>
            </w:pPr>
            <w:r>
              <w:rPr>
                <w:color w:val="333333"/>
              </w:rPr>
              <w:t> </w:t>
            </w:r>
          </w:p>
        </w:tc>
      </w:tr>
      <w:tr w:rsidR="006936F4" w:rsidRPr="00191282" w:rsidTr="001263D9">
        <w:trPr>
          <w:trHeight w:val="1319"/>
          <w:jc w:val="center"/>
        </w:trPr>
        <w:tc>
          <w:tcPr>
            <w:tcW w:w="484" w:type="dxa"/>
            <w:vAlign w:val="center"/>
          </w:tcPr>
          <w:p w:rsidR="006936F4" w:rsidRDefault="006936F4" w:rsidP="001263D9">
            <w:pPr>
              <w:jc w:val="center"/>
              <w:rPr>
                <w:color w:val="333333"/>
              </w:rPr>
            </w:pPr>
            <w:r>
              <w:rPr>
                <w:color w:val="333333"/>
              </w:rPr>
              <w:lastRenderedPageBreak/>
              <w:t>8</w:t>
            </w:r>
          </w:p>
        </w:tc>
        <w:tc>
          <w:tcPr>
            <w:tcW w:w="4309" w:type="dxa"/>
            <w:vAlign w:val="center"/>
          </w:tcPr>
          <w:p w:rsidR="006936F4" w:rsidRPr="00E15541" w:rsidRDefault="006936F4" w:rsidP="001263D9">
            <w:pPr>
              <w:rPr>
                <w:color w:val="333333"/>
              </w:rPr>
            </w:pPr>
            <w:r w:rsidRPr="00E15541">
              <w:rPr>
                <w:color w:val="333333"/>
              </w:rPr>
              <w:t xml:space="preserve">Başvurunun Nedeni </w:t>
            </w:r>
          </w:p>
        </w:tc>
        <w:tc>
          <w:tcPr>
            <w:tcW w:w="1085" w:type="dxa"/>
            <w:vAlign w:val="center"/>
          </w:tcPr>
          <w:p w:rsidR="006936F4" w:rsidRPr="00191282" w:rsidRDefault="006936F4" w:rsidP="001263D9">
            <w:pPr>
              <w:jc w:val="center"/>
              <w:rPr>
                <w:color w:val="333333"/>
                <w:sz w:val="18"/>
                <w:szCs w:val="18"/>
              </w:rPr>
            </w:pPr>
            <w:r w:rsidRPr="00191282">
              <w:rPr>
                <w:color w:val="333333"/>
                <w:sz w:val="18"/>
                <w:szCs w:val="18"/>
              </w:rPr>
              <w:t>Genel Ekonomik Kriz</w:t>
            </w:r>
          </w:p>
          <w:p w:rsidR="006936F4" w:rsidRPr="00191282" w:rsidRDefault="004D660F" w:rsidP="001263D9">
            <w:pPr>
              <w:jc w:val="center"/>
              <w:rPr>
                <w:color w:val="333333"/>
                <w:sz w:val="18"/>
                <w:szCs w:val="18"/>
              </w:rPr>
            </w:pPr>
            <w:r>
              <w:rPr>
                <w:noProof/>
                <w:color w:val="333333"/>
                <w:sz w:val="18"/>
                <w:szCs w:val="18"/>
              </w:rPr>
              <mc:AlternateContent>
                <mc:Choice Requires="wps">
                  <w:drawing>
                    <wp:anchor distT="0" distB="0" distL="114300" distR="114300" simplePos="0" relativeHeight="251664384" behindDoc="0" locked="0" layoutInCell="1" allowOverlap="1">
                      <wp:simplePos x="0" y="0"/>
                      <wp:positionH relativeFrom="column">
                        <wp:posOffset>243205</wp:posOffset>
                      </wp:positionH>
                      <wp:positionV relativeFrom="paragraph">
                        <wp:posOffset>215265</wp:posOffset>
                      </wp:positionV>
                      <wp:extent cx="228600" cy="172720"/>
                      <wp:effectExtent l="7620" t="12065" r="11430" b="571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2720"/>
                              </a:xfrm>
                              <a:prstGeom prst="rect">
                                <a:avLst/>
                              </a:prstGeom>
                              <a:solidFill>
                                <a:srgbClr val="FFFFFF"/>
                              </a:solidFill>
                              <a:ln w="9525">
                                <a:solidFill>
                                  <a:srgbClr val="000000"/>
                                </a:solidFill>
                                <a:miter lim="800000"/>
                                <a:headEnd/>
                                <a:tailEnd/>
                              </a:ln>
                            </wps:spPr>
                            <wps:txbx>
                              <w:txbxContent>
                                <w:p w:rsidR="006936F4" w:rsidRDefault="006936F4" w:rsidP="006936F4">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9.15pt;margin-top:16.95pt;width:18pt;height:1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">
                      <v:textbox>
                        <w:txbxContent>
                          <w:p w:rsidR="006936F4" w:rsidRDefault="006936F4" w:rsidP="006936F4">
                            <w:pPr>
                              <w:jc w:val="both"/>
                            </w:pPr>
                          </w:p>
                        </w:txbxContent>
                      </v:textbox>
                    </v:shape>
                  </w:pict>
                </mc:Fallback>
              </mc:AlternateContent>
            </w:r>
          </w:p>
        </w:tc>
        <w:tc>
          <w:tcPr>
            <w:tcW w:w="1134" w:type="dxa"/>
            <w:gridSpan w:val="2"/>
            <w:vAlign w:val="center"/>
          </w:tcPr>
          <w:p w:rsidR="006936F4" w:rsidRPr="003342BD" w:rsidRDefault="006936F4" w:rsidP="001263D9">
            <w:pPr>
              <w:jc w:val="center"/>
              <w:rPr>
                <w:color w:val="333333"/>
                <w:sz w:val="18"/>
                <w:szCs w:val="18"/>
              </w:rPr>
            </w:pPr>
            <w:proofErr w:type="spellStart"/>
            <w:r w:rsidRPr="003342BD">
              <w:rPr>
                <w:color w:val="333333"/>
                <w:sz w:val="18"/>
                <w:szCs w:val="18"/>
              </w:rPr>
              <w:t>Sektörel</w:t>
            </w:r>
            <w:proofErr w:type="spellEnd"/>
            <w:r w:rsidRPr="003342BD">
              <w:rPr>
                <w:color w:val="333333"/>
                <w:sz w:val="18"/>
                <w:szCs w:val="18"/>
              </w:rPr>
              <w:t xml:space="preserve"> </w:t>
            </w:r>
          </w:p>
          <w:p w:rsidR="006936F4" w:rsidRPr="00191282" w:rsidRDefault="004D660F" w:rsidP="001263D9">
            <w:pPr>
              <w:jc w:val="center"/>
              <w:rPr>
                <w:color w:val="333333"/>
                <w:sz w:val="20"/>
                <w:szCs w:val="32"/>
              </w:rPr>
            </w:pPr>
            <w:r>
              <w:rPr>
                <w:noProof/>
                <w:color w:val="333333"/>
                <w:sz w:val="18"/>
                <w:szCs w:val="18"/>
              </w:rPr>
              <mc:AlternateContent>
                <mc:Choice Requires="wps">
                  <w:drawing>
                    <wp:anchor distT="0" distB="0" distL="114300" distR="114300" simplePos="0" relativeHeight="251663360" behindDoc="0" locked="0" layoutInCell="1" allowOverlap="1">
                      <wp:simplePos x="0" y="0"/>
                      <wp:positionH relativeFrom="column">
                        <wp:posOffset>200025</wp:posOffset>
                      </wp:positionH>
                      <wp:positionV relativeFrom="paragraph">
                        <wp:posOffset>476250</wp:posOffset>
                      </wp:positionV>
                      <wp:extent cx="228600" cy="170180"/>
                      <wp:effectExtent l="5715" t="12065" r="13335" b="825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0180"/>
                              </a:xfrm>
                              <a:prstGeom prst="rect">
                                <a:avLst/>
                              </a:prstGeom>
                              <a:solidFill>
                                <a:srgbClr val="FFFFFF"/>
                              </a:solidFill>
                              <a:ln w="9525">
                                <a:solidFill>
                                  <a:srgbClr val="000000"/>
                                </a:solidFill>
                                <a:miter lim="800000"/>
                                <a:headEnd/>
                                <a:tailEnd/>
                              </a:ln>
                            </wps:spPr>
                            <wps:txbx>
                              <w:txbxContent>
                                <w:p w:rsidR="006936F4" w:rsidRDefault="006936F4" w:rsidP="006936F4">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5.75pt;margin-top:37.5pt;width:18pt;height:1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">
                      <v:textbox>
                        <w:txbxContent>
                          <w:p w:rsidR="006936F4" w:rsidRDefault="006936F4" w:rsidP="006936F4">
                            <w:pPr>
                              <w:jc w:val="both"/>
                            </w:pPr>
                          </w:p>
                        </w:txbxContent>
                      </v:textbox>
                    </v:shape>
                  </w:pict>
                </mc:Fallback>
              </mc:AlternateContent>
            </w:r>
            <w:r w:rsidR="006936F4" w:rsidRPr="003342BD">
              <w:rPr>
                <w:color w:val="333333"/>
                <w:sz w:val="18"/>
                <w:szCs w:val="18"/>
              </w:rPr>
              <w:t>Kriz</w:t>
            </w:r>
          </w:p>
        </w:tc>
        <w:tc>
          <w:tcPr>
            <w:tcW w:w="993" w:type="dxa"/>
            <w:gridSpan w:val="2"/>
            <w:vAlign w:val="center"/>
          </w:tcPr>
          <w:p w:rsidR="006936F4" w:rsidRPr="00191282" w:rsidRDefault="006936F4" w:rsidP="001263D9">
            <w:pPr>
              <w:jc w:val="center"/>
              <w:rPr>
                <w:color w:val="333333"/>
                <w:sz w:val="18"/>
                <w:szCs w:val="18"/>
              </w:rPr>
            </w:pPr>
            <w:r w:rsidRPr="003342BD">
              <w:rPr>
                <w:color w:val="333333"/>
                <w:sz w:val="18"/>
                <w:szCs w:val="18"/>
              </w:rPr>
              <w:t xml:space="preserve">Bölgesel </w:t>
            </w:r>
            <w:r w:rsidRPr="00191282">
              <w:rPr>
                <w:color w:val="333333"/>
                <w:sz w:val="18"/>
                <w:szCs w:val="18"/>
              </w:rPr>
              <w:t xml:space="preserve"> </w:t>
            </w:r>
          </w:p>
          <w:p w:rsidR="006936F4" w:rsidRPr="00191282" w:rsidRDefault="006936F4" w:rsidP="001263D9">
            <w:pPr>
              <w:jc w:val="center"/>
              <w:rPr>
                <w:color w:val="333333"/>
                <w:sz w:val="18"/>
                <w:szCs w:val="18"/>
              </w:rPr>
            </w:pPr>
            <w:r w:rsidRPr="00191282">
              <w:rPr>
                <w:color w:val="333333"/>
                <w:sz w:val="18"/>
                <w:szCs w:val="18"/>
              </w:rPr>
              <w:t>Kriz</w:t>
            </w:r>
          </w:p>
          <w:p w:rsidR="006936F4" w:rsidRPr="00191282" w:rsidRDefault="004D660F" w:rsidP="001263D9">
            <w:pPr>
              <w:jc w:val="center"/>
              <w:rPr>
                <w:color w:val="333333"/>
                <w:sz w:val="18"/>
                <w:szCs w:val="18"/>
              </w:rPr>
            </w:pPr>
            <w:r>
              <w:rPr>
                <w:noProof/>
                <w:color w:val="333333"/>
                <w:sz w:val="18"/>
                <w:szCs w:val="18"/>
              </w:rPr>
              <mc:AlternateContent>
                <mc:Choice Requires="wps">
                  <w:drawing>
                    <wp:anchor distT="0" distB="0" distL="114300" distR="114300" simplePos="0" relativeHeight="251660288" behindDoc="0" locked="0" layoutInCell="1" allowOverlap="1">
                      <wp:simplePos x="0" y="0"/>
                      <wp:positionH relativeFrom="column">
                        <wp:posOffset>173990</wp:posOffset>
                      </wp:positionH>
                      <wp:positionV relativeFrom="paragraph">
                        <wp:posOffset>339090</wp:posOffset>
                      </wp:positionV>
                      <wp:extent cx="228600" cy="170180"/>
                      <wp:effectExtent l="13970" t="5080" r="508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0180"/>
                              </a:xfrm>
                              <a:prstGeom prst="rect">
                                <a:avLst/>
                              </a:prstGeom>
                              <a:solidFill>
                                <a:srgbClr val="FFFFFF"/>
                              </a:solidFill>
                              <a:ln w="9525">
                                <a:solidFill>
                                  <a:srgbClr val="000000"/>
                                </a:solidFill>
                                <a:miter lim="800000"/>
                                <a:headEnd/>
                                <a:tailEnd/>
                              </a:ln>
                            </wps:spPr>
                            <wps:txbx>
                              <w:txbxContent>
                                <w:p w:rsidR="006936F4" w:rsidRDefault="006936F4" w:rsidP="006936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3.7pt;margin-top:26.7pt;width:18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">
                      <v:textbox>
                        <w:txbxContent>
                          <w:p w:rsidR="006936F4" w:rsidRDefault="006936F4" w:rsidP="006936F4"/>
                        </w:txbxContent>
                      </v:textbox>
                    </v:shape>
                  </w:pict>
                </mc:Fallback>
              </mc:AlternateContent>
            </w:r>
          </w:p>
        </w:tc>
        <w:tc>
          <w:tcPr>
            <w:tcW w:w="1417" w:type="dxa"/>
            <w:gridSpan w:val="3"/>
            <w:vAlign w:val="center"/>
          </w:tcPr>
          <w:p w:rsidR="006936F4" w:rsidRDefault="006936F4" w:rsidP="001263D9">
            <w:pPr>
              <w:jc w:val="center"/>
              <w:rPr>
                <w:color w:val="333333"/>
                <w:sz w:val="18"/>
                <w:szCs w:val="18"/>
              </w:rPr>
            </w:pPr>
            <w:r w:rsidRPr="00191282">
              <w:rPr>
                <w:color w:val="333333"/>
                <w:sz w:val="18"/>
              </w:rPr>
              <w:t>D</w:t>
            </w:r>
            <w:r w:rsidRPr="00191282">
              <w:rPr>
                <w:color w:val="333333"/>
                <w:sz w:val="18"/>
                <w:szCs w:val="18"/>
              </w:rPr>
              <w:t xml:space="preserve">ışsal </w:t>
            </w:r>
          </w:p>
          <w:p w:rsidR="006936F4" w:rsidRPr="00191282" w:rsidRDefault="006936F4" w:rsidP="001263D9">
            <w:pPr>
              <w:jc w:val="center"/>
              <w:rPr>
                <w:color w:val="333333"/>
                <w:sz w:val="18"/>
                <w:szCs w:val="18"/>
              </w:rPr>
            </w:pPr>
            <w:r w:rsidRPr="00191282">
              <w:rPr>
                <w:color w:val="333333"/>
                <w:sz w:val="18"/>
                <w:szCs w:val="18"/>
              </w:rPr>
              <w:t xml:space="preserve">Etkilerden Kaynaklanan Zorlayıcı Sebep </w:t>
            </w:r>
          </w:p>
          <w:p w:rsidR="006936F4" w:rsidRPr="00191282" w:rsidRDefault="004D660F" w:rsidP="001263D9">
            <w:pPr>
              <w:jc w:val="center"/>
              <w:rPr>
                <w:color w:val="333333"/>
                <w:sz w:val="18"/>
                <w:szCs w:val="18"/>
              </w:rPr>
            </w:pPr>
            <w:r>
              <w:rPr>
                <w:noProof/>
                <w:color w:val="333333"/>
              </w:rPr>
              <mc:AlternateContent>
                <mc:Choice Requires="wps">
                  <w:drawing>
                    <wp:anchor distT="0" distB="0" distL="114300" distR="114300" simplePos="0" relativeHeight="251661312" behindDoc="0" locked="0" layoutInCell="1" allowOverlap="1">
                      <wp:simplePos x="0" y="0"/>
                      <wp:positionH relativeFrom="column">
                        <wp:posOffset>245110</wp:posOffset>
                      </wp:positionH>
                      <wp:positionV relativeFrom="paragraph">
                        <wp:posOffset>69215</wp:posOffset>
                      </wp:positionV>
                      <wp:extent cx="228600" cy="170180"/>
                      <wp:effectExtent l="10795" t="8890" r="8255" b="1143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0180"/>
                              </a:xfrm>
                              <a:prstGeom prst="rect">
                                <a:avLst/>
                              </a:prstGeom>
                              <a:solidFill>
                                <a:srgbClr val="FFFFFF"/>
                              </a:solidFill>
                              <a:ln w="9525">
                                <a:solidFill>
                                  <a:srgbClr val="000000"/>
                                </a:solidFill>
                                <a:miter lim="800000"/>
                                <a:headEnd/>
                                <a:tailEnd/>
                              </a:ln>
                            </wps:spPr>
                            <wps:txbx>
                              <w:txbxContent>
                                <w:p w:rsidR="006936F4" w:rsidRDefault="006936F4" w:rsidP="006936F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19.3pt;margin-top:5.45pt;width:18pt;height:1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">
                      <v:textbox>
                        <w:txbxContent>
                          <w:p w:rsidR="006936F4" w:rsidRDefault="006936F4" w:rsidP="006936F4">
                            <w:pPr>
                              <w:jc w:val="center"/>
                            </w:pPr>
                          </w:p>
                        </w:txbxContent>
                      </v:textbox>
                    </v:shape>
                  </w:pict>
                </mc:Fallback>
              </mc:AlternateContent>
            </w:r>
          </w:p>
          <w:p w:rsidR="006936F4" w:rsidRPr="00191282" w:rsidRDefault="006936F4" w:rsidP="001263D9">
            <w:pPr>
              <w:jc w:val="center"/>
              <w:rPr>
                <w:color w:val="333333"/>
              </w:rPr>
            </w:pPr>
          </w:p>
        </w:tc>
        <w:tc>
          <w:tcPr>
            <w:tcW w:w="1281" w:type="dxa"/>
            <w:gridSpan w:val="2"/>
            <w:vAlign w:val="center"/>
          </w:tcPr>
          <w:p w:rsidR="006936F4" w:rsidRPr="00191282" w:rsidRDefault="004D660F" w:rsidP="001263D9">
            <w:pPr>
              <w:jc w:val="center"/>
              <w:rPr>
                <w:color w:val="333333"/>
                <w:sz w:val="18"/>
                <w:szCs w:val="18"/>
              </w:rPr>
            </w:pPr>
            <w:r>
              <w:rPr>
                <w:noProof/>
                <w:color w:val="333333"/>
                <w:sz w:val="18"/>
                <w:szCs w:val="18"/>
              </w:rPr>
              <mc:AlternateContent>
                <mc:Choice Requires="wps">
                  <w:drawing>
                    <wp:anchor distT="0" distB="0" distL="114300" distR="114300" simplePos="0" relativeHeight="251662336" behindDoc="0" locked="0" layoutInCell="1" allowOverlap="1">
                      <wp:simplePos x="0" y="0"/>
                      <wp:positionH relativeFrom="column">
                        <wp:posOffset>243205</wp:posOffset>
                      </wp:positionH>
                      <wp:positionV relativeFrom="paragraph">
                        <wp:posOffset>618490</wp:posOffset>
                      </wp:positionV>
                      <wp:extent cx="228600" cy="170180"/>
                      <wp:effectExtent l="13335" t="6350" r="5715" b="1397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0180"/>
                              </a:xfrm>
                              <a:prstGeom prst="rect">
                                <a:avLst/>
                              </a:prstGeom>
                              <a:solidFill>
                                <a:srgbClr val="FFFFFF"/>
                              </a:solidFill>
                              <a:ln w="9525">
                                <a:solidFill>
                                  <a:srgbClr val="000000"/>
                                </a:solidFill>
                                <a:miter lim="800000"/>
                                <a:headEnd/>
                                <a:tailEnd/>
                              </a:ln>
                            </wps:spPr>
                            <wps:txbx>
                              <w:txbxContent>
                                <w:p w:rsidR="006936F4" w:rsidRDefault="006936F4" w:rsidP="006936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19.15pt;margin-top:48.7pt;width:18pt;height: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">
                      <v:textbox>
                        <w:txbxContent>
                          <w:p w:rsidR="006936F4" w:rsidRDefault="006936F4" w:rsidP="006936F4"/>
                        </w:txbxContent>
                      </v:textbox>
                    </v:shape>
                  </w:pict>
                </mc:Fallback>
              </mc:AlternateContent>
            </w:r>
            <w:r w:rsidR="006936F4" w:rsidRPr="00191282">
              <w:rPr>
                <w:color w:val="333333"/>
                <w:sz w:val="18"/>
                <w:szCs w:val="18"/>
              </w:rPr>
              <w:t>Diğer Zorlayıcı Sebep (Deprem, yangın, sel vb.)</w:t>
            </w:r>
          </w:p>
        </w:tc>
      </w:tr>
      <w:tr w:rsidR="006936F4" w:rsidTr="001263D9">
        <w:trPr>
          <w:trHeight w:val="1053"/>
          <w:jc w:val="center"/>
        </w:trPr>
        <w:tc>
          <w:tcPr>
            <w:tcW w:w="484" w:type="dxa"/>
            <w:vAlign w:val="center"/>
          </w:tcPr>
          <w:p w:rsidR="006936F4" w:rsidRDefault="006936F4" w:rsidP="001263D9">
            <w:pPr>
              <w:jc w:val="center"/>
              <w:rPr>
                <w:color w:val="333333"/>
              </w:rPr>
            </w:pPr>
            <w:r>
              <w:rPr>
                <w:color w:val="333333"/>
              </w:rPr>
              <w:t>9</w:t>
            </w:r>
          </w:p>
        </w:tc>
        <w:tc>
          <w:tcPr>
            <w:tcW w:w="4309" w:type="dxa"/>
            <w:vAlign w:val="center"/>
          </w:tcPr>
          <w:p w:rsidR="006936F4" w:rsidRPr="00E15541" w:rsidRDefault="006936F4" w:rsidP="001263D9">
            <w:pPr>
              <w:rPr>
                <w:color w:val="333333"/>
              </w:rPr>
            </w:pPr>
            <w:r w:rsidRPr="00E15541">
              <w:rPr>
                <w:color w:val="333333"/>
              </w:rPr>
              <w:t>Başvuru Gerekçesinin Açıklaması</w:t>
            </w:r>
          </w:p>
        </w:tc>
        <w:tc>
          <w:tcPr>
            <w:tcW w:w="5910" w:type="dxa"/>
            <w:gridSpan w:val="10"/>
            <w:vAlign w:val="center"/>
          </w:tcPr>
          <w:p w:rsidR="006936F4" w:rsidRDefault="006936F4" w:rsidP="001263D9">
            <w:pPr>
              <w:jc w:val="center"/>
              <w:rPr>
                <w:color w:val="333333"/>
              </w:rPr>
            </w:pPr>
          </w:p>
          <w:p w:rsidR="006936F4" w:rsidRDefault="006936F4" w:rsidP="001263D9">
            <w:pPr>
              <w:rPr>
                <w:color w:val="333333"/>
              </w:rPr>
            </w:pP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10</w:t>
            </w:r>
          </w:p>
        </w:tc>
        <w:tc>
          <w:tcPr>
            <w:tcW w:w="4309" w:type="dxa"/>
            <w:vAlign w:val="center"/>
          </w:tcPr>
          <w:p w:rsidR="006936F4" w:rsidRPr="00E15541" w:rsidRDefault="006936F4" w:rsidP="001263D9">
            <w:pPr>
              <w:rPr>
                <w:color w:val="333333"/>
              </w:rPr>
            </w:pPr>
            <w:r w:rsidRPr="00E15541">
              <w:rPr>
                <w:color w:val="333333"/>
              </w:rPr>
              <w:t>Toplu İş Sözleşmesi İmzalanmış İse İşçi Sendikanın Adı</w:t>
            </w:r>
          </w:p>
        </w:tc>
        <w:tc>
          <w:tcPr>
            <w:tcW w:w="5910" w:type="dxa"/>
            <w:gridSpan w:val="10"/>
            <w:vAlign w:val="center"/>
          </w:tcPr>
          <w:p w:rsidR="006936F4" w:rsidRDefault="006936F4" w:rsidP="001263D9">
            <w:pPr>
              <w:jc w:val="center"/>
              <w:rPr>
                <w:color w:val="333333"/>
              </w:rPr>
            </w:pP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11</w:t>
            </w:r>
          </w:p>
        </w:tc>
        <w:tc>
          <w:tcPr>
            <w:tcW w:w="4309" w:type="dxa"/>
            <w:vAlign w:val="center"/>
          </w:tcPr>
          <w:p w:rsidR="006936F4" w:rsidRPr="00E15541" w:rsidRDefault="006936F4" w:rsidP="001263D9">
            <w:pPr>
              <w:rPr>
                <w:color w:val="333333"/>
              </w:rPr>
            </w:pPr>
            <w:r w:rsidRPr="00E15541">
              <w:rPr>
                <w:color w:val="333333"/>
              </w:rPr>
              <w:t>Toplu İş Sözleşme</w:t>
            </w:r>
            <w:r>
              <w:rPr>
                <w:color w:val="333333"/>
              </w:rPr>
              <w:t xml:space="preserve">si </w:t>
            </w:r>
            <w:r w:rsidRPr="00E15541">
              <w:rPr>
                <w:color w:val="333333"/>
              </w:rPr>
              <w:t>İmzalanmış İse</w:t>
            </w:r>
            <w:r>
              <w:rPr>
                <w:color w:val="333333"/>
              </w:rPr>
              <w:t xml:space="preserve"> Dönemi</w:t>
            </w:r>
          </w:p>
        </w:tc>
        <w:tc>
          <w:tcPr>
            <w:tcW w:w="5910" w:type="dxa"/>
            <w:gridSpan w:val="10"/>
            <w:vAlign w:val="center"/>
          </w:tcPr>
          <w:p w:rsidR="006936F4" w:rsidRDefault="006936F4" w:rsidP="001263D9">
            <w:pPr>
              <w:jc w:val="center"/>
              <w:rPr>
                <w:color w:val="333333"/>
              </w:rPr>
            </w:pP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12</w:t>
            </w:r>
          </w:p>
        </w:tc>
        <w:tc>
          <w:tcPr>
            <w:tcW w:w="4309" w:type="dxa"/>
            <w:vAlign w:val="center"/>
          </w:tcPr>
          <w:p w:rsidR="006936F4" w:rsidRDefault="006936F4" w:rsidP="001263D9">
            <w:pPr>
              <w:rPr>
                <w:color w:val="333333"/>
              </w:rPr>
            </w:pPr>
            <w:r>
              <w:rPr>
                <w:color w:val="333333"/>
              </w:rPr>
              <w:t>Başvuru Tarihinde İşyerinde Çalışan Toplam İşçi Sayısı</w:t>
            </w:r>
          </w:p>
        </w:tc>
        <w:tc>
          <w:tcPr>
            <w:tcW w:w="1977" w:type="dxa"/>
            <w:gridSpan w:val="2"/>
            <w:vAlign w:val="center"/>
          </w:tcPr>
          <w:p w:rsidR="006936F4" w:rsidRPr="00F41DF0" w:rsidRDefault="006936F4" w:rsidP="001263D9">
            <w:pPr>
              <w:rPr>
                <w:color w:val="333333"/>
              </w:rPr>
            </w:pPr>
            <w:r w:rsidRPr="00F41DF0">
              <w:rPr>
                <w:color w:val="333333"/>
              </w:rPr>
              <w:t>Kadın</w:t>
            </w:r>
          </w:p>
        </w:tc>
        <w:tc>
          <w:tcPr>
            <w:tcW w:w="1909" w:type="dxa"/>
            <w:gridSpan w:val="5"/>
            <w:vAlign w:val="center"/>
          </w:tcPr>
          <w:p w:rsidR="006936F4" w:rsidRPr="00F41DF0" w:rsidRDefault="006936F4" w:rsidP="001263D9">
            <w:pPr>
              <w:rPr>
                <w:color w:val="333333"/>
              </w:rPr>
            </w:pPr>
            <w:r w:rsidRPr="00F41DF0">
              <w:rPr>
                <w:color w:val="333333"/>
              </w:rPr>
              <w:t>Erkek</w:t>
            </w:r>
          </w:p>
        </w:tc>
        <w:tc>
          <w:tcPr>
            <w:tcW w:w="2024" w:type="dxa"/>
            <w:gridSpan w:val="3"/>
            <w:vAlign w:val="center"/>
          </w:tcPr>
          <w:p w:rsidR="006936F4" w:rsidRPr="00F41DF0" w:rsidRDefault="006936F4" w:rsidP="001263D9">
            <w:pPr>
              <w:rPr>
                <w:color w:val="333333"/>
              </w:rPr>
            </w:pPr>
            <w:r w:rsidRPr="00F41DF0">
              <w:rPr>
                <w:color w:val="333333"/>
              </w:rPr>
              <w:t>Toplam</w:t>
            </w:r>
          </w:p>
        </w:tc>
      </w:tr>
      <w:tr w:rsidR="006936F4" w:rsidTr="001263D9">
        <w:trPr>
          <w:trHeight w:val="518"/>
          <w:jc w:val="center"/>
        </w:trPr>
        <w:tc>
          <w:tcPr>
            <w:tcW w:w="484" w:type="dxa"/>
            <w:vAlign w:val="center"/>
          </w:tcPr>
          <w:p w:rsidR="006936F4" w:rsidRDefault="006936F4" w:rsidP="001263D9">
            <w:pPr>
              <w:jc w:val="center"/>
              <w:rPr>
                <w:color w:val="333333"/>
              </w:rPr>
            </w:pPr>
            <w:r>
              <w:rPr>
                <w:color w:val="333333"/>
              </w:rPr>
              <w:t>13</w:t>
            </w:r>
          </w:p>
        </w:tc>
        <w:tc>
          <w:tcPr>
            <w:tcW w:w="4309" w:type="dxa"/>
            <w:vAlign w:val="center"/>
          </w:tcPr>
          <w:p w:rsidR="006936F4" w:rsidRDefault="006936F4" w:rsidP="001263D9">
            <w:pPr>
              <w:rPr>
                <w:color w:val="333333"/>
              </w:rPr>
            </w:pPr>
            <w:r>
              <w:rPr>
                <w:color w:val="333333"/>
              </w:rPr>
              <w:t>Kısa Çalışma Uygulanacak İşçi Sayısı</w:t>
            </w:r>
          </w:p>
        </w:tc>
        <w:tc>
          <w:tcPr>
            <w:tcW w:w="1977" w:type="dxa"/>
            <w:gridSpan w:val="2"/>
            <w:vAlign w:val="center"/>
          </w:tcPr>
          <w:p w:rsidR="006936F4" w:rsidRPr="00F41DF0" w:rsidRDefault="006936F4" w:rsidP="001263D9">
            <w:pPr>
              <w:rPr>
                <w:color w:val="333333"/>
              </w:rPr>
            </w:pPr>
            <w:r w:rsidRPr="00F41DF0">
              <w:rPr>
                <w:color w:val="333333"/>
              </w:rPr>
              <w:t>Kadın</w:t>
            </w:r>
          </w:p>
        </w:tc>
        <w:tc>
          <w:tcPr>
            <w:tcW w:w="1909" w:type="dxa"/>
            <w:gridSpan w:val="5"/>
            <w:vAlign w:val="center"/>
          </w:tcPr>
          <w:p w:rsidR="006936F4" w:rsidRPr="00F41DF0" w:rsidRDefault="006936F4" w:rsidP="001263D9">
            <w:pPr>
              <w:rPr>
                <w:color w:val="333333"/>
              </w:rPr>
            </w:pPr>
            <w:r w:rsidRPr="00F41DF0">
              <w:rPr>
                <w:color w:val="333333"/>
              </w:rPr>
              <w:t>Erkek</w:t>
            </w:r>
          </w:p>
        </w:tc>
        <w:tc>
          <w:tcPr>
            <w:tcW w:w="2024" w:type="dxa"/>
            <w:gridSpan w:val="3"/>
            <w:vAlign w:val="center"/>
          </w:tcPr>
          <w:p w:rsidR="006936F4" w:rsidRPr="00F41DF0" w:rsidRDefault="006936F4" w:rsidP="001263D9">
            <w:pPr>
              <w:rPr>
                <w:color w:val="333333"/>
              </w:rPr>
            </w:pPr>
            <w:r w:rsidRPr="00F41DF0">
              <w:rPr>
                <w:color w:val="333333"/>
              </w:rPr>
              <w:t>Toplam</w:t>
            </w:r>
          </w:p>
        </w:tc>
      </w:tr>
      <w:tr w:rsidR="006936F4" w:rsidTr="001263D9">
        <w:trPr>
          <w:trHeight w:val="1784"/>
          <w:jc w:val="center"/>
        </w:trPr>
        <w:tc>
          <w:tcPr>
            <w:tcW w:w="484" w:type="dxa"/>
            <w:vAlign w:val="center"/>
          </w:tcPr>
          <w:p w:rsidR="006936F4" w:rsidRDefault="006936F4" w:rsidP="001263D9">
            <w:pPr>
              <w:jc w:val="center"/>
              <w:rPr>
                <w:color w:val="333333"/>
              </w:rPr>
            </w:pPr>
            <w:r>
              <w:rPr>
                <w:color w:val="333333"/>
              </w:rPr>
              <w:t>14</w:t>
            </w:r>
          </w:p>
        </w:tc>
        <w:tc>
          <w:tcPr>
            <w:tcW w:w="4309" w:type="dxa"/>
            <w:vAlign w:val="center"/>
          </w:tcPr>
          <w:p w:rsidR="006936F4" w:rsidRDefault="006936F4" w:rsidP="001263D9">
            <w:pPr>
              <w:rPr>
                <w:color w:val="333333"/>
              </w:rPr>
            </w:pPr>
            <w:r>
              <w:rPr>
                <w:color w:val="333333"/>
              </w:rPr>
              <w:t>Kısa Çalışmanın Hangi Yöntemle Uygulanacağı (Haftalık Çalışma Süresinin Azaltılması veya Faaliyetin Kısmen/Tamamen Durdurulması)</w:t>
            </w:r>
          </w:p>
        </w:tc>
        <w:tc>
          <w:tcPr>
            <w:tcW w:w="1977" w:type="dxa"/>
            <w:gridSpan w:val="2"/>
            <w:vAlign w:val="center"/>
          </w:tcPr>
          <w:p w:rsidR="006936F4" w:rsidRDefault="006936F4" w:rsidP="001263D9">
            <w:pPr>
              <w:jc w:val="center"/>
              <w:rPr>
                <w:sz w:val="18"/>
                <w:szCs w:val="18"/>
              </w:rPr>
            </w:pPr>
            <w:r>
              <w:rPr>
                <w:sz w:val="18"/>
                <w:szCs w:val="18"/>
              </w:rPr>
              <w:t>İşyerinin</w:t>
            </w:r>
          </w:p>
          <w:p w:rsidR="006936F4" w:rsidRDefault="006936F4" w:rsidP="001263D9">
            <w:pPr>
              <w:jc w:val="center"/>
              <w:rPr>
                <w:sz w:val="18"/>
                <w:szCs w:val="18"/>
              </w:rPr>
            </w:pPr>
            <w:r>
              <w:rPr>
                <w:sz w:val="18"/>
                <w:szCs w:val="18"/>
              </w:rPr>
              <w:t>Tamamında</w:t>
            </w:r>
          </w:p>
          <w:p w:rsidR="006936F4" w:rsidRDefault="006936F4" w:rsidP="001263D9">
            <w:pPr>
              <w:jc w:val="center"/>
              <w:rPr>
                <w:sz w:val="18"/>
                <w:szCs w:val="18"/>
              </w:rPr>
            </w:pPr>
            <w:r>
              <w:rPr>
                <w:sz w:val="18"/>
                <w:szCs w:val="18"/>
              </w:rPr>
              <w:t>Haftalık</w:t>
            </w:r>
          </w:p>
          <w:p w:rsidR="006936F4" w:rsidRDefault="006936F4" w:rsidP="001263D9">
            <w:pPr>
              <w:jc w:val="center"/>
              <w:rPr>
                <w:sz w:val="18"/>
                <w:szCs w:val="18"/>
              </w:rPr>
            </w:pPr>
            <w:r>
              <w:rPr>
                <w:sz w:val="18"/>
                <w:szCs w:val="18"/>
              </w:rPr>
              <w:t>Çalışma</w:t>
            </w:r>
          </w:p>
          <w:p w:rsidR="006936F4" w:rsidRDefault="006936F4" w:rsidP="001263D9">
            <w:pPr>
              <w:jc w:val="center"/>
              <w:rPr>
                <w:sz w:val="18"/>
                <w:szCs w:val="18"/>
              </w:rPr>
            </w:pPr>
            <w:r>
              <w:rPr>
                <w:sz w:val="18"/>
                <w:szCs w:val="18"/>
              </w:rPr>
              <w:t>Süresinin</w:t>
            </w:r>
          </w:p>
          <w:p w:rsidR="006936F4" w:rsidRDefault="006936F4" w:rsidP="001263D9">
            <w:pPr>
              <w:jc w:val="center"/>
              <w:rPr>
                <w:sz w:val="18"/>
                <w:szCs w:val="18"/>
              </w:rPr>
            </w:pPr>
            <w:r>
              <w:rPr>
                <w:sz w:val="18"/>
                <w:szCs w:val="18"/>
              </w:rPr>
              <w:t>Azaltılması</w:t>
            </w:r>
          </w:p>
          <w:p w:rsidR="006936F4" w:rsidRDefault="006936F4" w:rsidP="001263D9">
            <w:pPr>
              <w:jc w:val="center"/>
              <w:rPr>
                <w:sz w:val="18"/>
                <w:szCs w:val="18"/>
              </w:rPr>
            </w:pPr>
          </w:p>
          <w:p w:rsidR="006936F4" w:rsidRPr="00884B83" w:rsidRDefault="004D660F" w:rsidP="001263D9">
            <w:pPr>
              <w:jc w:val="center"/>
              <w:rPr>
                <w:sz w:val="18"/>
                <w:szCs w:val="18"/>
              </w:rPr>
            </w:pPr>
            <w:r>
              <w:rPr>
                <w:noProof/>
                <w:sz w:val="18"/>
                <w:szCs w:val="18"/>
              </w:rPr>
              <mc:AlternateContent>
                <mc:Choice Requires="wps">
                  <w:drawing>
                    <wp:anchor distT="0" distB="0" distL="114300" distR="114300" simplePos="0" relativeHeight="251665408" behindDoc="0" locked="0" layoutInCell="1" allowOverlap="1">
                      <wp:simplePos x="0" y="0"/>
                      <wp:positionH relativeFrom="column">
                        <wp:posOffset>443230</wp:posOffset>
                      </wp:positionH>
                      <wp:positionV relativeFrom="paragraph">
                        <wp:posOffset>3810</wp:posOffset>
                      </wp:positionV>
                      <wp:extent cx="228600" cy="170180"/>
                      <wp:effectExtent l="7620" t="6985" r="11430" b="1333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0180"/>
                              </a:xfrm>
                              <a:prstGeom prst="rect">
                                <a:avLst/>
                              </a:prstGeom>
                              <a:solidFill>
                                <a:srgbClr val="FFFFFF"/>
                              </a:solidFill>
                              <a:ln w="9525">
                                <a:solidFill>
                                  <a:srgbClr val="000000"/>
                                </a:solidFill>
                                <a:miter lim="800000"/>
                                <a:headEnd/>
                                <a:tailEnd/>
                              </a:ln>
                            </wps:spPr>
                            <wps:txbx>
                              <w:txbxContent>
                                <w:p w:rsidR="006936F4" w:rsidRDefault="006936F4" w:rsidP="006936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34.9pt;margin-top:.3pt;width:18pt;height:1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">
                      <v:textbox>
                        <w:txbxContent>
                          <w:p w:rsidR="006936F4" w:rsidRDefault="006936F4" w:rsidP="006936F4"/>
                        </w:txbxContent>
                      </v:textbox>
                    </v:shape>
                  </w:pict>
                </mc:Fallback>
              </mc:AlternateContent>
            </w:r>
          </w:p>
        </w:tc>
        <w:tc>
          <w:tcPr>
            <w:tcW w:w="1260" w:type="dxa"/>
            <w:gridSpan w:val="4"/>
            <w:vAlign w:val="center"/>
          </w:tcPr>
          <w:p w:rsidR="006936F4" w:rsidRDefault="006936F4" w:rsidP="001263D9">
            <w:pPr>
              <w:jc w:val="center"/>
              <w:rPr>
                <w:sz w:val="18"/>
                <w:szCs w:val="18"/>
              </w:rPr>
            </w:pPr>
            <w:r>
              <w:rPr>
                <w:sz w:val="18"/>
                <w:szCs w:val="18"/>
              </w:rPr>
              <w:lastRenderedPageBreak/>
              <w:t>İşyerinin</w:t>
            </w:r>
          </w:p>
          <w:p w:rsidR="006936F4" w:rsidRDefault="006936F4" w:rsidP="001263D9">
            <w:pPr>
              <w:jc w:val="center"/>
              <w:rPr>
                <w:sz w:val="18"/>
                <w:szCs w:val="18"/>
              </w:rPr>
            </w:pPr>
            <w:r>
              <w:rPr>
                <w:sz w:val="18"/>
                <w:szCs w:val="18"/>
              </w:rPr>
              <w:t>Bir Bölümünde</w:t>
            </w:r>
          </w:p>
          <w:p w:rsidR="006936F4" w:rsidRDefault="006936F4" w:rsidP="001263D9">
            <w:pPr>
              <w:jc w:val="center"/>
              <w:rPr>
                <w:sz w:val="18"/>
                <w:szCs w:val="18"/>
              </w:rPr>
            </w:pPr>
            <w:r>
              <w:rPr>
                <w:sz w:val="18"/>
                <w:szCs w:val="18"/>
              </w:rPr>
              <w:t xml:space="preserve">Haftalık </w:t>
            </w:r>
          </w:p>
          <w:p w:rsidR="006936F4" w:rsidRDefault="006936F4" w:rsidP="001263D9">
            <w:pPr>
              <w:jc w:val="center"/>
              <w:rPr>
                <w:sz w:val="18"/>
                <w:szCs w:val="18"/>
              </w:rPr>
            </w:pPr>
            <w:r>
              <w:rPr>
                <w:sz w:val="18"/>
                <w:szCs w:val="18"/>
              </w:rPr>
              <w:t>Çalışma</w:t>
            </w:r>
          </w:p>
          <w:p w:rsidR="006936F4" w:rsidRDefault="006936F4" w:rsidP="001263D9">
            <w:pPr>
              <w:jc w:val="center"/>
              <w:rPr>
                <w:sz w:val="18"/>
                <w:szCs w:val="18"/>
              </w:rPr>
            </w:pPr>
            <w:r>
              <w:rPr>
                <w:sz w:val="18"/>
                <w:szCs w:val="18"/>
              </w:rPr>
              <w:t>Süresinin</w:t>
            </w:r>
          </w:p>
          <w:p w:rsidR="006936F4" w:rsidRDefault="006936F4" w:rsidP="001263D9">
            <w:pPr>
              <w:jc w:val="center"/>
              <w:rPr>
                <w:sz w:val="18"/>
                <w:szCs w:val="18"/>
              </w:rPr>
            </w:pPr>
            <w:r>
              <w:rPr>
                <w:sz w:val="18"/>
                <w:szCs w:val="18"/>
              </w:rPr>
              <w:t>Azaltılması</w:t>
            </w:r>
          </w:p>
          <w:p w:rsidR="006936F4" w:rsidRPr="00884B83" w:rsidRDefault="004D660F" w:rsidP="001263D9">
            <w:pPr>
              <w:jc w:val="center"/>
              <w:rPr>
                <w:sz w:val="18"/>
                <w:szCs w:val="18"/>
              </w:rPr>
            </w:pPr>
            <w:r>
              <w:rPr>
                <w:noProof/>
                <w:sz w:val="18"/>
                <w:szCs w:val="18"/>
              </w:rPr>
              <w:lastRenderedPageBreak/>
              <mc:AlternateContent>
                <mc:Choice Requires="wps">
                  <w:drawing>
                    <wp:anchor distT="0" distB="0" distL="114300" distR="114300" simplePos="0" relativeHeight="251666432" behindDoc="0" locked="0" layoutInCell="1" allowOverlap="1">
                      <wp:simplePos x="0" y="0"/>
                      <wp:positionH relativeFrom="column">
                        <wp:posOffset>226060</wp:posOffset>
                      </wp:positionH>
                      <wp:positionV relativeFrom="paragraph">
                        <wp:posOffset>146050</wp:posOffset>
                      </wp:positionV>
                      <wp:extent cx="228600" cy="170180"/>
                      <wp:effectExtent l="7620" t="13970" r="1143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0180"/>
                              </a:xfrm>
                              <a:prstGeom prst="rect">
                                <a:avLst/>
                              </a:prstGeom>
                              <a:solidFill>
                                <a:srgbClr val="FFFFFF"/>
                              </a:solidFill>
                              <a:ln w="9525">
                                <a:solidFill>
                                  <a:srgbClr val="000000"/>
                                </a:solidFill>
                                <a:miter lim="800000"/>
                                <a:headEnd/>
                                <a:tailEnd/>
                              </a:ln>
                            </wps:spPr>
                            <wps:txbx>
                              <w:txbxContent>
                                <w:p w:rsidR="006936F4" w:rsidRDefault="006936F4" w:rsidP="006936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17.8pt;margin-top:11.5pt;width:18pt;height:1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lKgIAAFY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">
                      <v:textbox>
                        <w:txbxContent>
                          <w:p w:rsidR="006936F4" w:rsidRDefault="006936F4" w:rsidP="006936F4"/>
                        </w:txbxContent>
                      </v:textbox>
                    </v:shape>
                  </w:pict>
                </mc:Fallback>
              </mc:AlternateContent>
            </w:r>
          </w:p>
        </w:tc>
        <w:tc>
          <w:tcPr>
            <w:tcW w:w="1408" w:type="dxa"/>
            <w:gridSpan w:val="3"/>
            <w:vAlign w:val="center"/>
          </w:tcPr>
          <w:p w:rsidR="006936F4" w:rsidRPr="00806B44" w:rsidRDefault="006936F4" w:rsidP="001263D9">
            <w:pPr>
              <w:jc w:val="center"/>
              <w:rPr>
                <w:sz w:val="18"/>
                <w:szCs w:val="18"/>
              </w:rPr>
            </w:pPr>
            <w:r w:rsidRPr="00806B44">
              <w:rPr>
                <w:sz w:val="18"/>
                <w:szCs w:val="18"/>
              </w:rPr>
              <w:lastRenderedPageBreak/>
              <w:t xml:space="preserve">İşyerinin </w:t>
            </w:r>
          </w:p>
          <w:p w:rsidR="006936F4" w:rsidRPr="00806B44" w:rsidRDefault="006936F4" w:rsidP="001263D9">
            <w:pPr>
              <w:jc w:val="center"/>
              <w:rPr>
                <w:sz w:val="18"/>
                <w:szCs w:val="18"/>
              </w:rPr>
            </w:pPr>
            <w:r w:rsidRPr="00806B44">
              <w:rPr>
                <w:sz w:val="18"/>
                <w:szCs w:val="18"/>
              </w:rPr>
              <w:t xml:space="preserve">Tümünde </w:t>
            </w:r>
          </w:p>
          <w:p w:rsidR="006936F4" w:rsidRPr="00806B44" w:rsidRDefault="006936F4" w:rsidP="001263D9">
            <w:pPr>
              <w:jc w:val="center"/>
              <w:rPr>
                <w:sz w:val="18"/>
                <w:szCs w:val="18"/>
              </w:rPr>
            </w:pPr>
            <w:r w:rsidRPr="00806B44">
              <w:rPr>
                <w:sz w:val="18"/>
                <w:szCs w:val="18"/>
              </w:rPr>
              <w:t xml:space="preserve">Faaliyetin </w:t>
            </w:r>
          </w:p>
          <w:p w:rsidR="006936F4" w:rsidRPr="00806B44" w:rsidRDefault="006936F4" w:rsidP="001263D9">
            <w:pPr>
              <w:jc w:val="center"/>
              <w:rPr>
                <w:sz w:val="18"/>
                <w:szCs w:val="18"/>
              </w:rPr>
            </w:pPr>
            <w:r w:rsidRPr="00806B44">
              <w:rPr>
                <w:sz w:val="18"/>
                <w:szCs w:val="18"/>
              </w:rPr>
              <w:t>Tamamen</w:t>
            </w:r>
          </w:p>
          <w:p w:rsidR="006936F4" w:rsidRPr="00806B44" w:rsidRDefault="006936F4" w:rsidP="001263D9">
            <w:pPr>
              <w:jc w:val="center"/>
              <w:rPr>
                <w:sz w:val="18"/>
                <w:szCs w:val="18"/>
              </w:rPr>
            </w:pPr>
            <w:r w:rsidRPr="00806B44">
              <w:rPr>
                <w:sz w:val="18"/>
                <w:szCs w:val="18"/>
              </w:rPr>
              <w:t xml:space="preserve"> Durması</w:t>
            </w:r>
          </w:p>
          <w:p w:rsidR="006936F4" w:rsidRDefault="006936F4" w:rsidP="001263D9">
            <w:pPr>
              <w:jc w:val="center"/>
              <w:rPr>
                <w:color w:val="333333"/>
                <w:sz w:val="18"/>
                <w:szCs w:val="18"/>
              </w:rPr>
            </w:pPr>
          </w:p>
          <w:p w:rsidR="006936F4" w:rsidRDefault="006936F4" w:rsidP="001263D9">
            <w:pPr>
              <w:jc w:val="center"/>
              <w:rPr>
                <w:color w:val="333333"/>
                <w:sz w:val="18"/>
                <w:szCs w:val="18"/>
              </w:rPr>
            </w:pPr>
          </w:p>
          <w:p w:rsidR="006936F4" w:rsidRDefault="004D660F" w:rsidP="001263D9">
            <w:pPr>
              <w:jc w:val="center"/>
              <w:rPr>
                <w:color w:val="333333"/>
                <w:sz w:val="18"/>
                <w:szCs w:val="18"/>
              </w:rPr>
            </w:pPr>
            <w:r>
              <w:rPr>
                <w:noProof/>
                <w:color w:val="333333"/>
                <w:sz w:val="18"/>
                <w:szCs w:val="18"/>
              </w:rPr>
              <mc:AlternateContent>
                <mc:Choice Requires="wps">
                  <w:drawing>
                    <wp:anchor distT="0" distB="0" distL="114300" distR="114300" simplePos="0" relativeHeight="251668480" behindDoc="0" locked="0" layoutInCell="1" allowOverlap="1">
                      <wp:simplePos x="0" y="0"/>
                      <wp:positionH relativeFrom="column">
                        <wp:posOffset>184150</wp:posOffset>
                      </wp:positionH>
                      <wp:positionV relativeFrom="paragraph">
                        <wp:posOffset>16510</wp:posOffset>
                      </wp:positionV>
                      <wp:extent cx="228600" cy="170180"/>
                      <wp:effectExtent l="13335" t="10160" r="5715" b="1016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0180"/>
                              </a:xfrm>
                              <a:prstGeom prst="rect">
                                <a:avLst/>
                              </a:prstGeom>
                              <a:solidFill>
                                <a:srgbClr val="FFFFFF"/>
                              </a:solidFill>
                              <a:ln w="9525">
                                <a:solidFill>
                                  <a:srgbClr val="000000"/>
                                </a:solidFill>
                                <a:miter lim="800000"/>
                                <a:headEnd/>
                                <a:tailEnd/>
                              </a:ln>
                            </wps:spPr>
                            <wps:txbx>
                              <w:txbxContent>
                                <w:p w:rsidR="006936F4" w:rsidRDefault="006936F4" w:rsidP="006936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14.5pt;margin-top:1.3pt;width:18pt;height:1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">
                      <v:textbox>
                        <w:txbxContent>
                          <w:p w:rsidR="006936F4" w:rsidRDefault="006936F4" w:rsidP="006936F4"/>
                        </w:txbxContent>
                      </v:textbox>
                    </v:shape>
                  </w:pict>
                </mc:Fallback>
              </mc:AlternateContent>
            </w:r>
          </w:p>
          <w:p w:rsidR="006936F4" w:rsidRPr="00476CC8" w:rsidRDefault="006936F4" w:rsidP="001263D9">
            <w:pPr>
              <w:jc w:val="center"/>
              <w:rPr>
                <w:color w:val="333333"/>
                <w:sz w:val="18"/>
                <w:szCs w:val="18"/>
              </w:rPr>
            </w:pPr>
          </w:p>
        </w:tc>
        <w:tc>
          <w:tcPr>
            <w:tcW w:w="1265" w:type="dxa"/>
            <w:vAlign w:val="center"/>
          </w:tcPr>
          <w:p w:rsidR="006936F4" w:rsidRPr="00806B44" w:rsidRDefault="006936F4" w:rsidP="001263D9">
            <w:pPr>
              <w:jc w:val="center"/>
              <w:rPr>
                <w:sz w:val="18"/>
                <w:szCs w:val="18"/>
              </w:rPr>
            </w:pPr>
            <w:r w:rsidRPr="00806B44">
              <w:rPr>
                <w:sz w:val="18"/>
                <w:szCs w:val="18"/>
              </w:rPr>
              <w:lastRenderedPageBreak/>
              <w:t xml:space="preserve">İşyerinin Bir </w:t>
            </w:r>
          </w:p>
          <w:p w:rsidR="006936F4" w:rsidRPr="00806B44" w:rsidRDefault="006936F4" w:rsidP="001263D9">
            <w:pPr>
              <w:jc w:val="center"/>
              <w:rPr>
                <w:sz w:val="18"/>
                <w:szCs w:val="18"/>
              </w:rPr>
            </w:pPr>
            <w:r w:rsidRPr="00806B44">
              <w:rPr>
                <w:sz w:val="18"/>
                <w:szCs w:val="18"/>
              </w:rPr>
              <w:t xml:space="preserve">Bölümünde </w:t>
            </w:r>
          </w:p>
          <w:p w:rsidR="006936F4" w:rsidRPr="00806B44" w:rsidRDefault="006936F4" w:rsidP="001263D9">
            <w:pPr>
              <w:jc w:val="center"/>
              <w:rPr>
                <w:sz w:val="18"/>
                <w:szCs w:val="18"/>
              </w:rPr>
            </w:pPr>
            <w:r w:rsidRPr="00806B44">
              <w:rPr>
                <w:sz w:val="18"/>
                <w:szCs w:val="18"/>
              </w:rPr>
              <w:t xml:space="preserve">Faaliyetin </w:t>
            </w:r>
          </w:p>
          <w:p w:rsidR="006936F4" w:rsidRPr="00806B44" w:rsidRDefault="006936F4" w:rsidP="001263D9">
            <w:pPr>
              <w:jc w:val="center"/>
              <w:rPr>
                <w:sz w:val="18"/>
                <w:szCs w:val="18"/>
              </w:rPr>
            </w:pPr>
            <w:r w:rsidRPr="00806B44">
              <w:rPr>
                <w:sz w:val="18"/>
                <w:szCs w:val="18"/>
              </w:rPr>
              <w:t xml:space="preserve">Tamamen </w:t>
            </w:r>
          </w:p>
          <w:p w:rsidR="006936F4" w:rsidRPr="00806B44" w:rsidRDefault="006936F4" w:rsidP="001263D9">
            <w:pPr>
              <w:jc w:val="center"/>
              <w:rPr>
                <w:sz w:val="18"/>
                <w:szCs w:val="18"/>
              </w:rPr>
            </w:pPr>
            <w:r w:rsidRPr="00806B44">
              <w:rPr>
                <w:sz w:val="18"/>
                <w:szCs w:val="18"/>
              </w:rPr>
              <w:t>Durması</w:t>
            </w:r>
          </w:p>
          <w:p w:rsidR="006936F4" w:rsidRDefault="006936F4" w:rsidP="001263D9">
            <w:pPr>
              <w:jc w:val="center"/>
              <w:rPr>
                <w:color w:val="333333"/>
                <w:sz w:val="18"/>
                <w:szCs w:val="18"/>
              </w:rPr>
            </w:pPr>
          </w:p>
          <w:p w:rsidR="006936F4" w:rsidRDefault="006936F4" w:rsidP="001263D9">
            <w:pPr>
              <w:jc w:val="center"/>
              <w:rPr>
                <w:color w:val="333333"/>
                <w:sz w:val="18"/>
                <w:szCs w:val="18"/>
              </w:rPr>
            </w:pPr>
          </w:p>
          <w:p w:rsidR="006936F4" w:rsidRPr="00476CC8" w:rsidRDefault="004D660F" w:rsidP="001263D9">
            <w:pPr>
              <w:jc w:val="center"/>
              <w:rPr>
                <w:color w:val="333333"/>
                <w:sz w:val="18"/>
                <w:szCs w:val="18"/>
              </w:rPr>
            </w:pPr>
            <w:r>
              <w:rPr>
                <w:noProof/>
                <w:color w:val="333333"/>
                <w:sz w:val="18"/>
                <w:szCs w:val="18"/>
              </w:rPr>
              <mc:AlternateContent>
                <mc:Choice Requires="wps">
                  <w:drawing>
                    <wp:anchor distT="0" distB="0" distL="114300" distR="114300" simplePos="0" relativeHeight="251667456" behindDoc="0" locked="0" layoutInCell="1" allowOverlap="1">
                      <wp:simplePos x="0" y="0"/>
                      <wp:positionH relativeFrom="column">
                        <wp:posOffset>184150</wp:posOffset>
                      </wp:positionH>
                      <wp:positionV relativeFrom="paragraph">
                        <wp:posOffset>-2540</wp:posOffset>
                      </wp:positionV>
                      <wp:extent cx="228600" cy="170180"/>
                      <wp:effectExtent l="12065" t="10160" r="6985" b="1016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0180"/>
                              </a:xfrm>
                              <a:prstGeom prst="rect">
                                <a:avLst/>
                              </a:prstGeom>
                              <a:solidFill>
                                <a:srgbClr val="FFFFFF"/>
                              </a:solidFill>
                              <a:ln w="9525">
                                <a:solidFill>
                                  <a:srgbClr val="000000"/>
                                </a:solidFill>
                                <a:miter lim="800000"/>
                                <a:headEnd/>
                                <a:tailEnd/>
                              </a:ln>
                            </wps:spPr>
                            <wps:txbx>
                              <w:txbxContent>
                                <w:p w:rsidR="006936F4" w:rsidRDefault="006936F4" w:rsidP="006936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left:0;text-align:left;margin-left:14.5pt;margin-top:-.2pt;width:18pt;height:1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">
                      <v:textbox>
                        <w:txbxContent>
                          <w:p w:rsidR="006936F4" w:rsidRDefault="006936F4" w:rsidP="006936F4"/>
                        </w:txbxContent>
                      </v:textbox>
                    </v:shape>
                  </w:pict>
                </mc:Fallback>
              </mc:AlternateContent>
            </w: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lastRenderedPageBreak/>
              <w:t>15</w:t>
            </w:r>
          </w:p>
        </w:tc>
        <w:tc>
          <w:tcPr>
            <w:tcW w:w="4309" w:type="dxa"/>
            <w:vAlign w:val="center"/>
          </w:tcPr>
          <w:p w:rsidR="006936F4" w:rsidRPr="00CE4A61" w:rsidRDefault="006936F4" w:rsidP="001263D9">
            <w:pPr>
              <w:rPr>
                <w:color w:val="333333"/>
                <w:highlight w:val="yellow"/>
              </w:rPr>
            </w:pPr>
            <w:r w:rsidRPr="00CE4A61">
              <w:rPr>
                <w:color w:val="333333"/>
              </w:rPr>
              <w:t>İşyerinde Daha Önce Kısa Çalışma Uygulanıp Uygulanmadığı</w:t>
            </w:r>
          </w:p>
        </w:tc>
        <w:tc>
          <w:tcPr>
            <w:tcW w:w="5910" w:type="dxa"/>
            <w:gridSpan w:val="10"/>
            <w:vAlign w:val="center"/>
          </w:tcPr>
          <w:p w:rsidR="006936F4" w:rsidRDefault="006936F4" w:rsidP="001263D9">
            <w:pPr>
              <w:jc w:val="center"/>
              <w:rPr>
                <w:color w:val="333333"/>
              </w:rPr>
            </w:pP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16</w:t>
            </w:r>
          </w:p>
        </w:tc>
        <w:tc>
          <w:tcPr>
            <w:tcW w:w="4309" w:type="dxa"/>
            <w:vAlign w:val="center"/>
          </w:tcPr>
          <w:p w:rsidR="006936F4" w:rsidRPr="00CE4A61" w:rsidRDefault="006936F4" w:rsidP="001263D9">
            <w:pPr>
              <w:rPr>
                <w:color w:val="333333"/>
                <w:highlight w:val="yellow"/>
              </w:rPr>
            </w:pPr>
            <w:r w:rsidRPr="00382F29">
              <w:rPr>
                <w:color w:val="333333"/>
              </w:rPr>
              <w:t xml:space="preserve">İşyerinde İşveren Adına İrtibat Kurulacak Yetkilinin Adı Soyadı </w:t>
            </w:r>
          </w:p>
        </w:tc>
        <w:tc>
          <w:tcPr>
            <w:tcW w:w="5910" w:type="dxa"/>
            <w:gridSpan w:val="10"/>
            <w:vAlign w:val="center"/>
          </w:tcPr>
          <w:p w:rsidR="006936F4" w:rsidRDefault="006936F4" w:rsidP="001263D9">
            <w:pPr>
              <w:jc w:val="center"/>
              <w:rPr>
                <w:color w:val="333333"/>
              </w:rPr>
            </w:pPr>
            <w:r>
              <w:rPr>
                <w:color w:val="333333"/>
              </w:rPr>
              <w:t> </w:t>
            </w: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17</w:t>
            </w:r>
          </w:p>
        </w:tc>
        <w:tc>
          <w:tcPr>
            <w:tcW w:w="4309" w:type="dxa"/>
            <w:vAlign w:val="center"/>
          </w:tcPr>
          <w:p w:rsidR="006936F4" w:rsidRPr="00CE4A61" w:rsidRDefault="006936F4" w:rsidP="001263D9">
            <w:pPr>
              <w:rPr>
                <w:color w:val="333333"/>
                <w:highlight w:val="yellow"/>
              </w:rPr>
            </w:pPr>
            <w:r w:rsidRPr="004F18E5">
              <w:rPr>
                <w:color w:val="333333"/>
              </w:rPr>
              <w:t xml:space="preserve">İrtibat Kurulacak </w:t>
            </w:r>
            <w:r w:rsidRPr="00F41DF0">
              <w:rPr>
                <w:color w:val="333333"/>
              </w:rPr>
              <w:t>Yetkilinin Telefon Numarası ile Elektronik Posta Adresi</w:t>
            </w:r>
          </w:p>
        </w:tc>
        <w:tc>
          <w:tcPr>
            <w:tcW w:w="5910" w:type="dxa"/>
            <w:gridSpan w:val="10"/>
            <w:vAlign w:val="center"/>
          </w:tcPr>
          <w:p w:rsidR="006936F4" w:rsidRDefault="006936F4" w:rsidP="001263D9">
            <w:pPr>
              <w:jc w:val="center"/>
              <w:rPr>
                <w:color w:val="333333"/>
              </w:rPr>
            </w:pP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18</w:t>
            </w:r>
          </w:p>
        </w:tc>
        <w:tc>
          <w:tcPr>
            <w:tcW w:w="4309" w:type="dxa"/>
            <w:vAlign w:val="center"/>
          </w:tcPr>
          <w:p w:rsidR="006936F4" w:rsidRPr="00CE4A61" w:rsidRDefault="006936F4" w:rsidP="001263D9">
            <w:pPr>
              <w:rPr>
                <w:color w:val="333333"/>
                <w:highlight w:val="yellow"/>
              </w:rPr>
            </w:pPr>
            <w:r w:rsidRPr="00CE4A61">
              <w:rPr>
                <w:color w:val="333333"/>
              </w:rPr>
              <w:t>İşyerinin Telefon ve Faks Numaraları</w:t>
            </w:r>
          </w:p>
        </w:tc>
        <w:tc>
          <w:tcPr>
            <w:tcW w:w="5910" w:type="dxa"/>
            <w:gridSpan w:val="10"/>
            <w:vAlign w:val="center"/>
          </w:tcPr>
          <w:p w:rsidR="006936F4" w:rsidRDefault="006936F4" w:rsidP="001263D9">
            <w:pPr>
              <w:jc w:val="center"/>
              <w:rPr>
                <w:color w:val="333333"/>
              </w:rPr>
            </w:pPr>
          </w:p>
        </w:tc>
      </w:tr>
      <w:tr w:rsidR="006936F4" w:rsidTr="001263D9">
        <w:trPr>
          <w:trHeight w:val="482"/>
          <w:jc w:val="center"/>
        </w:trPr>
        <w:tc>
          <w:tcPr>
            <w:tcW w:w="484" w:type="dxa"/>
            <w:vAlign w:val="center"/>
          </w:tcPr>
          <w:p w:rsidR="006936F4" w:rsidRDefault="006936F4" w:rsidP="001263D9">
            <w:pPr>
              <w:jc w:val="center"/>
              <w:rPr>
                <w:color w:val="333333"/>
              </w:rPr>
            </w:pPr>
            <w:r>
              <w:rPr>
                <w:color w:val="333333"/>
              </w:rPr>
              <w:t>19</w:t>
            </w:r>
          </w:p>
        </w:tc>
        <w:tc>
          <w:tcPr>
            <w:tcW w:w="4309" w:type="dxa"/>
            <w:vAlign w:val="center"/>
          </w:tcPr>
          <w:p w:rsidR="006936F4" w:rsidRDefault="006936F4" w:rsidP="001263D9">
            <w:pPr>
              <w:rPr>
                <w:color w:val="333333"/>
              </w:rPr>
            </w:pPr>
            <w:r>
              <w:rPr>
                <w:color w:val="333333"/>
              </w:rPr>
              <w:t>Uygunluk Tespitine İlişkin Belgelerin (Ek-2) Teslimi</w:t>
            </w:r>
          </w:p>
        </w:tc>
        <w:tc>
          <w:tcPr>
            <w:tcW w:w="2918" w:type="dxa"/>
            <w:gridSpan w:val="4"/>
            <w:vAlign w:val="center"/>
          </w:tcPr>
          <w:p w:rsidR="006936F4" w:rsidRDefault="006936F4" w:rsidP="001263D9">
            <w:pPr>
              <w:jc w:val="center"/>
              <w:rPr>
                <w:color w:val="333333"/>
              </w:rPr>
            </w:pPr>
            <w:r>
              <w:rPr>
                <w:color w:val="333333"/>
              </w:rPr>
              <w:t xml:space="preserve">Başvuru Esnasında </w:t>
            </w:r>
          </w:p>
          <w:p w:rsidR="006936F4" w:rsidRDefault="006936F4" w:rsidP="001263D9">
            <w:pPr>
              <w:jc w:val="center"/>
              <w:rPr>
                <w:color w:val="333333"/>
              </w:rPr>
            </w:pPr>
            <w:r>
              <w:rPr>
                <w:color w:val="333333"/>
              </w:rPr>
              <w:t>Teslim Edeceğim</w:t>
            </w:r>
          </w:p>
          <w:p w:rsidR="006936F4" w:rsidRDefault="006936F4" w:rsidP="001263D9">
            <w:pPr>
              <w:jc w:val="center"/>
              <w:rPr>
                <w:color w:val="333333"/>
              </w:rPr>
            </w:pPr>
          </w:p>
          <w:p w:rsidR="006936F4" w:rsidRDefault="004D660F" w:rsidP="001263D9">
            <w:pPr>
              <w:jc w:val="center"/>
              <w:rPr>
                <w:color w:val="333333"/>
              </w:rPr>
            </w:pPr>
            <w:bookmarkStart w:id="0" w:name="_GoBack"/>
            <w:bookmarkEnd w:id="0"/>
            <w:r>
              <w:rPr>
                <w:noProof/>
                <w:color w:val="333333"/>
              </w:rPr>
              <mc:AlternateContent>
                <mc:Choice Requires="wps">
                  <w:drawing>
                    <wp:anchor distT="0" distB="0" distL="114300" distR="114300" simplePos="0" relativeHeight="251669504" behindDoc="0" locked="0" layoutInCell="1" allowOverlap="1">
                      <wp:simplePos x="0" y="0"/>
                      <wp:positionH relativeFrom="column">
                        <wp:posOffset>730250</wp:posOffset>
                      </wp:positionH>
                      <wp:positionV relativeFrom="paragraph">
                        <wp:posOffset>22225</wp:posOffset>
                      </wp:positionV>
                      <wp:extent cx="269240" cy="241300"/>
                      <wp:effectExtent l="8890" t="5715" r="7620" b="1016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41300"/>
                              </a:xfrm>
                              <a:prstGeom prst="rect">
                                <a:avLst/>
                              </a:prstGeom>
                              <a:solidFill>
                                <a:srgbClr val="FFFFFF"/>
                              </a:solidFill>
                              <a:ln w="9525">
                                <a:solidFill>
                                  <a:srgbClr val="000000"/>
                                </a:solidFill>
                                <a:miter lim="800000"/>
                                <a:headEnd/>
                                <a:tailEnd/>
                              </a:ln>
                            </wps:spPr>
                            <wps:txbx>
                              <w:txbxContent>
                                <w:p w:rsidR="006936F4" w:rsidRDefault="006936F4" w:rsidP="006936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57.5pt;margin-top:1.75pt;width:21.2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">
                      <v:textbox>
                        <w:txbxContent>
                          <w:p w:rsidR="006936F4" w:rsidRDefault="006936F4" w:rsidP="006936F4"/>
                        </w:txbxContent>
                      </v:textbox>
                    </v:shape>
                  </w:pict>
                </mc:Fallback>
              </mc:AlternateContent>
            </w:r>
          </w:p>
        </w:tc>
        <w:tc>
          <w:tcPr>
            <w:tcW w:w="2992" w:type="dxa"/>
            <w:gridSpan w:val="6"/>
            <w:vAlign w:val="center"/>
          </w:tcPr>
          <w:p w:rsidR="006936F4" w:rsidRDefault="006936F4" w:rsidP="001263D9">
            <w:pPr>
              <w:jc w:val="center"/>
              <w:rPr>
                <w:color w:val="333333"/>
              </w:rPr>
            </w:pPr>
            <w:r>
              <w:rPr>
                <w:color w:val="333333"/>
              </w:rPr>
              <w:t>Uygunluk Tespiti Esnasında Bakanlık İş Müfettişine Teslim Edeceğim</w:t>
            </w:r>
          </w:p>
          <w:p w:rsidR="006936F4" w:rsidRDefault="004D660F" w:rsidP="001263D9">
            <w:pPr>
              <w:jc w:val="center"/>
              <w:rPr>
                <w:color w:val="333333"/>
              </w:rPr>
            </w:pPr>
            <w:r>
              <w:rPr>
                <w:noProof/>
                <w:color w:val="333333"/>
              </w:rPr>
              <mc:AlternateContent>
                <mc:Choice Requires="wps">
                  <w:drawing>
                    <wp:anchor distT="0" distB="0" distL="114300" distR="114300" simplePos="0" relativeHeight="251670528" behindDoc="0" locked="0" layoutInCell="1" allowOverlap="1">
                      <wp:simplePos x="0" y="0"/>
                      <wp:positionH relativeFrom="column">
                        <wp:posOffset>723265</wp:posOffset>
                      </wp:positionH>
                      <wp:positionV relativeFrom="paragraph">
                        <wp:posOffset>45720</wp:posOffset>
                      </wp:positionV>
                      <wp:extent cx="289560" cy="226060"/>
                      <wp:effectExtent l="6985" t="6985" r="8255" b="508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26060"/>
                              </a:xfrm>
                              <a:prstGeom prst="rect">
                                <a:avLst/>
                              </a:prstGeom>
                              <a:solidFill>
                                <a:srgbClr val="FFFFFF"/>
                              </a:solidFill>
                              <a:ln w="9525">
                                <a:solidFill>
                                  <a:srgbClr val="000000"/>
                                </a:solidFill>
                                <a:miter lim="800000"/>
                                <a:headEnd/>
                                <a:tailEnd/>
                              </a:ln>
                            </wps:spPr>
                            <wps:txbx>
                              <w:txbxContent>
                                <w:p w:rsidR="006936F4" w:rsidRDefault="006936F4" w:rsidP="006936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56.95pt;margin-top:3.6pt;width:22.8pt;height:1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">
                      <v:textbox>
                        <w:txbxContent>
                          <w:p w:rsidR="006936F4" w:rsidRDefault="006936F4" w:rsidP="006936F4"/>
                        </w:txbxContent>
                      </v:textbox>
                    </v:shape>
                  </w:pict>
                </mc:Fallback>
              </mc:AlternateContent>
            </w:r>
          </w:p>
          <w:p w:rsidR="006936F4" w:rsidRDefault="006936F4" w:rsidP="001263D9">
            <w:pPr>
              <w:jc w:val="center"/>
              <w:rPr>
                <w:color w:val="333333"/>
              </w:rPr>
            </w:pPr>
          </w:p>
        </w:tc>
      </w:tr>
    </w:tbl>
    <w:p w:rsidR="006936F4" w:rsidRDefault="006936F4" w:rsidP="006936F4">
      <w:pPr>
        <w:jc w:val="center"/>
        <w:rPr>
          <w:b/>
        </w:rPr>
      </w:pPr>
    </w:p>
    <w:p w:rsidR="006936F4" w:rsidRDefault="006936F4" w:rsidP="006936F4">
      <w:pPr>
        <w:jc w:val="center"/>
        <w:rPr>
          <w:b/>
        </w:rPr>
      </w:pPr>
    </w:p>
    <w:p w:rsidR="006936F4" w:rsidRDefault="006936F4" w:rsidP="006936F4">
      <w:pPr>
        <w:jc w:val="center"/>
        <w:rPr>
          <w:b/>
        </w:rPr>
      </w:pPr>
    </w:p>
    <w:p w:rsidR="006936F4" w:rsidRDefault="006936F4" w:rsidP="006936F4">
      <w:pPr>
        <w:tabs>
          <w:tab w:val="left" w:pos="8511"/>
        </w:tabs>
        <w:rPr>
          <w:b/>
        </w:rPr>
      </w:pPr>
      <w:r>
        <w:rPr>
          <w:b/>
        </w:rPr>
        <w:tab/>
      </w:r>
    </w:p>
    <w:p w:rsidR="006936F4" w:rsidRDefault="006936F4" w:rsidP="006936F4">
      <w:pPr>
        <w:jc w:val="center"/>
        <w:rPr>
          <w:b/>
        </w:rPr>
      </w:pPr>
      <w:r w:rsidRPr="006203D8">
        <w:rPr>
          <w:b/>
        </w:rPr>
        <w:lastRenderedPageBreak/>
        <w:t xml:space="preserve">GENEL AÇIKLAMA </w:t>
      </w:r>
    </w:p>
    <w:p w:rsidR="006936F4" w:rsidRPr="007176F7" w:rsidRDefault="006936F4" w:rsidP="006936F4">
      <w:pPr>
        <w:jc w:val="both"/>
        <w:rPr>
          <w:sz w:val="10"/>
        </w:rPr>
      </w:pPr>
    </w:p>
    <w:p w:rsidR="006936F4" w:rsidRPr="006203D8" w:rsidRDefault="006936F4" w:rsidP="006936F4">
      <w:pPr>
        <w:ind w:left="-284" w:right="-569"/>
        <w:jc w:val="both"/>
      </w:pPr>
      <w:r w:rsidRPr="006203D8">
        <w:t>4447 sayılı İşsizlik Sigortası Kanununun Ek</w:t>
      </w:r>
      <w:r>
        <w:t xml:space="preserve"> </w:t>
      </w:r>
      <w:proofErr w:type="gramStart"/>
      <w:r w:rsidRPr="006203D8">
        <w:t xml:space="preserve">2 </w:t>
      </w:r>
      <w:proofErr w:type="spellStart"/>
      <w:r w:rsidRPr="006203D8">
        <w:t>nci</w:t>
      </w:r>
      <w:proofErr w:type="spellEnd"/>
      <w:proofErr w:type="gramEnd"/>
      <w:r w:rsidRPr="006203D8">
        <w:t xml:space="preserve"> maddesinde yer alan kısa çalışma uygulaması; genel ekonomik, </w:t>
      </w:r>
      <w:proofErr w:type="spellStart"/>
      <w:r w:rsidRPr="006203D8">
        <w:t>sektörel</w:t>
      </w:r>
      <w:proofErr w:type="spellEnd"/>
      <w:r w:rsidRPr="006203D8">
        <w:t xml:space="preserve"> veya bölgesel bir kriz ya da zorlayıcı </w:t>
      </w:r>
      <w:r>
        <w:t>sebeplerle</w:t>
      </w:r>
      <w:r w:rsidRPr="006203D8">
        <w:t xml:space="preserve"> işyerinde çalışma süresinin önemli ölçüde azaltılması veya durdurulması halinde başvurulacak, istihdamın korunmasına yönelik bir uygulamadır. Kısa çalışma, çalışanların çalıştırılamadıkları süre için</w:t>
      </w:r>
      <w:r>
        <w:t>, işçilere</w:t>
      </w:r>
      <w:r w:rsidRPr="006203D8">
        <w:t xml:space="preserve"> yapılan bir ödemedir. Bu dönemde çalışanların yalnızca genel sağlık sigortası primleri ödenmektedir.</w:t>
      </w:r>
    </w:p>
    <w:p w:rsidR="006936F4" w:rsidRPr="006203D8" w:rsidRDefault="006936F4" w:rsidP="006936F4">
      <w:pPr>
        <w:ind w:left="-284" w:right="-569"/>
        <w:jc w:val="both"/>
      </w:pPr>
    </w:p>
    <w:p w:rsidR="006936F4" w:rsidRPr="006203D8" w:rsidRDefault="006936F4" w:rsidP="006936F4">
      <w:pPr>
        <w:ind w:left="-284" w:right="-569"/>
        <w:jc w:val="both"/>
      </w:pPr>
      <w:r w:rsidRPr="006203D8">
        <w:t>Yukarıda yer verilen açıklamalar ve Kısa Çalışma ve Kısa Çalışma Ödeneği Hakkında Yönetmelik hükümleri çerçevesinde;</w:t>
      </w:r>
    </w:p>
    <w:p w:rsidR="006936F4" w:rsidRPr="006203D8" w:rsidRDefault="006936F4" w:rsidP="006936F4">
      <w:pPr>
        <w:pStyle w:val="GvdeMetniGirintisi"/>
        <w:ind w:left="-284" w:right="-569"/>
        <w:rPr>
          <w:sz w:val="22"/>
          <w:szCs w:val="22"/>
        </w:rPr>
      </w:pPr>
      <w:r w:rsidRPr="006203D8">
        <w:rPr>
          <w:sz w:val="22"/>
          <w:szCs w:val="22"/>
        </w:rPr>
        <w:t xml:space="preserve"> </w:t>
      </w:r>
    </w:p>
    <w:p w:rsidR="006936F4" w:rsidRDefault="006936F4" w:rsidP="006936F4">
      <w:pPr>
        <w:numPr>
          <w:ilvl w:val="0"/>
          <w:numId w:val="3"/>
        </w:numPr>
        <w:spacing w:after="0" w:line="240" w:lineRule="auto"/>
        <w:ind w:left="-284" w:right="-569"/>
        <w:jc w:val="both"/>
      </w:pPr>
      <w:r w:rsidRPr="00A90C4F">
        <w:t xml:space="preserve">Manyetik ve yazılı ortamda Kurumca belirlenen formatta hazırlanan kısa çalışma yaptırılacak işçilere ilişkin bilgileri içeren listeyi </w:t>
      </w:r>
      <w:r>
        <w:t>(Ek-1) bu dilekçe ekinde teslim ettiğimi,</w:t>
      </w:r>
      <w:r w:rsidRPr="00A90C4F">
        <w:t xml:space="preserve"> </w:t>
      </w:r>
    </w:p>
    <w:p w:rsidR="006936F4" w:rsidRDefault="006936F4" w:rsidP="006936F4">
      <w:pPr>
        <w:ind w:left="-284" w:right="-569"/>
        <w:jc w:val="both"/>
      </w:pPr>
    </w:p>
    <w:p w:rsidR="006936F4" w:rsidRPr="006203D8" w:rsidRDefault="006936F4" w:rsidP="006936F4">
      <w:pPr>
        <w:numPr>
          <w:ilvl w:val="0"/>
          <w:numId w:val="3"/>
        </w:numPr>
        <w:spacing w:after="0" w:line="240" w:lineRule="auto"/>
        <w:ind w:left="-284" w:right="-569"/>
        <w:jc w:val="both"/>
      </w:pPr>
      <w:r w:rsidRPr="006203D8">
        <w:t xml:space="preserve">İşyerimde uygulanacak kısa çalışmaya ilişkin uygunluk tespitinin yapılması amacıyla </w:t>
      </w:r>
      <w:r>
        <w:t>talep edilen bilgi ve belgeleri Bakanlık İş M</w:t>
      </w:r>
      <w:r w:rsidRPr="00BE5F12">
        <w:t>üfettişleri</w:t>
      </w:r>
      <w:r>
        <w:t>ne</w:t>
      </w:r>
      <w:r w:rsidRPr="00BE5F12">
        <w:t xml:space="preserve"> </w:t>
      </w:r>
      <w:r w:rsidRPr="006203D8">
        <w:t xml:space="preserve">teslim edeceğimi, </w:t>
      </w:r>
    </w:p>
    <w:p w:rsidR="006936F4" w:rsidRPr="006203D8" w:rsidRDefault="006936F4" w:rsidP="006936F4">
      <w:pPr>
        <w:ind w:left="-284" w:right="-569"/>
        <w:jc w:val="both"/>
      </w:pPr>
    </w:p>
    <w:p w:rsidR="006936F4" w:rsidRPr="006203D8" w:rsidRDefault="006936F4" w:rsidP="006936F4">
      <w:pPr>
        <w:numPr>
          <w:ilvl w:val="0"/>
          <w:numId w:val="3"/>
        </w:numPr>
        <w:spacing w:after="0" w:line="240" w:lineRule="auto"/>
        <w:ind w:left="-284" w:right="-569"/>
        <w:jc w:val="both"/>
      </w:pPr>
      <w:r w:rsidRPr="006203D8">
        <w:t>Kısa çalışma ödeneğinden yararlanan işçilerin çalışma sürelerine ait kayıtları tutacağımı ve istenilmesi halinde yetkili</w:t>
      </w:r>
      <w:r>
        <w:t>lere</w:t>
      </w:r>
      <w:r w:rsidRPr="006203D8">
        <w:t xml:space="preserve"> ibraz edeceğimi,</w:t>
      </w:r>
    </w:p>
    <w:p w:rsidR="006936F4" w:rsidRPr="006203D8" w:rsidRDefault="006936F4" w:rsidP="006936F4">
      <w:pPr>
        <w:ind w:left="-284" w:right="-569"/>
        <w:jc w:val="both"/>
      </w:pPr>
    </w:p>
    <w:p w:rsidR="006936F4" w:rsidRDefault="006936F4" w:rsidP="006936F4">
      <w:pPr>
        <w:numPr>
          <w:ilvl w:val="0"/>
          <w:numId w:val="3"/>
        </w:numPr>
        <w:spacing w:after="0" w:line="240" w:lineRule="auto"/>
        <w:ind w:left="-284" w:right="-569"/>
        <w:jc w:val="both"/>
      </w:pPr>
      <w:r w:rsidRPr="003C2256">
        <w:t>Uygunluk tespiti tamamlandıktan sonra, kısa çalışma uygulanacak işçi listesinin değiştirilmesine ve/veya işyerinde uygulanan kısa çalışma süresinin arttırılmasına yönelik talepleri</w:t>
      </w:r>
      <w:r>
        <w:t>min</w:t>
      </w:r>
      <w:r w:rsidRPr="003C2256">
        <w:t>, yeni başvuru olarak değerlendiril</w:t>
      </w:r>
      <w:r>
        <w:t>eceğini,</w:t>
      </w:r>
    </w:p>
    <w:p w:rsidR="006936F4" w:rsidRDefault="006936F4" w:rsidP="006936F4">
      <w:pPr>
        <w:pStyle w:val="ListeParagraf"/>
        <w:ind w:left="-284" w:right="-569"/>
        <w:rPr>
          <w:sz w:val="22"/>
          <w:szCs w:val="22"/>
        </w:rPr>
      </w:pPr>
    </w:p>
    <w:p w:rsidR="006936F4" w:rsidRDefault="006936F4" w:rsidP="006936F4">
      <w:pPr>
        <w:numPr>
          <w:ilvl w:val="0"/>
          <w:numId w:val="3"/>
        </w:numPr>
        <w:spacing w:after="0" w:line="240" w:lineRule="auto"/>
        <w:ind w:left="-284" w:right="-569"/>
        <w:jc w:val="both"/>
      </w:pPr>
      <w:r w:rsidRPr="006203D8">
        <w:t xml:space="preserve">İstenilen bilgi, belge ve kayıtları belirtilen sürede vermediğim takdirde </w:t>
      </w:r>
      <w:r w:rsidRPr="00E57FC3">
        <w:t>4857 sayılı Kanunun 92’nci maddesi</w:t>
      </w:r>
      <w:r>
        <w:t xml:space="preserve"> uyarınca</w:t>
      </w:r>
      <w:r w:rsidRPr="006203D8">
        <w:t xml:space="preserve"> idari para cezası uygulanacağını,</w:t>
      </w:r>
    </w:p>
    <w:p w:rsidR="006936F4" w:rsidRDefault="006936F4" w:rsidP="006936F4">
      <w:pPr>
        <w:pStyle w:val="ListeParagraf"/>
        <w:ind w:left="-284" w:right="-569"/>
        <w:rPr>
          <w:sz w:val="22"/>
          <w:szCs w:val="22"/>
        </w:rPr>
      </w:pPr>
    </w:p>
    <w:p w:rsidR="006936F4" w:rsidRDefault="006936F4" w:rsidP="006936F4">
      <w:pPr>
        <w:numPr>
          <w:ilvl w:val="0"/>
          <w:numId w:val="3"/>
        </w:numPr>
        <w:spacing w:after="0" w:line="240" w:lineRule="auto"/>
        <w:ind w:left="-284" w:right="-569"/>
        <w:jc w:val="both"/>
      </w:pPr>
      <w:r w:rsidRPr="003C2256">
        <w:t>Kısa çalışma yapan işçinin çalışılmayan hafta tatili, ulusal bayram ve genel tatil günlerine ilişkin ücret ve kısa çalışma ödeneği miktarı</w:t>
      </w:r>
      <w:r>
        <w:t>nın</w:t>
      </w:r>
      <w:r w:rsidRPr="003C2256">
        <w:t xml:space="preserve">, kısa çalışma yapılan süreyle orantılı olarak işveren ve </w:t>
      </w:r>
      <w:r>
        <w:t xml:space="preserve">Kurum </w:t>
      </w:r>
      <w:r w:rsidRPr="003C2256">
        <w:t>tarafından öden</w:t>
      </w:r>
      <w:r>
        <w:t>eceğini,</w:t>
      </w:r>
    </w:p>
    <w:p w:rsidR="006936F4" w:rsidRDefault="006936F4" w:rsidP="006936F4">
      <w:pPr>
        <w:pStyle w:val="ListeParagraf"/>
        <w:rPr>
          <w:sz w:val="22"/>
          <w:szCs w:val="22"/>
        </w:rPr>
      </w:pPr>
    </w:p>
    <w:p w:rsidR="006936F4" w:rsidRPr="00BB5F2D" w:rsidRDefault="006936F4" w:rsidP="006936F4">
      <w:pPr>
        <w:numPr>
          <w:ilvl w:val="0"/>
          <w:numId w:val="3"/>
        </w:numPr>
        <w:spacing w:after="0" w:line="240" w:lineRule="auto"/>
        <w:ind w:left="-284" w:right="-569"/>
        <w:jc w:val="both"/>
      </w:pPr>
      <w:r>
        <w:t>Z</w:t>
      </w:r>
      <w:r w:rsidRPr="00B210F2">
        <w:t xml:space="preserve">orlayıcı sebep </w:t>
      </w:r>
      <w:r w:rsidRPr="00BB5F2D">
        <w:t>gerekçe</w:t>
      </w:r>
      <w:r>
        <w:t xml:space="preserve">siyle </w:t>
      </w:r>
      <w:r w:rsidRPr="00BB5F2D">
        <w:t xml:space="preserve">kısa çalışma uygulamalarında </w:t>
      </w:r>
      <w:r w:rsidRPr="00E87FDD">
        <w:t>Kurum</w:t>
      </w:r>
      <w:r w:rsidRPr="00BB5F2D">
        <w:t xml:space="preserve"> tarafından yapılacak ödemelerin 4857 sayılı </w:t>
      </w:r>
      <w:proofErr w:type="gramStart"/>
      <w:r w:rsidRPr="00BB5F2D">
        <w:t>İş Kanununun</w:t>
      </w:r>
      <w:proofErr w:type="gramEnd"/>
      <w:r w:rsidRPr="00BB5F2D">
        <w:t xml:space="preserve"> 24 üncü maddesinin (III) numaralı bendinde ve 40 </w:t>
      </w:r>
      <w:proofErr w:type="spellStart"/>
      <w:r w:rsidRPr="00BB5F2D">
        <w:t>ıncı</w:t>
      </w:r>
      <w:proofErr w:type="spellEnd"/>
      <w:r w:rsidRPr="00BB5F2D">
        <w:t> maddesinde öngörülen bir haftalık süreden sonra başlayacağını, bu döneme ilişkin ücretin işverene ait olduğunu,</w:t>
      </w:r>
    </w:p>
    <w:p w:rsidR="006936F4" w:rsidRPr="006203D8" w:rsidRDefault="006936F4" w:rsidP="006936F4">
      <w:pPr>
        <w:ind w:left="-284" w:right="-569"/>
        <w:jc w:val="both"/>
      </w:pPr>
    </w:p>
    <w:p w:rsidR="006936F4" w:rsidRPr="006203D8" w:rsidRDefault="006936F4" w:rsidP="006936F4">
      <w:pPr>
        <w:numPr>
          <w:ilvl w:val="0"/>
          <w:numId w:val="3"/>
        </w:numPr>
        <w:spacing w:after="0" w:line="240" w:lineRule="auto"/>
        <w:ind w:left="-284" w:right="-569"/>
        <w:jc w:val="both"/>
      </w:pPr>
      <w:r w:rsidRPr="006203D8">
        <w:lastRenderedPageBreak/>
        <w:t>Uygunluk tespiti sonucu tarafıma bildirilen kısa çalışma oranı üzerinde kısa çalışma ödemesi talep etmeyeceğimi,</w:t>
      </w:r>
    </w:p>
    <w:p w:rsidR="006936F4" w:rsidRPr="006203D8" w:rsidRDefault="006936F4" w:rsidP="006936F4">
      <w:pPr>
        <w:pStyle w:val="ListeParagraf"/>
        <w:ind w:left="-284" w:right="-569"/>
        <w:rPr>
          <w:sz w:val="22"/>
          <w:szCs w:val="22"/>
        </w:rPr>
      </w:pPr>
    </w:p>
    <w:p w:rsidR="006936F4" w:rsidRPr="006203D8" w:rsidRDefault="006936F4" w:rsidP="006936F4">
      <w:pPr>
        <w:numPr>
          <w:ilvl w:val="0"/>
          <w:numId w:val="3"/>
        </w:numPr>
        <w:spacing w:after="0" w:line="240" w:lineRule="auto"/>
        <w:ind w:left="-284" w:right="-569"/>
        <w:jc w:val="both"/>
      </w:pPr>
      <w:r w:rsidRPr="006203D8">
        <w:t>Uygunluk tespitine konu olan toplam çalışan sayısının değişmesi (işçi giriş/çıkışı) halinde gerekçesi ile birlikte 10 gün içinde bildireceğimi,</w:t>
      </w:r>
    </w:p>
    <w:p w:rsidR="006936F4" w:rsidRPr="006203D8" w:rsidRDefault="006936F4" w:rsidP="006936F4">
      <w:pPr>
        <w:pStyle w:val="ListeParagraf"/>
        <w:ind w:left="-284" w:right="-569"/>
        <w:rPr>
          <w:sz w:val="22"/>
          <w:szCs w:val="22"/>
        </w:rPr>
      </w:pPr>
    </w:p>
    <w:p w:rsidR="006936F4" w:rsidRPr="006203D8" w:rsidRDefault="006936F4" w:rsidP="006936F4">
      <w:pPr>
        <w:numPr>
          <w:ilvl w:val="0"/>
          <w:numId w:val="3"/>
        </w:numPr>
        <w:spacing w:after="0" w:line="240" w:lineRule="auto"/>
        <w:ind w:left="-284" w:right="-569"/>
        <w:jc w:val="both"/>
      </w:pPr>
      <w:r w:rsidRPr="006203D8">
        <w:t>Kısa çalışma inceleme sonucunu; işyerinde işçilerin görebileceği bir yerde ilan edeceğimi ve varsa toplu iş sözleşmesine taraf işçi sendikasına bildireceğimi, ilan yoluyla işçilere duyuru yapamadığım durumlarda kısa çalışmaya tabi işçilere yazılı bildirim yapacağımı,</w:t>
      </w:r>
    </w:p>
    <w:p w:rsidR="006936F4" w:rsidRPr="006203D8" w:rsidRDefault="006936F4" w:rsidP="006936F4">
      <w:pPr>
        <w:pStyle w:val="ListeParagraf"/>
        <w:ind w:left="-284" w:right="-569"/>
        <w:rPr>
          <w:sz w:val="22"/>
          <w:szCs w:val="22"/>
        </w:rPr>
      </w:pPr>
    </w:p>
    <w:p w:rsidR="006936F4" w:rsidRPr="006203D8" w:rsidRDefault="006936F4" w:rsidP="006936F4">
      <w:pPr>
        <w:numPr>
          <w:ilvl w:val="0"/>
          <w:numId w:val="3"/>
        </w:numPr>
        <w:spacing w:after="0" w:line="240" w:lineRule="auto"/>
        <w:ind w:left="-284" w:right="-569"/>
        <w:jc w:val="both"/>
      </w:pPr>
      <w:r w:rsidRPr="006203D8">
        <w:t>Kısa çalışma ödeneği alanların yaşlılık aylığı almaya başlaması, herhangi bir sebeple silah</w:t>
      </w:r>
      <w:r>
        <w:t xml:space="preserve"> </w:t>
      </w:r>
      <w:r w:rsidRPr="006203D8">
        <w:t>altına alınması veya herhangi bir kanundan doğan çalışma ödevi nedeniyle işinden ayrılması durumunu veya sağlık raporunun başlama ve bitiş tarihlerini Kuruma bildireceğimi,</w:t>
      </w:r>
    </w:p>
    <w:p w:rsidR="006936F4" w:rsidRPr="006203D8" w:rsidRDefault="006936F4" w:rsidP="006936F4">
      <w:pPr>
        <w:pStyle w:val="ListeParagraf"/>
        <w:ind w:left="-284" w:right="-569"/>
        <w:rPr>
          <w:sz w:val="22"/>
          <w:szCs w:val="22"/>
        </w:rPr>
      </w:pPr>
    </w:p>
    <w:p w:rsidR="006936F4" w:rsidRPr="006203D8" w:rsidRDefault="006936F4" w:rsidP="006936F4">
      <w:pPr>
        <w:numPr>
          <w:ilvl w:val="0"/>
          <w:numId w:val="3"/>
        </w:numPr>
        <w:spacing w:after="0" w:line="240" w:lineRule="auto"/>
        <w:ind w:left="-284" w:right="-569"/>
        <w:jc w:val="both"/>
      </w:pPr>
      <w:r w:rsidRPr="006203D8">
        <w:t xml:space="preserve">Normal faaliyete başlamaya karar vermem halinde durumu; Kurum birimine, varsa toplu iş sözleşmesi tarafı </w:t>
      </w:r>
      <w:r>
        <w:t xml:space="preserve">işçi </w:t>
      </w:r>
      <w:r w:rsidRPr="006203D8">
        <w:t>sendika</w:t>
      </w:r>
      <w:r>
        <w:t>sına</w:t>
      </w:r>
      <w:r w:rsidRPr="006203D8">
        <w:t xml:space="preserve"> ve işçilere altı işgünü önce yazılı olarak bildireceğimi,</w:t>
      </w:r>
    </w:p>
    <w:p w:rsidR="006936F4" w:rsidRPr="006203D8" w:rsidRDefault="006936F4" w:rsidP="006936F4">
      <w:pPr>
        <w:ind w:left="-284" w:right="-569"/>
        <w:jc w:val="both"/>
      </w:pPr>
    </w:p>
    <w:p w:rsidR="006936F4" w:rsidRPr="00333E7E" w:rsidRDefault="006936F4" w:rsidP="006936F4">
      <w:pPr>
        <w:numPr>
          <w:ilvl w:val="0"/>
          <w:numId w:val="3"/>
        </w:numPr>
        <w:spacing w:after="0" w:line="240" w:lineRule="auto"/>
        <w:ind w:left="-284" w:right="-569"/>
        <w:jc w:val="both"/>
      </w:pPr>
      <w:r w:rsidRPr="00333E7E">
        <w:t>İşyerinin faaliyet alanının belirlenmesinde Sosyal Güvenlik Kurumu (SGK) kayıtlarının esas alınacağını,</w:t>
      </w:r>
    </w:p>
    <w:p w:rsidR="006936F4" w:rsidRPr="00333E7E" w:rsidRDefault="006936F4" w:rsidP="006936F4">
      <w:pPr>
        <w:ind w:left="-284" w:right="-569"/>
        <w:jc w:val="both"/>
      </w:pPr>
    </w:p>
    <w:p w:rsidR="006936F4" w:rsidRPr="00333E7E" w:rsidRDefault="006936F4" w:rsidP="006936F4">
      <w:pPr>
        <w:numPr>
          <w:ilvl w:val="0"/>
          <w:numId w:val="3"/>
        </w:numPr>
        <w:spacing w:after="0" w:line="240" w:lineRule="auto"/>
        <w:ind w:left="-284" w:right="-569"/>
        <w:jc w:val="both"/>
      </w:pPr>
      <w:r w:rsidRPr="00333E7E">
        <w:t>Kısa çalışma uygulanan işçiler adına SGK Aylık Prim ve Hizmet Belgesi ile eksik gün gerekçesinin “18-Kısa Çalışma Ödeneği” olarak bildireceğimi,</w:t>
      </w:r>
    </w:p>
    <w:p w:rsidR="006936F4" w:rsidRPr="00333E7E" w:rsidRDefault="006936F4" w:rsidP="006936F4">
      <w:pPr>
        <w:ind w:left="-284" w:right="-569"/>
        <w:jc w:val="both"/>
      </w:pPr>
    </w:p>
    <w:p w:rsidR="006936F4" w:rsidRPr="00173399" w:rsidRDefault="006936F4" w:rsidP="006936F4">
      <w:pPr>
        <w:numPr>
          <w:ilvl w:val="0"/>
          <w:numId w:val="3"/>
        </w:numPr>
        <w:spacing w:after="0" w:line="240" w:lineRule="auto"/>
        <w:ind w:left="-284" w:right="-569"/>
        <w:jc w:val="both"/>
      </w:pPr>
      <w:r w:rsidRPr="00333E7E">
        <w:t>Kuruma yapacağım eksik ve/veya hatalı bildirimimden</w:t>
      </w:r>
      <w:r w:rsidRPr="00955EE2">
        <w:t xml:space="preserve"> kaynaklanan fazla ödemeleri yasal faiziyle birlikte ödeyeceğimi,</w:t>
      </w:r>
    </w:p>
    <w:p w:rsidR="006936F4" w:rsidRDefault="006936F4" w:rsidP="006936F4">
      <w:pPr>
        <w:ind w:left="-284" w:right="-569"/>
        <w:jc w:val="both"/>
      </w:pPr>
    </w:p>
    <w:p w:rsidR="006936F4" w:rsidRPr="00173399" w:rsidRDefault="006936F4" w:rsidP="006936F4">
      <w:pPr>
        <w:ind w:left="-284" w:right="-569"/>
        <w:jc w:val="both"/>
      </w:pPr>
      <w:r w:rsidRPr="00173399">
        <w:t>Kabul ve taahhüt ederim.</w:t>
      </w:r>
    </w:p>
    <w:p w:rsidR="006936F4" w:rsidRDefault="006936F4" w:rsidP="006936F4">
      <w:pPr>
        <w:ind w:left="-284" w:right="-569"/>
      </w:pPr>
    </w:p>
    <w:p w:rsidR="006936F4" w:rsidRPr="006203D8" w:rsidRDefault="006936F4" w:rsidP="006936F4">
      <w:pPr>
        <w:ind w:left="-284" w:right="-569"/>
      </w:pPr>
      <w:r w:rsidRPr="006203D8">
        <w:t>İşveren Adı Soyadı</w:t>
      </w:r>
      <w:r w:rsidRPr="006203D8">
        <w:tab/>
        <w:t>:</w:t>
      </w:r>
    </w:p>
    <w:p w:rsidR="006936F4" w:rsidRPr="006203D8" w:rsidRDefault="006936F4" w:rsidP="006936F4">
      <w:pPr>
        <w:ind w:left="-284" w:right="-569"/>
      </w:pPr>
      <w:r w:rsidRPr="006203D8">
        <w:t>Kaşe ve İmza</w:t>
      </w:r>
      <w:r w:rsidRPr="006203D8">
        <w:tab/>
      </w:r>
      <w:r w:rsidRPr="006203D8">
        <w:tab/>
        <w:t>:</w:t>
      </w:r>
    </w:p>
    <w:p w:rsidR="006936F4" w:rsidRPr="00D3671F" w:rsidRDefault="006936F4" w:rsidP="006936F4">
      <w:pPr>
        <w:ind w:left="-284" w:right="-569"/>
      </w:pPr>
      <w:r w:rsidRPr="006203D8">
        <w:t>Tarih</w:t>
      </w:r>
      <w:r w:rsidRPr="006203D8">
        <w:tab/>
      </w:r>
      <w:r w:rsidRPr="006203D8">
        <w:tab/>
      </w:r>
      <w:proofErr w:type="gramStart"/>
      <w:r w:rsidRPr="006203D8">
        <w:tab/>
        <w:t>:</w:t>
      </w:r>
      <w:r>
        <w:t xml:space="preserve"> </w:t>
      </w:r>
      <w:r w:rsidRPr="006203D8">
        <w:t>....</w:t>
      </w:r>
      <w:proofErr w:type="gramEnd"/>
      <w:r w:rsidRPr="006203D8">
        <w:t>./..../........</w:t>
      </w:r>
      <w:r w:rsidRPr="006203D8">
        <w:rPr>
          <w:rStyle w:val="SayfaNumaras"/>
        </w:rPr>
        <w:t xml:space="preserve"> </w:t>
      </w:r>
    </w:p>
    <w:p w:rsidR="006936F4" w:rsidRDefault="006936F4" w:rsidP="006936F4">
      <w:pPr>
        <w:ind w:left="-284" w:right="-569"/>
      </w:pPr>
    </w:p>
    <w:p w:rsidR="006936F4" w:rsidRPr="00CF3714" w:rsidRDefault="006936F4" w:rsidP="006936F4">
      <w:pPr>
        <w:ind w:left="-284" w:right="-569"/>
        <w:rPr>
          <w:b/>
        </w:rPr>
      </w:pPr>
      <w:r w:rsidRPr="00CF3714">
        <w:rPr>
          <w:b/>
        </w:rPr>
        <w:lastRenderedPageBreak/>
        <w:t xml:space="preserve">Ekler: </w:t>
      </w:r>
    </w:p>
    <w:p w:rsidR="006936F4" w:rsidRPr="002C4B5A" w:rsidRDefault="006936F4" w:rsidP="006936F4">
      <w:pPr>
        <w:numPr>
          <w:ilvl w:val="0"/>
          <w:numId w:val="4"/>
        </w:numPr>
        <w:spacing w:after="0" w:line="240" w:lineRule="auto"/>
        <w:ind w:right="-569"/>
      </w:pPr>
      <w:r w:rsidRPr="002C4B5A">
        <w:t>Kısa Çalışma Uygulanacak İşçi Listesi,</w:t>
      </w:r>
    </w:p>
    <w:p w:rsidR="006936F4" w:rsidRPr="00EB4EE3" w:rsidRDefault="006936F4" w:rsidP="006936F4">
      <w:pPr>
        <w:numPr>
          <w:ilvl w:val="0"/>
          <w:numId w:val="4"/>
        </w:numPr>
        <w:spacing w:after="0" w:line="240" w:lineRule="auto"/>
        <w:ind w:right="-569"/>
        <w:jc w:val="both"/>
      </w:pPr>
      <w:r w:rsidRPr="002C4B5A">
        <w:t>Uygunluk</w:t>
      </w:r>
      <w:r w:rsidRPr="006203D8">
        <w:t xml:space="preserve"> </w:t>
      </w:r>
      <w:r>
        <w:t>Tespiti</w:t>
      </w:r>
      <w:r w:rsidRPr="006203D8">
        <w:t xml:space="preserve"> </w:t>
      </w:r>
      <w:r>
        <w:t>Y</w:t>
      </w:r>
      <w:r w:rsidRPr="006203D8">
        <w:t xml:space="preserve">apılması </w:t>
      </w:r>
      <w:r>
        <w:t>A</w:t>
      </w:r>
      <w:r w:rsidRPr="006203D8">
        <w:t xml:space="preserve">macıyla </w:t>
      </w:r>
      <w:r>
        <w:t xml:space="preserve">Talep </w:t>
      </w:r>
      <w:r w:rsidRPr="00EB4EE3">
        <w:t>Edilen ve İşveren veya Yasal Vekilince Onaylı</w:t>
      </w:r>
      <w:r>
        <w:t xml:space="preserve"> </w:t>
      </w:r>
      <w:r w:rsidRPr="009740E5">
        <w:t>Başlıca</w:t>
      </w:r>
      <w:r>
        <w:t xml:space="preserve"> B</w:t>
      </w:r>
      <w:r w:rsidRPr="006203D8">
        <w:t xml:space="preserve">ilgi ve </w:t>
      </w:r>
      <w:r>
        <w:t>B</w:t>
      </w:r>
      <w:r w:rsidRPr="006203D8">
        <w:t>elgeler</w:t>
      </w:r>
      <w:r>
        <w:t>:</w:t>
      </w:r>
      <w:r w:rsidRPr="00EB4EE3">
        <w:t xml:space="preserve"> </w:t>
      </w:r>
      <w:r w:rsidRPr="00F41DF0">
        <w:t xml:space="preserve">(İşverenin tercihi doğrultusunda, başvuru esnasında teslim edilebileceği gibi, uygunluk tespiti esnasında da Bakanlık </w:t>
      </w:r>
      <w:r>
        <w:t>İ</w:t>
      </w:r>
      <w:r w:rsidRPr="00F41DF0">
        <w:t xml:space="preserve">ş </w:t>
      </w:r>
      <w:r>
        <w:t>M</w:t>
      </w:r>
      <w:r w:rsidRPr="00F41DF0">
        <w:t>üfettişine teslim edilebilir. Başvuru esnasında belgelerin teslim edilmesi, sürecin etkin ve verimli işlemesini kolaylaştıracaktır.</w:t>
      </w:r>
      <w:r>
        <w:t>)</w:t>
      </w:r>
    </w:p>
    <w:p w:rsidR="006936F4" w:rsidRDefault="006936F4" w:rsidP="006936F4">
      <w:pPr>
        <w:numPr>
          <w:ilvl w:val="0"/>
          <w:numId w:val="5"/>
        </w:numPr>
        <w:spacing w:after="0" w:line="240" w:lineRule="auto"/>
        <w:ind w:left="284" w:right="-569" w:hanging="284"/>
        <w:jc w:val="both"/>
      </w:pPr>
      <w:r w:rsidRPr="004231F6">
        <w:t xml:space="preserve">İşverenin Kısa Çalışma Talebine </w:t>
      </w:r>
      <w:r>
        <w:t xml:space="preserve">İlişkin Gerekçeli </w:t>
      </w:r>
      <w:proofErr w:type="gramStart"/>
      <w:r>
        <w:t>Ve</w:t>
      </w:r>
      <w:proofErr w:type="gramEnd"/>
      <w:r>
        <w:t xml:space="preserve"> Yazılı </w:t>
      </w:r>
      <w:r w:rsidRPr="004231F6">
        <w:t>Beyanı</w:t>
      </w:r>
      <w:r>
        <w:t>,</w:t>
      </w:r>
    </w:p>
    <w:p w:rsidR="006936F4" w:rsidRDefault="006936F4" w:rsidP="006936F4">
      <w:pPr>
        <w:numPr>
          <w:ilvl w:val="0"/>
          <w:numId w:val="5"/>
        </w:numPr>
        <w:spacing w:after="0" w:line="240" w:lineRule="auto"/>
        <w:ind w:left="284" w:right="-569" w:hanging="284"/>
        <w:jc w:val="both"/>
      </w:pPr>
      <w:r>
        <w:t>Ücret Bordroları,</w:t>
      </w:r>
    </w:p>
    <w:p w:rsidR="006936F4" w:rsidRDefault="006936F4" w:rsidP="006936F4">
      <w:pPr>
        <w:numPr>
          <w:ilvl w:val="0"/>
          <w:numId w:val="5"/>
        </w:numPr>
        <w:spacing w:after="0" w:line="240" w:lineRule="auto"/>
        <w:ind w:left="284" w:right="-569" w:hanging="284"/>
        <w:jc w:val="both"/>
      </w:pPr>
      <w:r w:rsidRPr="00FC7965">
        <w:t xml:space="preserve">İşçi Ücretlerinin </w:t>
      </w:r>
      <w:proofErr w:type="gramStart"/>
      <w:r w:rsidRPr="00FC7965">
        <w:t>Ve</w:t>
      </w:r>
      <w:proofErr w:type="gramEnd"/>
      <w:r w:rsidRPr="00FC7965">
        <w:t xml:space="preserve"> Bununla İlgili Sigorta Primi Ve Vergi Kesintilerinin Ödendiğini Gösteren Kayıtlar,  </w:t>
      </w:r>
    </w:p>
    <w:p w:rsidR="006936F4" w:rsidRDefault="006936F4" w:rsidP="006936F4">
      <w:pPr>
        <w:numPr>
          <w:ilvl w:val="0"/>
          <w:numId w:val="5"/>
        </w:numPr>
        <w:spacing w:after="0" w:line="240" w:lineRule="auto"/>
        <w:ind w:left="284" w:right="-569" w:hanging="284"/>
        <w:jc w:val="both"/>
      </w:pPr>
      <w:r w:rsidRPr="00FC7965">
        <w:t>Kısa Çalışma Uygulanan/Talep Edilen Döneme Ait Çalışma Sürelerini</w:t>
      </w:r>
      <w:r>
        <w:t xml:space="preserve"> </w:t>
      </w:r>
      <w:r w:rsidRPr="00FC7965">
        <w:t xml:space="preserve">Gösteren </w:t>
      </w:r>
      <w:proofErr w:type="gramStart"/>
      <w:r>
        <w:t>Ve</w:t>
      </w:r>
      <w:proofErr w:type="gramEnd"/>
      <w:r>
        <w:t xml:space="preserve"> </w:t>
      </w:r>
      <w:r w:rsidRPr="00FC7965">
        <w:t xml:space="preserve">İşçi İmzalarını İçeren Belgeler (Puantaj Kayıtları, İşçi Takibinin Yapıldığı Elektronik Dökümler </w:t>
      </w:r>
      <w:r>
        <w:t>v</w:t>
      </w:r>
      <w:r w:rsidRPr="00FC7965">
        <w:t>b</w:t>
      </w:r>
      <w:r>
        <w:t>.),</w:t>
      </w:r>
    </w:p>
    <w:p w:rsidR="006936F4" w:rsidRPr="00006DEB" w:rsidRDefault="006936F4" w:rsidP="006936F4">
      <w:pPr>
        <w:numPr>
          <w:ilvl w:val="0"/>
          <w:numId w:val="5"/>
        </w:numPr>
        <w:spacing w:after="0" w:line="240" w:lineRule="auto"/>
        <w:ind w:left="284" w:right="-569" w:hanging="284"/>
        <w:jc w:val="both"/>
      </w:pPr>
      <w:r w:rsidRPr="00006DEB">
        <w:t xml:space="preserve">Cari Yıl </w:t>
      </w:r>
      <w:proofErr w:type="gramStart"/>
      <w:r w:rsidRPr="00006DEB">
        <w:t>Ve</w:t>
      </w:r>
      <w:proofErr w:type="gramEnd"/>
      <w:r w:rsidRPr="00006DEB">
        <w:t xml:space="preserve"> Bir Önceki Yıla Ait; Geçici Gelir Beyannameleri İle Tasdikli Mali Tabloların Kayıtları, Üretimde Meydana Gelen Artış Ve Azalış </w:t>
      </w:r>
      <w:r>
        <w:t>Miktarlarını Gösteren Belgeler V</w:t>
      </w:r>
      <w:r w:rsidRPr="00006DEB">
        <w:t xml:space="preserve">eya Aynı Döneme </w:t>
      </w:r>
      <w:r>
        <w:t>A</w:t>
      </w:r>
      <w:r w:rsidRPr="00006DEB">
        <w:t>it Söz Konusu Bilgileri İçerir Nitelikte Düzenlenmiş Tasdikli Bir Mali Analiz Raporu,</w:t>
      </w:r>
    </w:p>
    <w:p w:rsidR="006936F4" w:rsidRDefault="006936F4" w:rsidP="006936F4">
      <w:pPr>
        <w:numPr>
          <w:ilvl w:val="0"/>
          <w:numId w:val="5"/>
        </w:numPr>
        <w:spacing w:after="0" w:line="240" w:lineRule="auto"/>
        <w:ind w:left="284" w:right="-569" w:hanging="284"/>
        <w:jc w:val="both"/>
      </w:pPr>
      <w:r w:rsidRPr="00FC7965">
        <w:t xml:space="preserve">Alınan </w:t>
      </w:r>
      <w:proofErr w:type="gramStart"/>
      <w:r w:rsidRPr="00FC7965">
        <w:t>Ve</w:t>
      </w:r>
      <w:proofErr w:type="gramEnd"/>
      <w:r w:rsidRPr="00FC7965">
        <w:t xml:space="preserve"> İptal Edilen Siparişlere Ve Sözleşmelere İlişkin Belgeler,</w:t>
      </w:r>
    </w:p>
    <w:p w:rsidR="006936F4" w:rsidRDefault="006936F4" w:rsidP="006936F4">
      <w:pPr>
        <w:numPr>
          <w:ilvl w:val="0"/>
          <w:numId w:val="5"/>
        </w:numPr>
        <w:spacing w:after="0" w:line="240" w:lineRule="auto"/>
        <w:ind w:left="284" w:right="-569" w:hanging="284"/>
        <w:jc w:val="both"/>
      </w:pPr>
      <w:r w:rsidRPr="00FC7965">
        <w:t xml:space="preserve">Varsa Faaliyetin Kısmen </w:t>
      </w:r>
      <w:r>
        <w:t>Ya d</w:t>
      </w:r>
      <w:r w:rsidRPr="00FC7965">
        <w:t>a Tamamen Durduğuna İlişkin Belgeler,</w:t>
      </w:r>
    </w:p>
    <w:p w:rsidR="006936F4" w:rsidRDefault="006936F4" w:rsidP="006936F4">
      <w:pPr>
        <w:numPr>
          <w:ilvl w:val="0"/>
          <w:numId w:val="5"/>
        </w:numPr>
        <w:spacing w:after="0" w:line="240" w:lineRule="auto"/>
        <w:ind w:left="284" w:right="-569" w:hanging="284"/>
        <w:jc w:val="both"/>
      </w:pPr>
      <w:r w:rsidRPr="00FC7965">
        <w:t xml:space="preserve">Varsa İşyerindeki Toplu İş Sözleşmesi Tarafı Sendika </w:t>
      </w:r>
      <w:proofErr w:type="gramStart"/>
      <w:r w:rsidRPr="00FC7965">
        <w:t>İle</w:t>
      </w:r>
      <w:proofErr w:type="gramEnd"/>
      <w:r w:rsidRPr="00FC7965">
        <w:t xml:space="preserve"> Kısa Çalışma Uygulanmasına İlişkin Düzenlenmiş Protokol,  </w:t>
      </w:r>
    </w:p>
    <w:p w:rsidR="006936F4" w:rsidRDefault="006936F4" w:rsidP="006936F4">
      <w:pPr>
        <w:numPr>
          <w:ilvl w:val="0"/>
          <w:numId w:val="5"/>
        </w:numPr>
        <w:spacing w:after="0" w:line="240" w:lineRule="auto"/>
        <w:ind w:left="284" w:right="-569" w:hanging="284"/>
        <w:jc w:val="both"/>
      </w:pPr>
      <w:r w:rsidRPr="00FC7965">
        <w:t xml:space="preserve">Varsa Yangın, Deprem, Sel, Su Baskını, Salgın Hastalıklar </w:t>
      </w:r>
      <w:r>
        <w:t>G</w:t>
      </w:r>
      <w:r w:rsidRPr="00FC7965">
        <w:t>ibi Mücbir Sebeple</w:t>
      </w:r>
      <w:r>
        <w:t>rin Varlığını Gösteren Belgeler,</w:t>
      </w:r>
    </w:p>
    <w:p w:rsidR="006936F4" w:rsidRPr="00FC7965" w:rsidRDefault="006936F4" w:rsidP="006936F4">
      <w:pPr>
        <w:numPr>
          <w:ilvl w:val="0"/>
          <w:numId w:val="5"/>
        </w:numPr>
        <w:spacing w:after="0" w:line="240" w:lineRule="auto"/>
        <w:ind w:left="284" w:right="-569" w:hanging="284"/>
        <w:jc w:val="both"/>
      </w:pPr>
      <w:r>
        <w:t>Varsa Konuya İlişkin Diğer Belgeler.</w:t>
      </w:r>
    </w:p>
    <w:p w:rsidR="006936F4" w:rsidRPr="004231F6" w:rsidRDefault="006936F4" w:rsidP="006936F4">
      <w:pPr>
        <w:ind w:left="76" w:right="-569"/>
        <w:jc w:val="both"/>
      </w:pPr>
    </w:p>
    <w:p w:rsidR="00860A67" w:rsidRDefault="00860A67"/>
    <w:sectPr w:rsidR="00860A67" w:rsidSect="007F62C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 w:name="Poppins">
    <w:altName w:val="Times New Roman"/>
    <w:panose1 w:val="00000000000000000000"/>
    <w:charset w:val="00"/>
    <w:family w:val="roman"/>
    <w:notTrueType/>
    <w:pitch w:val="default"/>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5395B"/>
    <w:multiLevelType w:val="hybridMultilevel"/>
    <w:tmpl w:val="6A48CB10"/>
    <w:lvl w:ilvl="0" w:tplc="A7B66744">
      <w:start w:val="1"/>
      <w:numFmt w:val="decimal"/>
      <w:lvlText w:val="%1-"/>
      <w:lvlJc w:val="left"/>
      <w:pPr>
        <w:ind w:left="76" w:hanging="360"/>
      </w:pPr>
      <w:rPr>
        <w:rFonts w:hint="default"/>
        <w:b/>
        <w:color w:val="auto"/>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1" w15:restartNumberingAfterBreak="0">
    <w:nsid w:val="34AC5793"/>
    <w:multiLevelType w:val="hybridMultilevel"/>
    <w:tmpl w:val="6D9425DA"/>
    <w:lvl w:ilvl="0" w:tplc="8DFEF2D4">
      <w:start w:val="1"/>
      <w:numFmt w:val="decimal"/>
      <w:lvlText w:val="%1."/>
      <w:lvlJc w:val="left"/>
      <w:pPr>
        <w:ind w:left="36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2" w15:restartNumberingAfterBreak="0">
    <w:nsid w:val="4AE87CCB"/>
    <w:multiLevelType w:val="hybridMultilevel"/>
    <w:tmpl w:val="795634F4"/>
    <w:lvl w:ilvl="0" w:tplc="041F0001">
      <w:start w:val="1"/>
      <w:numFmt w:val="bullet"/>
      <w:lvlText w:val=""/>
      <w:lvlJc w:val="left"/>
      <w:pPr>
        <w:ind w:left="796" w:hanging="360"/>
      </w:pPr>
      <w:rPr>
        <w:rFonts w:ascii="Symbol" w:hAnsi="Symbol"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3" w15:restartNumberingAfterBreak="0">
    <w:nsid w:val="68A41B39"/>
    <w:multiLevelType w:val="multilevel"/>
    <w:tmpl w:val="F604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941992"/>
    <w:multiLevelType w:val="multilevel"/>
    <w:tmpl w:val="6542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F4"/>
    <w:rsid w:val="001067FA"/>
    <w:rsid w:val="004D660F"/>
    <w:rsid w:val="006936F4"/>
    <w:rsid w:val="007F62C0"/>
    <w:rsid w:val="00860A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D27C"/>
  <w15:docId w15:val="{FBAC5B5F-5BA5-4D9C-B04E-83E758E6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A67"/>
  </w:style>
  <w:style w:type="paragraph" w:styleId="Balk1">
    <w:name w:val="heading 1"/>
    <w:basedOn w:val="Normal"/>
    <w:link w:val="Balk1Char"/>
    <w:uiPriority w:val="9"/>
    <w:qFormat/>
    <w:rsid w:val="006936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36F4"/>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6936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936F4"/>
    <w:rPr>
      <w:b/>
      <w:bCs/>
    </w:rPr>
  </w:style>
  <w:style w:type="character" w:styleId="Kpr">
    <w:name w:val="Hyperlink"/>
    <w:basedOn w:val="VarsaylanParagrafYazTipi"/>
    <w:uiPriority w:val="99"/>
    <w:semiHidden/>
    <w:unhideWhenUsed/>
    <w:rsid w:val="006936F4"/>
    <w:rPr>
      <w:color w:val="0000FF"/>
      <w:u w:val="single"/>
    </w:rPr>
  </w:style>
  <w:style w:type="paragraph" w:styleId="BalonMetni">
    <w:name w:val="Balloon Text"/>
    <w:basedOn w:val="Normal"/>
    <w:link w:val="BalonMetniChar"/>
    <w:uiPriority w:val="99"/>
    <w:semiHidden/>
    <w:unhideWhenUsed/>
    <w:rsid w:val="006936F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36F4"/>
    <w:rPr>
      <w:rFonts w:ascii="Tahoma" w:hAnsi="Tahoma" w:cs="Tahoma"/>
      <w:sz w:val="16"/>
      <w:szCs w:val="16"/>
    </w:rPr>
  </w:style>
  <w:style w:type="character" w:styleId="SayfaNumaras">
    <w:name w:val="page number"/>
    <w:basedOn w:val="VarsaylanParagrafYazTipi"/>
    <w:semiHidden/>
    <w:rsid w:val="006936F4"/>
  </w:style>
  <w:style w:type="paragraph" w:styleId="GvdeMetniGirintisi">
    <w:name w:val="Body Text Indent"/>
    <w:basedOn w:val="Normal"/>
    <w:link w:val="GvdeMetniGirintisiChar"/>
    <w:semiHidden/>
    <w:rsid w:val="006936F4"/>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semiHidden/>
    <w:rsid w:val="006936F4"/>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936F4"/>
    <w:pPr>
      <w:spacing w:after="0" w:line="240" w:lineRule="auto"/>
      <w:ind w:left="708"/>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192721">
      <w:bodyDiv w:val="1"/>
      <w:marLeft w:val="0"/>
      <w:marRight w:val="0"/>
      <w:marTop w:val="0"/>
      <w:marBottom w:val="0"/>
      <w:divBdr>
        <w:top w:val="none" w:sz="0" w:space="0" w:color="auto"/>
        <w:left w:val="none" w:sz="0" w:space="0" w:color="auto"/>
        <w:bottom w:val="none" w:sz="0" w:space="0" w:color="auto"/>
        <w:right w:val="none" w:sz="0" w:space="0" w:color="auto"/>
      </w:divBdr>
      <w:divsChild>
        <w:div w:id="161324646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dia.iskur.gov.tr/21711/kisa-calisma-odenegi_ek_kisa-calisma-odenegi-bildirim-listesi_i.xlsm" TargetMode="External"/><Relationship Id="rId3" Type="http://schemas.openxmlformats.org/officeDocument/2006/relationships/settings" Target="settings.xml"/><Relationship Id="rId7" Type="http://schemas.openxmlformats.org/officeDocument/2006/relationships/hyperlink" Target="http://media.iskur.gov.tr/21495/kco-basvuru-listesi.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media.iskur.gov.tr/21494/kisa-calisma-talep-formu.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2308</Words>
  <Characters>13159</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Özhan Güllü</cp:lastModifiedBy>
  <cp:revision>3</cp:revision>
  <cp:lastPrinted>2019-07-25T11:36:00Z</cp:lastPrinted>
  <dcterms:created xsi:type="dcterms:W3CDTF">2019-07-25T12:28:00Z</dcterms:created>
  <dcterms:modified xsi:type="dcterms:W3CDTF">2019-07-25T12:51:00Z</dcterms:modified>
</cp:coreProperties>
</file>