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22" w:rsidRPr="00B43822" w:rsidRDefault="00B43822" w:rsidP="00B43822">
      <w:pPr>
        <w:spacing w:after="360" w:line="240" w:lineRule="auto"/>
        <w:jc w:val="both"/>
        <w:outlineLvl w:val="4"/>
        <w:rPr>
          <w:rFonts w:ascii="Times New Roman" w:eastAsia="Times New Roman" w:hAnsi="Times New Roman" w:cs="Times New Roman"/>
          <w:b/>
          <w:bCs/>
          <w:color w:val="C00000"/>
          <w:sz w:val="28"/>
          <w:szCs w:val="28"/>
          <w:lang w:eastAsia="tr-TR"/>
        </w:rPr>
      </w:pPr>
      <w:r w:rsidRPr="00B43822">
        <w:rPr>
          <w:rFonts w:ascii="Times New Roman" w:eastAsia="Times New Roman" w:hAnsi="Times New Roman" w:cs="Times New Roman"/>
          <w:b/>
          <w:bCs/>
          <w:color w:val="C00000"/>
          <w:sz w:val="28"/>
          <w:szCs w:val="28"/>
          <w:lang w:eastAsia="tr-TR"/>
        </w:rPr>
        <w:t xml:space="preserve">Hurda Teşviki </w:t>
      </w:r>
    </w:p>
    <w:p w:rsidR="00B43822" w:rsidRPr="00B43822" w:rsidRDefault="00B43822" w:rsidP="00B43822">
      <w:pPr>
        <w:spacing w:after="360" w:line="240" w:lineRule="auto"/>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Yaşı ilerleyen aracınızı daha dinamik b</w:t>
      </w:r>
      <w:r w:rsidR="00871E8C">
        <w:rPr>
          <w:rFonts w:ascii="Times New Roman" w:eastAsia="Times New Roman" w:hAnsi="Times New Roman" w:cs="Times New Roman"/>
          <w:color w:val="595D60"/>
          <w:sz w:val="28"/>
          <w:szCs w:val="28"/>
          <w:lang w:eastAsia="tr-TR"/>
        </w:rPr>
        <w:t xml:space="preserve">ir araç ile değiştirmek </w:t>
      </w:r>
      <w:proofErr w:type="spellStart"/>
      <w:proofErr w:type="gramStart"/>
      <w:r w:rsidR="00871E8C">
        <w:rPr>
          <w:rFonts w:ascii="Times New Roman" w:eastAsia="Times New Roman" w:hAnsi="Times New Roman" w:cs="Times New Roman"/>
          <w:color w:val="595D60"/>
          <w:sz w:val="28"/>
          <w:szCs w:val="28"/>
          <w:lang w:eastAsia="tr-TR"/>
        </w:rPr>
        <w:t>istiyor</w:t>
      </w:r>
      <w:r w:rsidRPr="00B43822">
        <w:rPr>
          <w:rFonts w:ascii="Times New Roman" w:eastAsia="Times New Roman" w:hAnsi="Times New Roman" w:cs="Times New Roman"/>
          <w:color w:val="595D60"/>
          <w:sz w:val="28"/>
          <w:szCs w:val="28"/>
          <w:lang w:eastAsia="tr-TR"/>
        </w:rPr>
        <w:t>musunuz</w:t>
      </w:r>
      <w:proofErr w:type="spellEnd"/>
      <w:r w:rsidR="005C5960">
        <w:rPr>
          <w:rFonts w:ascii="Times New Roman" w:eastAsia="Times New Roman" w:hAnsi="Times New Roman" w:cs="Times New Roman"/>
          <w:color w:val="595D60"/>
          <w:sz w:val="28"/>
          <w:szCs w:val="28"/>
          <w:lang w:eastAsia="tr-TR"/>
        </w:rPr>
        <w:t xml:space="preserve"> </w:t>
      </w:r>
      <w:r w:rsidRPr="00B43822">
        <w:rPr>
          <w:rFonts w:ascii="Times New Roman" w:eastAsia="Times New Roman" w:hAnsi="Times New Roman" w:cs="Times New Roman"/>
          <w:color w:val="595D60"/>
          <w:sz w:val="28"/>
          <w:szCs w:val="28"/>
          <w:lang w:eastAsia="tr-TR"/>
        </w:rPr>
        <w:t>?</w:t>
      </w:r>
      <w:proofErr w:type="gramEnd"/>
      <w:r w:rsidRPr="00B43822">
        <w:rPr>
          <w:rFonts w:ascii="Times New Roman" w:eastAsia="Times New Roman" w:hAnsi="Times New Roman" w:cs="Times New Roman"/>
          <w:color w:val="595D60"/>
          <w:sz w:val="28"/>
          <w:szCs w:val="28"/>
          <w:lang w:eastAsia="tr-TR"/>
        </w:rPr>
        <w:t xml:space="preserve"> Yeni çıkan hurda teşvik yasası ile hurda statüsünde olan aracınızı yenisi ile değiştirmek artık çok daha kolay. Herhangi bir marka hurda aracınız varsa kaçırmamanız gereken bir teşvik var. Hurda teşvik primi!</w:t>
      </w:r>
    </w:p>
    <w:p w:rsidR="00B43822" w:rsidRPr="00B43822" w:rsidRDefault="00B43822" w:rsidP="00B43822">
      <w:pPr>
        <w:spacing w:after="360" w:line="240" w:lineRule="auto"/>
        <w:jc w:val="both"/>
        <w:outlineLvl w:val="4"/>
        <w:rPr>
          <w:rFonts w:ascii="Times New Roman" w:eastAsia="Times New Roman" w:hAnsi="Times New Roman" w:cs="Times New Roman"/>
          <w:b/>
          <w:bCs/>
          <w:sz w:val="28"/>
          <w:szCs w:val="28"/>
          <w:lang w:eastAsia="tr-TR"/>
        </w:rPr>
      </w:pPr>
      <w:r w:rsidRPr="00B43822">
        <w:rPr>
          <w:rFonts w:ascii="Times New Roman" w:eastAsia="Times New Roman" w:hAnsi="Times New Roman" w:cs="Times New Roman"/>
          <w:b/>
          <w:bCs/>
          <w:sz w:val="28"/>
          <w:szCs w:val="28"/>
          <w:lang w:eastAsia="tr-TR"/>
        </w:rPr>
        <w:t>Hurda Teşvik Primi Nedir?</w:t>
      </w:r>
    </w:p>
    <w:p w:rsidR="00B43822" w:rsidRPr="00B43822" w:rsidRDefault="00B43822" w:rsidP="00B43822">
      <w:pPr>
        <w:numPr>
          <w:ilvl w:val="0"/>
          <w:numId w:val="1"/>
        </w:numPr>
        <w:spacing w:before="100" w:beforeAutospacing="1" w:after="150" w:line="300" w:lineRule="atLeast"/>
        <w:ind w:left="-225"/>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2. el, 16 yaşından büyük aracını hurdaya ayırıp sıfır araç kampanyalarından ÖTV indirimi almak isteyenler için uygulanmaktadır. KDV indirimi, alınacak aracın VERGİSİZ bedeline göre belirlenmektedir.</w:t>
      </w:r>
    </w:p>
    <w:p w:rsidR="00B43822" w:rsidRPr="00B43822" w:rsidRDefault="00B43822" w:rsidP="00B43822">
      <w:pPr>
        <w:numPr>
          <w:ilvl w:val="0"/>
          <w:numId w:val="1"/>
        </w:numPr>
        <w:spacing w:before="100" w:beforeAutospacing="1" w:after="150" w:line="300" w:lineRule="atLeast"/>
        <w:ind w:left="-225"/>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Sıfır aracın vergisiz bedeli şayet 70 bin TL’ye kadar ise uygulanacak ÖTV indirimi 15 bin TL olacaktır.</w:t>
      </w:r>
    </w:p>
    <w:p w:rsidR="00B43822" w:rsidRPr="00B43822" w:rsidRDefault="00B43822" w:rsidP="00B43822">
      <w:pPr>
        <w:numPr>
          <w:ilvl w:val="0"/>
          <w:numId w:val="1"/>
        </w:numPr>
        <w:spacing w:before="100" w:beforeAutospacing="1" w:after="150" w:line="300" w:lineRule="atLeast"/>
        <w:ind w:left="-225"/>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70 bin TL ile 120 bin TL arasında ise 12 bin TL ÖTV indirimi uygulanacaktır.</w:t>
      </w:r>
    </w:p>
    <w:p w:rsidR="00B43822" w:rsidRDefault="00B43822" w:rsidP="00B43822">
      <w:pPr>
        <w:numPr>
          <w:ilvl w:val="0"/>
          <w:numId w:val="1"/>
        </w:numPr>
        <w:spacing w:before="100" w:beforeAutospacing="1" w:after="0" w:line="300" w:lineRule="atLeast"/>
        <w:ind w:left="-225"/>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 xml:space="preserve">Bu oran için kamyon, minibüs ya da kamyonet ile </w:t>
      </w:r>
      <w:proofErr w:type="spellStart"/>
      <w:r w:rsidRPr="00B43822">
        <w:rPr>
          <w:rFonts w:ascii="Times New Roman" w:eastAsia="Times New Roman" w:hAnsi="Times New Roman" w:cs="Times New Roman"/>
          <w:color w:val="595D60"/>
          <w:sz w:val="28"/>
          <w:szCs w:val="28"/>
          <w:lang w:eastAsia="tr-TR"/>
        </w:rPr>
        <w:t>panelvan</w:t>
      </w:r>
      <w:proofErr w:type="spellEnd"/>
      <w:r w:rsidRPr="00B43822">
        <w:rPr>
          <w:rFonts w:ascii="Times New Roman" w:eastAsia="Times New Roman" w:hAnsi="Times New Roman" w:cs="Times New Roman"/>
          <w:color w:val="595D60"/>
          <w:sz w:val="28"/>
          <w:szCs w:val="28"/>
          <w:lang w:eastAsia="tr-TR"/>
        </w:rPr>
        <w:t xml:space="preserve"> cinsli araçlarda sıfır fiyatı her ne olursa olsun 10 bin TL indirim yapılacaktır.</w:t>
      </w:r>
    </w:p>
    <w:p w:rsidR="00B43822" w:rsidRPr="00B43822" w:rsidRDefault="00B43822" w:rsidP="00B43822">
      <w:pPr>
        <w:spacing w:before="100" w:beforeAutospacing="1" w:after="0" w:line="300" w:lineRule="atLeast"/>
        <w:ind w:left="-225"/>
        <w:jc w:val="both"/>
        <w:rPr>
          <w:rFonts w:ascii="Times New Roman" w:eastAsia="Times New Roman" w:hAnsi="Times New Roman" w:cs="Times New Roman"/>
          <w:color w:val="595D60"/>
          <w:sz w:val="28"/>
          <w:szCs w:val="28"/>
          <w:lang w:eastAsia="tr-TR"/>
        </w:rPr>
      </w:pPr>
    </w:p>
    <w:p w:rsidR="00B43822" w:rsidRPr="00B43822" w:rsidRDefault="00B43822" w:rsidP="00B43822">
      <w:pPr>
        <w:spacing w:after="360" w:line="240" w:lineRule="auto"/>
        <w:jc w:val="both"/>
        <w:outlineLvl w:val="4"/>
        <w:rPr>
          <w:rFonts w:ascii="Times New Roman" w:eastAsia="Times New Roman" w:hAnsi="Times New Roman" w:cs="Times New Roman"/>
          <w:b/>
          <w:bCs/>
          <w:sz w:val="28"/>
          <w:szCs w:val="28"/>
          <w:lang w:eastAsia="tr-TR"/>
        </w:rPr>
      </w:pPr>
      <w:proofErr w:type="gramStart"/>
      <w:r w:rsidRPr="00B43822">
        <w:rPr>
          <w:rFonts w:ascii="Times New Roman" w:eastAsia="Times New Roman" w:hAnsi="Times New Roman" w:cs="Times New Roman"/>
          <w:b/>
          <w:bCs/>
          <w:sz w:val="28"/>
          <w:szCs w:val="28"/>
          <w:lang w:eastAsia="tr-TR"/>
        </w:rPr>
        <w:t>Peki</w:t>
      </w:r>
      <w:proofErr w:type="gramEnd"/>
      <w:r w:rsidRPr="00B43822">
        <w:rPr>
          <w:rFonts w:ascii="Times New Roman" w:eastAsia="Times New Roman" w:hAnsi="Times New Roman" w:cs="Times New Roman"/>
          <w:b/>
          <w:bCs/>
          <w:sz w:val="28"/>
          <w:szCs w:val="28"/>
          <w:lang w:eastAsia="tr-TR"/>
        </w:rPr>
        <w:t xml:space="preserve"> Bu Süreç Nasıl İşliyor?</w:t>
      </w:r>
    </w:p>
    <w:p w:rsidR="00B43822" w:rsidRDefault="00B43822" w:rsidP="00B43822">
      <w:pPr>
        <w:spacing w:after="360" w:line="240" w:lineRule="auto"/>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Hurda aracı</w:t>
      </w:r>
      <w:r>
        <w:rPr>
          <w:rFonts w:ascii="Times New Roman" w:eastAsia="Times New Roman" w:hAnsi="Times New Roman" w:cs="Times New Roman"/>
          <w:color w:val="595D60"/>
          <w:sz w:val="28"/>
          <w:szCs w:val="28"/>
          <w:lang w:eastAsia="tr-TR"/>
        </w:rPr>
        <w:t xml:space="preserve">nızı alıp </w:t>
      </w:r>
      <w:proofErr w:type="spellStart"/>
      <w:r>
        <w:rPr>
          <w:rFonts w:ascii="Times New Roman" w:eastAsia="Times New Roman" w:hAnsi="Times New Roman" w:cs="Times New Roman"/>
          <w:color w:val="595D60"/>
          <w:sz w:val="28"/>
          <w:szCs w:val="28"/>
          <w:lang w:eastAsia="tr-TR"/>
        </w:rPr>
        <w:t>bertarafa</w:t>
      </w:r>
      <w:proofErr w:type="spellEnd"/>
      <w:r>
        <w:rPr>
          <w:rFonts w:ascii="Times New Roman" w:eastAsia="Times New Roman" w:hAnsi="Times New Roman" w:cs="Times New Roman"/>
          <w:color w:val="595D60"/>
          <w:sz w:val="28"/>
          <w:szCs w:val="28"/>
          <w:lang w:eastAsia="tr-TR"/>
        </w:rPr>
        <w:t xml:space="preserve"> çıkarıyor, </w:t>
      </w:r>
    </w:p>
    <w:p w:rsidR="00B43822" w:rsidRPr="00B43822" w:rsidRDefault="00B43822" w:rsidP="00B43822">
      <w:pPr>
        <w:spacing w:after="360" w:line="240" w:lineRule="auto"/>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Ardından hurda belgesini alıp bize geldiğinizde yeni aracınızı alıyor; </w:t>
      </w:r>
      <w:r w:rsidRPr="00B43822">
        <w:rPr>
          <w:rFonts w:ascii="Times New Roman" w:eastAsia="Times New Roman" w:hAnsi="Times New Roman" w:cs="Times New Roman"/>
          <w:color w:val="595D60"/>
          <w:sz w:val="28"/>
          <w:szCs w:val="28"/>
          <w:lang w:eastAsia="tr-TR"/>
        </w:rPr>
        <w:br/>
        <w:t>Son olarak ise aracınızın vergi dairesinde düşümünü yapıyoruz.</w:t>
      </w:r>
      <w:r>
        <w:rPr>
          <w:rFonts w:ascii="Times New Roman" w:eastAsia="Times New Roman" w:hAnsi="Times New Roman" w:cs="Times New Roman"/>
          <w:color w:val="595D60"/>
          <w:sz w:val="28"/>
          <w:szCs w:val="28"/>
          <w:lang w:eastAsia="tr-TR"/>
        </w:rPr>
        <w:t xml:space="preserve"> </w:t>
      </w:r>
      <w:r w:rsidRPr="00B43822">
        <w:rPr>
          <w:rFonts w:ascii="Times New Roman" w:eastAsia="Times New Roman" w:hAnsi="Times New Roman" w:cs="Times New Roman"/>
          <w:color w:val="595D60"/>
          <w:sz w:val="28"/>
          <w:szCs w:val="28"/>
          <w:lang w:eastAsia="tr-TR"/>
        </w:rPr>
        <w:t>B</w:t>
      </w:r>
      <w:r>
        <w:rPr>
          <w:rFonts w:ascii="Times New Roman" w:eastAsia="Times New Roman" w:hAnsi="Times New Roman" w:cs="Times New Roman"/>
          <w:color w:val="595D60"/>
          <w:sz w:val="28"/>
          <w:szCs w:val="28"/>
          <w:lang w:eastAsia="tr-TR"/>
        </w:rPr>
        <w:t xml:space="preserve">öylelikle size de sadece </w:t>
      </w:r>
      <w:r w:rsidRPr="00B43822">
        <w:rPr>
          <w:rFonts w:ascii="Times New Roman" w:eastAsia="Times New Roman" w:hAnsi="Times New Roman" w:cs="Times New Roman"/>
          <w:color w:val="595D60"/>
          <w:sz w:val="28"/>
          <w:szCs w:val="28"/>
          <w:lang w:eastAsia="tr-TR"/>
        </w:rPr>
        <w:t>sürüş keyfini çıkartmak kalıyor!</w:t>
      </w:r>
    </w:p>
    <w:p w:rsidR="00B43822" w:rsidRPr="00B43822" w:rsidRDefault="00B43822" w:rsidP="00B43822">
      <w:pPr>
        <w:spacing w:after="360" w:line="240" w:lineRule="auto"/>
        <w:jc w:val="both"/>
        <w:outlineLvl w:val="4"/>
        <w:rPr>
          <w:rFonts w:ascii="Times New Roman" w:eastAsia="Times New Roman" w:hAnsi="Times New Roman" w:cs="Times New Roman"/>
          <w:b/>
          <w:bCs/>
          <w:sz w:val="28"/>
          <w:szCs w:val="28"/>
          <w:lang w:eastAsia="tr-TR"/>
        </w:rPr>
      </w:pPr>
      <w:r w:rsidRPr="00B43822">
        <w:rPr>
          <w:rFonts w:ascii="Times New Roman" w:eastAsia="Times New Roman" w:hAnsi="Times New Roman" w:cs="Times New Roman"/>
          <w:b/>
          <w:bCs/>
          <w:sz w:val="28"/>
          <w:szCs w:val="28"/>
          <w:lang w:eastAsia="tr-TR"/>
        </w:rPr>
        <w:t>Hurda Teşvik Primi Şartları Nelerdir?</w:t>
      </w:r>
    </w:p>
    <w:p w:rsidR="00B43822" w:rsidRPr="00B43822" w:rsidRDefault="00B43822" w:rsidP="00B43822">
      <w:pPr>
        <w:numPr>
          <w:ilvl w:val="0"/>
          <w:numId w:val="2"/>
        </w:numPr>
        <w:spacing w:before="100" w:beforeAutospacing="1" w:after="150" w:line="300" w:lineRule="atLeast"/>
        <w:ind w:left="-225"/>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 xml:space="preserve">Düzenleme kapsamına, yarı römorklar için çekiciler, sürücü </w:t>
      </w:r>
      <w:proofErr w:type="gramStart"/>
      <w:r w:rsidRPr="00B43822">
        <w:rPr>
          <w:rFonts w:ascii="Times New Roman" w:eastAsia="Times New Roman" w:hAnsi="Times New Roman" w:cs="Times New Roman"/>
          <w:color w:val="595D60"/>
          <w:sz w:val="28"/>
          <w:szCs w:val="28"/>
          <w:lang w:eastAsia="tr-TR"/>
        </w:rPr>
        <w:t>dahil</w:t>
      </w:r>
      <w:proofErr w:type="gramEnd"/>
      <w:r w:rsidRPr="00B43822">
        <w:rPr>
          <w:rFonts w:ascii="Times New Roman" w:eastAsia="Times New Roman" w:hAnsi="Times New Roman" w:cs="Times New Roman"/>
          <w:color w:val="595D60"/>
          <w:sz w:val="28"/>
          <w:szCs w:val="28"/>
          <w:lang w:eastAsia="tr-TR"/>
        </w:rPr>
        <w:t xml:space="preserve"> 10 veya daha fazla kişi taşımaya mahsus minibüs, midibüs ve otobüsler, binek otomobil, </w:t>
      </w:r>
      <w:proofErr w:type="spellStart"/>
      <w:r w:rsidRPr="00B43822">
        <w:rPr>
          <w:rFonts w:ascii="Times New Roman" w:eastAsia="Times New Roman" w:hAnsi="Times New Roman" w:cs="Times New Roman"/>
          <w:color w:val="595D60"/>
          <w:sz w:val="28"/>
          <w:szCs w:val="28"/>
          <w:lang w:eastAsia="tr-TR"/>
        </w:rPr>
        <w:t>panelvan</w:t>
      </w:r>
      <w:proofErr w:type="spellEnd"/>
      <w:r w:rsidRPr="00B43822">
        <w:rPr>
          <w:rFonts w:ascii="Times New Roman" w:eastAsia="Times New Roman" w:hAnsi="Times New Roman" w:cs="Times New Roman"/>
          <w:color w:val="595D60"/>
          <w:sz w:val="28"/>
          <w:szCs w:val="28"/>
          <w:lang w:eastAsia="tr-TR"/>
        </w:rPr>
        <w:t xml:space="preserve">, pikap, arazi taşıtı, ATV, steyşın vagon vb. araçlar, eşya taşımaya mahsus </w:t>
      </w:r>
      <w:proofErr w:type="spellStart"/>
      <w:r w:rsidRPr="00B43822">
        <w:rPr>
          <w:rFonts w:ascii="Times New Roman" w:eastAsia="Times New Roman" w:hAnsi="Times New Roman" w:cs="Times New Roman"/>
          <w:color w:val="595D60"/>
          <w:sz w:val="28"/>
          <w:szCs w:val="28"/>
          <w:lang w:eastAsia="tr-TR"/>
        </w:rPr>
        <w:t>van</w:t>
      </w:r>
      <w:proofErr w:type="spellEnd"/>
      <w:r w:rsidRPr="00B43822">
        <w:rPr>
          <w:rFonts w:ascii="Times New Roman" w:eastAsia="Times New Roman" w:hAnsi="Times New Roman" w:cs="Times New Roman"/>
          <w:color w:val="595D60"/>
          <w:sz w:val="28"/>
          <w:szCs w:val="28"/>
          <w:lang w:eastAsia="tr-TR"/>
        </w:rPr>
        <w:t xml:space="preserve">, </w:t>
      </w:r>
      <w:proofErr w:type="spellStart"/>
      <w:r w:rsidRPr="00B43822">
        <w:rPr>
          <w:rFonts w:ascii="Times New Roman" w:eastAsia="Times New Roman" w:hAnsi="Times New Roman" w:cs="Times New Roman"/>
          <w:color w:val="595D60"/>
          <w:sz w:val="28"/>
          <w:szCs w:val="28"/>
          <w:lang w:eastAsia="tr-TR"/>
        </w:rPr>
        <w:t>panelvan</w:t>
      </w:r>
      <w:proofErr w:type="spellEnd"/>
      <w:r w:rsidRPr="00B43822">
        <w:rPr>
          <w:rFonts w:ascii="Times New Roman" w:eastAsia="Times New Roman" w:hAnsi="Times New Roman" w:cs="Times New Roman"/>
          <w:color w:val="595D60"/>
          <w:sz w:val="28"/>
          <w:szCs w:val="28"/>
          <w:lang w:eastAsia="tr-TR"/>
        </w:rPr>
        <w:t xml:space="preserve">, pikap, kamyonet, kamyon vb. araçlar girmektedir. </w:t>
      </w:r>
      <w:proofErr w:type="spellStart"/>
      <w:r w:rsidRPr="00B43822">
        <w:rPr>
          <w:rFonts w:ascii="Times New Roman" w:eastAsia="Times New Roman" w:hAnsi="Times New Roman" w:cs="Times New Roman"/>
          <w:color w:val="595D60"/>
          <w:sz w:val="28"/>
          <w:szCs w:val="28"/>
          <w:lang w:eastAsia="tr-TR"/>
        </w:rPr>
        <w:t>Motorsikletler</w:t>
      </w:r>
      <w:proofErr w:type="spellEnd"/>
      <w:r w:rsidRPr="00B43822">
        <w:rPr>
          <w:rFonts w:ascii="Times New Roman" w:eastAsia="Times New Roman" w:hAnsi="Times New Roman" w:cs="Times New Roman"/>
          <w:color w:val="595D60"/>
          <w:sz w:val="28"/>
          <w:szCs w:val="28"/>
          <w:lang w:eastAsia="tr-TR"/>
        </w:rPr>
        <w:t xml:space="preserve">, hava taşıtları, deniz taşıtları ve iş </w:t>
      </w:r>
      <w:proofErr w:type="spellStart"/>
      <w:r w:rsidRPr="00B43822">
        <w:rPr>
          <w:rFonts w:ascii="Times New Roman" w:eastAsia="Times New Roman" w:hAnsi="Times New Roman" w:cs="Times New Roman"/>
          <w:color w:val="595D60"/>
          <w:sz w:val="28"/>
          <w:szCs w:val="28"/>
          <w:lang w:eastAsia="tr-TR"/>
        </w:rPr>
        <w:t>makinaları</w:t>
      </w:r>
      <w:proofErr w:type="spellEnd"/>
      <w:r w:rsidRPr="00B43822">
        <w:rPr>
          <w:rFonts w:ascii="Times New Roman" w:eastAsia="Times New Roman" w:hAnsi="Times New Roman" w:cs="Times New Roman"/>
          <w:color w:val="595D60"/>
          <w:sz w:val="28"/>
          <w:szCs w:val="28"/>
          <w:lang w:eastAsia="tr-TR"/>
        </w:rPr>
        <w:t xml:space="preserve"> gibi taşıtlar kapsamda olmalıdır.</w:t>
      </w:r>
    </w:p>
    <w:p w:rsidR="00B43822" w:rsidRPr="00B43822" w:rsidRDefault="00B43822" w:rsidP="00B43822">
      <w:pPr>
        <w:numPr>
          <w:ilvl w:val="0"/>
          <w:numId w:val="2"/>
        </w:numPr>
        <w:spacing w:before="100" w:beforeAutospacing="1" w:after="150" w:line="300" w:lineRule="atLeast"/>
        <w:ind w:left="-225"/>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İhraç edilecek veya hurdaya çıkartılacak aracın araç bütünlüğünün korunuyor olması, motor ve şanzıman gibi önemli aksamlarının bulunması gerekmektedir.</w:t>
      </w:r>
    </w:p>
    <w:p w:rsidR="00B43822" w:rsidRPr="00B43822" w:rsidRDefault="00B43822" w:rsidP="00B43822">
      <w:pPr>
        <w:numPr>
          <w:ilvl w:val="0"/>
          <w:numId w:val="2"/>
        </w:numPr>
        <w:spacing w:before="100" w:beforeAutospacing="1" w:after="0" w:line="300" w:lineRule="atLeast"/>
        <w:ind w:left="-225"/>
        <w:jc w:val="both"/>
        <w:rPr>
          <w:rFonts w:ascii="Times New Roman" w:eastAsia="Times New Roman" w:hAnsi="Times New Roman" w:cs="Times New Roman"/>
          <w:color w:val="595D60"/>
          <w:sz w:val="28"/>
          <w:szCs w:val="28"/>
          <w:lang w:eastAsia="tr-TR"/>
        </w:rPr>
      </w:pPr>
      <w:r w:rsidRPr="00B43822">
        <w:rPr>
          <w:rFonts w:ascii="Times New Roman" w:eastAsia="Times New Roman" w:hAnsi="Times New Roman" w:cs="Times New Roman"/>
          <w:color w:val="595D60"/>
          <w:sz w:val="28"/>
          <w:szCs w:val="28"/>
          <w:lang w:eastAsia="tr-TR"/>
        </w:rPr>
        <w:t xml:space="preserve">Madde kapsamında yeni alınacak aracın, ihraç edilen veya hurdaya çıkartılan araçla aynı cins olması gerekmektedir. Aracın kamyonet cinsi bir araç olması </w:t>
      </w:r>
      <w:r w:rsidRPr="00B43822">
        <w:rPr>
          <w:rFonts w:ascii="Times New Roman" w:eastAsia="Times New Roman" w:hAnsi="Times New Roman" w:cs="Times New Roman"/>
          <w:color w:val="595D60"/>
          <w:sz w:val="28"/>
          <w:szCs w:val="28"/>
          <w:lang w:eastAsia="tr-TR"/>
        </w:rPr>
        <w:lastRenderedPageBreak/>
        <w:t>halinde, düzenlemeden sadece kamyonet cinsi yeni bir aracın ilk iktisabında yararlanılabilecektir.</w:t>
      </w:r>
    </w:p>
    <w:p w:rsidR="00B42338" w:rsidRPr="00B43822" w:rsidRDefault="00B42338" w:rsidP="00B43822">
      <w:pPr>
        <w:jc w:val="both"/>
        <w:rPr>
          <w:rFonts w:ascii="Times New Roman" w:hAnsi="Times New Roman" w:cs="Times New Roman"/>
          <w:sz w:val="28"/>
          <w:szCs w:val="28"/>
        </w:rPr>
      </w:pPr>
    </w:p>
    <w:p w:rsidR="00B43822" w:rsidRPr="00B43822" w:rsidRDefault="00B43822" w:rsidP="00B43822">
      <w:pPr>
        <w:jc w:val="both"/>
        <w:rPr>
          <w:rFonts w:ascii="Times New Roman" w:hAnsi="Times New Roman" w:cs="Times New Roman"/>
          <w:color w:val="595D60"/>
          <w:sz w:val="28"/>
          <w:szCs w:val="28"/>
          <w:shd w:val="clear" w:color="auto" w:fill="FFFFFF"/>
        </w:rPr>
      </w:pPr>
      <w:r w:rsidRPr="00B43822">
        <w:rPr>
          <w:rFonts w:ascii="Times New Roman" w:hAnsi="Times New Roman" w:cs="Times New Roman"/>
          <w:color w:val="595D60"/>
          <w:sz w:val="28"/>
          <w:szCs w:val="28"/>
          <w:shd w:val="clear" w:color="auto" w:fill="FFFFFF"/>
        </w:rPr>
        <w:t xml:space="preserve">Muayenesi geçmiş araçlarda </w:t>
      </w:r>
      <w:proofErr w:type="spellStart"/>
      <w:r w:rsidRPr="00B43822">
        <w:rPr>
          <w:rFonts w:ascii="Times New Roman" w:hAnsi="Times New Roman" w:cs="Times New Roman"/>
          <w:color w:val="595D60"/>
          <w:sz w:val="28"/>
          <w:szCs w:val="28"/>
          <w:shd w:val="clear" w:color="auto" w:fill="FFFFFF"/>
        </w:rPr>
        <w:t>teşvikden</w:t>
      </w:r>
      <w:proofErr w:type="spellEnd"/>
      <w:r w:rsidRPr="00B43822">
        <w:rPr>
          <w:rFonts w:ascii="Times New Roman" w:hAnsi="Times New Roman" w:cs="Times New Roman"/>
          <w:color w:val="595D60"/>
          <w:sz w:val="28"/>
          <w:szCs w:val="28"/>
          <w:shd w:val="clear" w:color="auto" w:fill="FFFFFF"/>
        </w:rPr>
        <w:t xml:space="preserve"> yararlanabilir. Aracınızı trafikten çekmek için başvuru yapmalısınız. Ardından araç hurda statüsünde olduğundan teşvikten yararlanabilirsiniz.</w:t>
      </w:r>
    </w:p>
    <w:p w:rsidR="00B43822" w:rsidRPr="00B43822" w:rsidRDefault="00B43822" w:rsidP="00B43822">
      <w:pPr>
        <w:jc w:val="both"/>
        <w:rPr>
          <w:rFonts w:ascii="Times New Roman" w:hAnsi="Times New Roman" w:cs="Times New Roman"/>
          <w:color w:val="595D60"/>
          <w:sz w:val="28"/>
          <w:szCs w:val="28"/>
          <w:shd w:val="clear" w:color="auto" w:fill="FFFFFF"/>
        </w:rPr>
      </w:pPr>
      <w:r w:rsidRPr="00B43822">
        <w:rPr>
          <w:rFonts w:ascii="Times New Roman" w:hAnsi="Times New Roman" w:cs="Times New Roman"/>
          <w:color w:val="595D60"/>
          <w:sz w:val="28"/>
          <w:szCs w:val="28"/>
          <w:shd w:val="clear" w:color="auto" w:fill="FFFFFF"/>
        </w:rPr>
        <w:t>Alacağınız her araç için 1 hurda araç teşvik limiti vardır. Yıl içerisinde herhangi bir sınırlama yoktur.</w:t>
      </w:r>
    </w:p>
    <w:p w:rsidR="00B43822" w:rsidRPr="00B43822" w:rsidRDefault="00B43822">
      <w:pPr>
        <w:rPr>
          <w:rFonts w:ascii="Times New Roman" w:hAnsi="Times New Roman" w:cs="Times New Roman"/>
          <w:color w:val="595D60"/>
          <w:sz w:val="28"/>
          <w:szCs w:val="28"/>
          <w:shd w:val="clear" w:color="auto" w:fill="FFFFFF"/>
        </w:rPr>
      </w:pPr>
      <w:r w:rsidRPr="00B43822">
        <w:rPr>
          <w:rFonts w:ascii="Times New Roman" w:hAnsi="Times New Roman" w:cs="Times New Roman"/>
          <w:color w:val="595D60"/>
          <w:sz w:val="28"/>
          <w:szCs w:val="28"/>
          <w:shd w:val="clear" w:color="auto" w:fill="FFFFFF"/>
        </w:rPr>
        <w:t>Sadece,  yeni alacağınız araç üzerinde sadece bir tane teşvik kullanabilirsiniz.</w:t>
      </w:r>
    </w:p>
    <w:p w:rsidR="00B43822" w:rsidRPr="00B43822" w:rsidRDefault="00B43822">
      <w:pPr>
        <w:rPr>
          <w:rFonts w:ascii="Times New Roman" w:hAnsi="Times New Roman" w:cs="Times New Roman"/>
          <w:color w:val="595D60"/>
          <w:sz w:val="28"/>
          <w:szCs w:val="28"/>
          <w:shd w:val="clear" w:color="auto" w:fill="FFFFFF"/>
        </w:rPr>
      </w:pPr>
      <w:r w:rsidRPr="00B43822">
        <w:rPr>
          <w:rFonts w:ascii="Times New Roman" w:hAnsi="Times New Roman" w:cs="Times New Roman"/>
          <w:color w:val="595D60"/>
          <w:sz w:val="28"/>
          <w:szCs w:val="28"/>
          <w:shd w:val="clear" w:color="auto" w:fill="FFFFFF"/>
        </w:rPr>
        <w:t>Hurda Araç Teşviki sadece sıfır araçlar için geçerlidir.</w:t>
      </w:r>
    </w:p>
    <w:p w:rsidR="00B43822" w:rsidRPr="00B43822" w:rsidRDefault="00B43822">
      <w:pPr>
        <w:rPr>
          <w:rFonts w:ascii="Times New Roman" w:hAnsi="Times New Roman" w:cs="Times New Roman"/>
          <w:color w:val="595D60"/>
          <w:sz w:val="28"/>
          <w:szCs w:val="28"/>
          <w:shd w:val="clear" w:color="auto" w:fill="FFFFFF"/>
        </w:rPr>
      </w:pPr>
      <w:r w:rsidRPr="00B43822">
        <w:rPr>
          <w:rFonts w:ascii="Times New Roman" w:hAnsi="Times New Roman" w:cs="Times New Roman"/>
          <w:color w:val="595D60"/>
          <w:sz w:val="28"/>
          <w:szCs w:val="28"/>
          <w:shd w:val="clear" w:color="auto" w:fill="FFFFFF"/>
        </w:rPr>
        <w:t>1.</w:t>
      </w:r>
      <w:proofErr w:type="gramStart"/>
      <w:r w:rsidRPr="00B43822">
        <w:rPr>
          <w:rFonts w:ascii="Times New Roman" w:hAnsi="Times New Roman" w:cs="Times New Roman"/>
          <w:color w:val="595D60"/>
          <w:sz w:val="28"/>
          <w:szCs w:val="28"/>
          <w:shd w:val="clear" w:color="auto" w:fill="FFFFFF"/>
        </w:rPr>
        <w:t xml:space="preserve">6  </w:t>
      </w:r>
      <w:proofErr w:type="spellStart"/>
      <w:r w:rsidRPr="00B43822">
        <w:rPr>
          <w:rFonts w:ascii="Times New Roman" w:hAnsi="Times New Roman" w:cs="Times New Roman"/>
          <w:color w:val="595D60"/>
          <w:sz w:val="28"/>
          <w:szCs w:val="28"/>
          <w:shd w:val="clear" w:color="auto" w:fill="FFFFFF"/>
        </w:rPr>
        <w:t>lt’den</w:t>
      </w:r>
      <w:proofErr w:type="spellEnd"/>
      <w:proofErr w:type="gramEnd"/>
      <w:r w:rsidRPr="00B43822">
        <w:rPr>
          <w:rFonts w:ascii="Times New Roman" w:hAnsi="Times New Roman" w:cs="Times New Roman"/>
          <w:color w:val="595D60"/>
          <w:sz w:val="28"/>
          <w:szCs w:val="28"/>
          <w:shd w:val="clear" w:color="auto" w:fill="FFFFFF"/>
        </w:rPr>
        <w:t xml:space="preserve"> düşük motora sahip </w:t>
      </w:r>
      <w:proofErr w:type="spellStart"/>
      <w:r w:rsidRPr="00B43822">
        <w:rPr>
          <w:rFonts w:ascii="Times New Roman" w:hAnsi="Times New Roman" w:cs="Times New Roman"/>
          <w:color w:val="595D60"/>
          <w:sz w:val="28"/>
          <w:szCs w:val="28"/>
          <w:shd w:val="clear" w:color="auto" w:fill="FFFFFF"/>
        </w:rPr>
        <w:t>hibrit</w:t>
      </w:r>
      <w:proofErr w:type="spellEnd"/>
      <w:r w:rsidRPr="00B43822">
        <w:rPr>
          <w:rFonts w:ascii="Times New Roman" w:hAnsi="Times New Roman" w:cs="Times New Roman"/>
          <w:color w:val="595D60"/>
          <w:sz w:val="28"/>
          <w:szCs w:val="28"/>
          <w:shd w:val="clear" w:color="auto" w:fill="FFFFFF"/>
        </w:rPr>
        <w:t xml:space="preserve"> araçlar hurda teşvikine dahildir (örnek: </w:t>
      </w:r>
      <w:proofErr w:type="spellStart"/>
      <w:r w:rsidRPr="00B43822">
        <w:rPr>
          <w:rFonts w:ascii="Times New Roman" w:hAnsi="Times New Roman" w:cs="Times New Roman"/>
          <w:color w:val="595D60"/>
          <w:sz w:val="28"/>
          <w:szCs w:val="28"/>
          <w:shd w:val="clear" w:color="auto" w:fill="FFFFFF"/>
        </w:rPr>
        <w:t>Yaris</w:t>
      </w:r>
      <w:proofErr w:type="spellEnd"/>
      <w:r w:rsidRPr="00B43822">
        <w:rPr>
          <w:rFonts w:ascii="Times New Roman" w:hAnsi="Times New Roman" w:cs="Times New Roman"/>
          <w:color w:val="595D60"/>
          <w:sz w:val="28"/>
          <w:szCs w:val="28"/>
          <w:shd w:val="clear" w:color="auto" w:fill="FFFFFF"/>
        </w:rPr>
        <w:t xml:space="preserve"> </w:t>
      </w:r>
      <w:proofErr w:type="spellStart"/>
      <w:r w:rsidRPr="00B43822">
        <w:rPr>
          <w:rFonts w:ascii="Times New Roman" w:hAnsi="Times New Roman" w:cs="Times New Roman"/>
          <w:color w:val="595D60"/>
          <w:sz w:val="28"/>
          <w:szCs w:val="28"/>
          <w:shd w:val="clear" w:color="auto" w:fill="FFFFFF"/>
        </w:rPr>
        <w:t>Hybrid</w:t>
      </w:r>
      <w:proofErr w:type="spellEnd"/>
      <w:r w:rsidRPr="00B43822">
        <w:rPr>
          <w:rFonts w:ascii="Times New Roman" w:hAnsi="Times New Roman" w:cs="Times New Roman"/>
          <w:color w:val="595D60"/>
          <w:sz w:val="28"/>
          <w:szCs w:val="28"/>
          <w:shd w:val="clear" w:color="auto" w:fill="FFFFFF"/>
        </w:rPr>
        <w:t>).</w:t>
      </w:r>
    </w:p>
    <w:p w:rsidR="00B43822" w:rsidRPr="00B43822" w:rsidRDefault="00B43822">
      <w:pPr>
        <w:rPr>
          <w:rFonts w:ascii="Times New Roman" w:hAnsi="Times New Roman" w:cs="Times New Roman"/>
          <w:color w:val="595D60"/>
          <w:sz w:val="28"/>
          <w:szCs w:val="28"/>
          <w:shd w:val="clear" w:color="auto" w:fill="FFFFFF"/>
        </w:rPr>
      </w:pPr>
      <w:r w:rsidRPr="00B43822">
        <w:rPr>
          <w:rFonts w:ascii="Times New Roman" w:hAnsi="Times New Roman" w:cs="Times New Roman"/>
          <w:color w:val="595D60"/>
          <w:sz w:val="28"/>
          <w:szCs w:val="28"/>
          <w:shd w:val="clear" w:color="auto" w:fill="FFFFFF"/>
        </w:rPr>
        <w:t>Hurda araçlara 2. el alım satım yapılan web sitelerinden ulaşabilirsiniz.</w:t>
      </w:r>
    </w:p>
    <w:p w:rsidR="00B43822" w:rsidRPr="00B43822" w:rsidRDefault="00B43822">
      <w:pPr>
        <w:rPr>
          <w:rFonts w:ascii="Times New Roman" w:hAnsi="Times New Roman" w:cs="Times New Roman"/>
          <w:color w:val="595D60"/>
          <w:sz w:val="28"/>
          <w:szCs w:val="28"/>
          <w:shd w:val="clear" w:color="auto" w:fill="FFFFFF"/>
        </w:rPr>
      </w:pPr>
      <w:r w:rsidRPr="00B43822">
        <w:rPr>
          <w:rFonts w:ascii="Times New Roman" w:hAnsi="Times New Roman" w:cs="Times New Roman"/>
          <w:color w:val="595D60"/>
          <w:sz w:val="28"/>
          <w:szCs w:val="28"/>
          <w:shd w:val="clear" w:color="auto" w:fill="FFFFFF"/>
        </w:rPr>
        <w:t>Filo satışlarında da hurda araç teşviki, geçerlidir.</w:t>
      </w:r>
    </w:p>
    <w:p w:rsidR="00B43822" w:rsidRDefault="00B43822">
      <w:pPr>
        <w:rPr>
          <w:rFonts w:ascii="Arial" w:hAnsi="Arial" w:cs="Arial"/>
          <w:color w:val="595D60"/>
          <w:sz w:val="21"/>
          <w:szCs w:val="21"/>
          <w:shd w:val="clear" w:color="auto" w:fill="FFFFFF"/>
        </w:rPr>
      </w:pPr>
      <w:r w:rsidRPr="00B43822">
        <w:rPr>
          <w:rFonts w:ascii="Times New Roman" w:hAnsi="Times New Roman" w:cs="Times New Roman"/>
          <w:color w:val="595D60"/>
          <w:sz w:val="28"/>
          <w:szCs w:val="28"/>
          <w:shd w:val="clear" w:color="auto" w:fill="FFFFFF"/>
        </w:rPr>
        <w:t>10 bin liraya kadar olan indirim aracın ÖTV matrahından düşülerek araç faturasına yansıtılacaktır</w:t>
      </w:r>
      <w:r>
        <w:rPr>
          <w:rFonts w:ascii="Arial" w:hAnsi="Arial" w:cs="Arial"/>
          <w:color w:val="595D60"/>
          <w:sz w:val="21"/>
          <w:szCs w:val="21"/>
          <w:shd w:val="clear" w:color="auto" w:fill="FFFFFF"/>
        </w:rPr>
        <w:t>.</w:t>
      </w:r>
    </w:p>
    <w:p w:rsidR="00B43822" w:rsidRDefault="00B43822">
      <w:pPr>
        <w:rPr>
          <w:rFonts w:ascii="Times New Roman" w:hAnsi="Times New Roman" w:cs="Times New Roman"/>
          <w:color w:val="595D60"/>
          <w:sz w:val="28"/>
          <w:szCs w:val="28"/>
          <w:shd w:val="clear" w:color="auto" w:fill="FFFFFF"/>
        </w:rPr>
      </w:pPr>
      <w:proofErr w:type="spellStart"/>
      <w:r w:rsidRPr="00B43822">
        <w:rPr>
          <w:rFonts w:ascii="Times New Roman" w:hAnsi="Times New Roman" w:cs="Times New Roman"/>
          <w:color w:val="595D60"/>
          <w:sz w:val="28"/>
          <w:szCs w:val="28"/>
          <w:shd w:val="clear" w:color="auto" w:fill="FFFFFF"/>
        </w:rPr>
        <w:t>Geregini</w:t>
      </w:r>
      <w:proofErr w:type="spellEnd"/>
      <w:r w:rsidRPr="00B43822">
        <w:rPr>
          <w:rFonts w:ascii="Times New Roman" w:hAnsi="Times New Roman" w:cs="Times New Roman"/>
          <w:color w:val="595D60"/>
          <w:sz w:val="28"/>
          <w:szCs w:val="28"/>
          <w:shd w:val="clear" w:color="auto" w:fill="FFFFFF"/>
        </w:rPr>
        <w:t xml:space="preserve"> </w:t>
      </w:r>
      <w:proofErr w:type="spellStart"/>
      <w:r w:rsidRPr="00B43822">
        <w:rPr>
          <w:rFonts w:ascii="Times New Roman" w:hAnsi="Times New Roman" w:cs="Times New Roman"/>
          <w:color w:val="595D60"/>
          <w:sz w:val="28"/>
          <w:szCs w:val="28"/>
          <w:shd w:val="clear" w:color="auto" w:fill="FFFFFF"/>
        </w:rPr>
        <w:t>bilğilerinize</w:t>
      </w:r>
      <w:proofErr w:type="spellEnd"/>
      <w:r w:rsidRPr="00B43822">
        <w:rPr>
          <w:rFonts w:ascii="Times New Roman" w:hAnsi="Times New Roman" w:cs="Times New Roman"/>
          <w:color w:val="595D60"/>
          <w:sz w:val="28"/>
          <w:szCs w:val="28"/>
          <w:shd w:val="clear" w:color="auto" w:fill="FFFFFF"/>
        </w:rPr>
        <w:t xml:space="preserve"> arz ederiz.</w:t>
      </w:r>
    </w:p>
    <w:p w:rsidR="00B43822" w:rsidRPr="000D5A71" w:rsidRDefault="000D5A71">
      <w:pPr>
        <w:rPr>
          <w:rFonts w:ascii="Times New Roman" w:hAnsi="Times New Roman" w:cs="Times New Roman"/>
          <w:b/>
          <w:color w:val="595D60"/>
          <w:sz w:val="28"/>
          <w:szCs w:val="28"/>
          <w:shd w:val="clear" w:color="auto" w:fill="FFFFFF"/>
        </w:rPr>
      </w:pPr>
      <w:r>
        <w:rPr>
          <w:rFonts w:ascii="Times New Roman" w:hAnsi="Times New Roman" w:cs="Times New Roman"/>
          <w:color w:val="595D60"/>
          <w:sz w:val="28"/>
          <w:szCs w:val="28"/>
          <w:shd w:val="clear" w:color="auto" w:fill="FFFFFF"/>
        </w:rPr>
        <w:tab/>
      </w:r>
      <w:r>
        <w:rPr>
          <w:rFonts w:ascii="Times New Roman" w:hAnsi="Times New Roman" w:cs="Times New Roman"/>
          <w:color w:val="595D60"/>
          <w:sz w:val="28"/>
          <w:szCs w:val="28"/>
          <w:shd w:val="clear" w:color="auto" w:fill="FFFFFF"/>
        </w:rPr>
        <w:tab/>
      </w:r>
      <w:r>
        <w:rPr>
          <w:rFonts w:ascii="Times New Roman" w:hAnsi="Times New Roman" w:cs="Times New Roman"/>
          <w:color w:val="595D60"/>
          <w:sz w:val="28"/>
          <w:szCs w:val="28"/>
          <w:shd w:val="clear" w:color="auto" w:fill="FFFFFF"/>
        </w:rPr>
        <w:tab/>
      </w:r>
      <w:r>
        <w:rPr>
          <w:rFonts w:ascii="Times New Roman" w:hAnsi="Times New Roman" w:cs="Times New Roman"/>
          <w:color w:val="595D60"/>
          <w:sz w:val="28"/>
          <w:szCs w:val="28"/>
          <w:shd w:val="clear" w:color="auto" w:fill="FFFFFF"/>
        </w:rPr>
        <w:tab/>
      </w:r>
      <w:r>
        <w:rPr>
          <w:rFonts w:ascii="Times New Roman" w:hAnsi="Times New Roman" w:cs="Times New Roman"/>
          <w:color w:val="595D60"/>
          <w:sz w:val="28"/>
          <w:szCs w:val="28"/>
          <w:shd w:val="clear" w:color="auto" w:fill="FFFFFF"/>
        </w:rPr>
        <w:tab/>
      </w:r>
      <w:r>
        <w:rPr>
          <w:rFonts w:ascii="Times New Roman" w:hAnsi="Times New Roman" w:cs="Times New Roman"/>
          <w:color w:val="595D60"/>
          <w:sz w:val="28"/>
          <w:szCs w:val="28"/>
          <w:shd w:val="clear" w:color="auto" w:fill="FFFFFF"/>
        </w:rPr>
        <w:tab/>
      </w:r>
      <w:r w:rsidRPr="000D5A71">
        <w:rPr>
          <w:rFonts w:ascii="Times New Roman" w:hAnsi="Times New Roman" w:cs="Times New Roman"/>
          <w:b/>
          <w:color w:val="595D60"/>
          <w:sz w:val="28"/>
          <w:szCs w:val="28"/>
          <w:shd w:val="clear" w:color="auto" w:fill="FFFFFF"/>
        </w:rPr>
        <w:t>İSTEKS SANAYİ SİTESİ</w:t>
      </w:r>
      <w:r w:rsidR="00082D01">
        <w:rPr>
          <w:rFonts w:ascii="Times New Roman" w:hAnsi="Times New Roman" w:cs="Times New Roman"/>
          <w:b/>
          <w:color w:val="595D60"/>
          <w:sz w:val="28"/>
          <w:szCs w:val="28"/>
          <w:shd w:val="clear" w:color="auto" w:fill="FFFFFF"/>
        </w:rPr>
        <w:t xml:space="preserve"> YÖNETİMİ</w:t>
      </w:r>
    </w:p>
    <w:p w:rsidR="00B43822" w:rsidRPr="00B43822" w:rsidRDefault="00B43822">
      <w:pPr>
        <w:rPr>
          <w:sz w:val="28"/>
          <w:szCs w:val="28"/>
        </w:rPr>
      </w:pPr>
    </w:p>
    <w:sectPr w:rsidR="00B43822" w:rsidRPr="00B43822" w:rsidSect="00B423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DBE"/>
    <w:multiLevelType w:val="multilevel"/>
    <w:tmpl w:val="533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BE1796"/>
    <w:multiLevelType w:val="multilevel"/>
    <w:tmpl w:val="D7E0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3822"/>
    <w:rsid w:val="00082D01"/>
    <w:rsid w:val="000D5A71"/>
    <w:rsid w:val="005C5960"/>
    <w:rsid w:val="00871E8C"/>
    <w:rsid w:val="00B42338"/>
    <w:rsid w:val="00B438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38"/>
  </w:style>
  <w:style w:type="paragraph" w:styleId="Balk5">
    <w:name w:val="heading 5"/>
    <w:basedOn w:val="Normal"/>
    <w:link w:val="Balk5Char"/>
    <w:uiPriority w:val="9"/>
    <w:qFormat/>
    <w:rsid w:val="00B4382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B43822"/>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B438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438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3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7834013">
      <w:bodyDiv w:val="1"/>
      <w:marLeft w:val="0"/>
      <w:marRight w:val="0"/>
      <w:marTop w:val="0"/>
      <w:marBottom w:val="0"/>
      <w:divBdr>
        <w:top w:val="none" w:sz="0" w:space="0" w:color="auto"/>
        <w:left w:val="none" w:sz="0" w:space="0" w:color="auto"/>
        <w:bottom w:val="none" w:sz="0" w:space="0" w:color="auto"/>
        <w:right w:val="none" w:sz="0" w:space="0" w:color="auto"/>
      </w:divBdr>
      <w:divsChild>
        <w:div w:id="951667283">
          <w:marLeft w:val="0"/>
          <w:marRight w:val="0"/>
          <w:marTop w:val="0"/>
          <w:marBottom w:val="0"/>
          <w:divBdr>
            <w:top w:val="none" w:sz="0" w:space="0" w:color="auto"/>
            <w:left w:val="none" w:sz="0" w:space="0" w:color="auto"/>
            <w:bottom w:val="none" w:sz="0" w:space="0" w:color="auto"/>
            <w:right w:val="none" w:sz="0" w:space="0" w:color="auto"/>
          </w:divBdr>
          <w:divsChild>
            <w:div w:id="628777582">
              <w:marLeft w:val="-225"/>
              <w:marRight w:val="-225"/>
              <w:marTop w:val="0"/>
              <w:marBottom w:val="0"/>
              <w:divBdr>
                <w:top w:val="none" w:sz="0" w:space="0" w:color="auto"/>
                <w:left w:val="none" w:sz="0" w:space="0" w:color="auto"/>
                <w:bottom w:val="none" w:sz="0" w:space="0" w:color="auto"/>
                <w:right w:val="none" w:sz="0" w:space="0" w:color="auto"/>
              </w:divBdr>
              <w:divsChild>
                <w:div w:id="322634613">
                  <w:marLeft w:val="0"/>
                  <w:marRight w:val="0"/>
                  <w:marTop w:val="0"/>
                  <w:marBottom w:val="0"/>
                  <w:divBdr>
                    <w:top w:val="none" w:sz="0" w:space="0" w:color="auto"/>
                    <w:left w:val="none" w:sz="0" w:space="0" w:color="auto"/>
                    <w:bottom w:val="none" w:sz="0" w:space="0" w:color="auto"/>
                    <w:right w:val="none" w:sz="0" w:space="0" w:color="auto"/>
                  </w:divBdr>
                  <w:divsChild>
                    <w:div w:id="1735541199">
                      <w:marLeft w:val="0"/>
                      <w:marRight w:val="0"/>
                      <w:marTop w:val="0"/>
                      <w:marBottom w:val="0"/>
                      <w:divBdr>
                        <w:top w:val="none" w:sz="0" w:space="0" w:color="auto"/>
                        <w:left w:val="none" w:sz="0" w:space="0" w:color="auto"/>
                        <w:bottom w:val="none" w:sz="0" w:space="0" w:color="auto"/>
                        <w:right w:val="none" w:sz="0" w:space="0" w:color="auto"/>
                      </w:divBdr>
                      <w:divsChild>
                        <w:div w:id="162555590">
                          <w:marLeft w:val="0"/>
                          <w:marRight w:val="0"/>
                          <w:marTop w:val="0"/>
                          <w:marBottom w:val="0"/>
                          <w:divBdr>
                            <w:top w:val="none" w:sz="0" w:space="0" w:color="auto"/>
                            <w:left w:val="none" w:sz="0" w:space="0" w:color="auto"/>
                            <w:bottom w:val="none" w:sz="0" w:space="0" w:color="auto"/>
                            <w:right w:val="none" w:sz="0" w:space="0" w:color="auto"/>
                          </w:divBdr>
                        </w:div>
                      </w:divsChild>
                    </w:div>
                    <w:div w:id="2070952287">
                      <w:marLeft w:val="0"/>
                      <w:marRight w:val="0"/>
                      <w:marTop w:val="0"/>
                      <w:marBottom w:val="0"/>
                      <w:divBdr>
                        <w:top w:val="none" w:sz="0" w:space="0" w:color="auto"/>
                        <w:left w:val="none" w:sz="0" w:space="0" w:color="auto"/>
                        <w:bottom w:val="none" w:sz="0" w:space="0" w:color="auto"/>
                        <w:right w:val="none" w:sz="0" w:space="0" w:color="auto"/>
                      </w:divBdr>
                      <w:divsChild>
                        <w:div w:id="9361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1827">
          <w:marLeft w:val="0"/>
          <w:marRight w:val="0"/>
          <w:marTop w:val="0"/>
          <w:marBottom w:val="0"/>
          <w:divBdr>
            <w:top w:val="none" w:sz="0" w:space="0" w:color="auto"/>
            <w:left w:val="none" w:sz="0" w:space="0" w:color="auto"/>
            <w:bottom w:val="none" w:sz="0" w:space="0" w:color="auto"/>
            <w:right w:val="none" w:sz="0" w:space="0" w:color="auto"/>
          </w:divBdr>
          <w:divsChild>
            <w:div w:id="1915621202">
              <w:marLeft w:val="-225"/>
              <w:marRight w:val="-225"/>
              <w:marTop w:val="0"/>
              <w:marBottom w:val="0"/>
              <w:divBdr>
                <w:top w:val="none" w:sz="0" w:space="0" w:color="auto"/>
                <w:left w:val="none" w:sz="0" w:space="0" w:color="auto"/>
                <w:bottom w:val="none" w:sz="0" w:space="0" w:color="auto"/>
                <w:right w:val="none" w:sz="0" w:space="0" w:color="auto"/>
              </w:divBdr>
              <w:divsChild>
                <w:div w:id="243801169">
                  <w:marLeft w:val="0"/>
                  <w:marRight w:val="0"/>
                  <w:marTop w:val="0"/>
                  <w:marBottom w:val="0"/>
                  <w:divBdr>
                    <w:top w:val="none" w:sz="0" w:space="0" w:color="auto"/>
                    <w:left w:val="none" w:sz="0" w:space="0" w:color="auto"/>
                    <w:bottom w:val="none" w:sz="0" w:space="0" w:color="auto"/>
                    <w:right w:val="none" w:sz="0" w:space="0" w:color="auto"/>
                  </w:divBdr>
                  <w:divsChild>
                    <w:div w:id="343434267">
                      <w:marLeft w:val="0"/>
                      <w:marRight w:val="0"/>
                      <w:marTop w:val="0"/>
                      <w:marBottom w:val="0"/>
                      <w:divBdr>
                        <w:top w:val="none" w:sz="0" w:space="0" w:color="auto"/>
                        <w:left w:val="none" w:sz="0" w:space="0" w:color="auto"/>
                        <w:bottom w:val="none" w:sz="0" w:space="0" w:color="auto"/>
                        <w:right w:val="none" w:sz="0" w:space="0" w:color="auto"/>
                      </w:divBdr>
                      <w:divsChild>
                        <w:div w:id="1603878900">
                          <w:marLeft w:val="0"/>
                          <w:marRight w:val="0"/>
                          <w:marTop w:val="0"/>
                          <w:marBottom w:val="0"/>
                          <w:divBdr>
                            <w:top w:val="none" w:sz="0" w:space="0" w:color="auto"/>
                            <w:left w:val="none" w:sz="0" w:space="0" w:color="auto"/>
                            <w:bottom w:val="none" w:sz="0" w:space="0" w:color="auto"/>
                            <w:right w:val="none" w:sz="0" w:space="0" w:color="auto"/>
                          </w:divBdr>
                        </w:div>
                      </w:divsChild>
                    </w:div>
                    <w:div w:id="343291374">
                      <w:marLeft w:val="0"/>
                      <w:marRight w:val="0"/>
                      <w:marTop w:val="0"/>
                      <w:marBottom w:val="0"/>
                      <w:divBdr>
                        <w:top w:val="none" w:sz="0" w:space="0" w:color="auto"/>
                        <w:left w:val="none" w:sz="0" w:space="0" w:color="auto"/>
                        <w:bottom w:val="none" w:sz="0" w:space="0" w:color="auto"/>
                        <w:right w:val="none" w:sz="0" w:space="0" w:color="auto"/>
                      </w:divBdr>
                      <w:divsChild>
                        <w:div w:id="8663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96114">
          <w:marLeft w:val="0"/>
          <w:marRight w:val="0"/>
          <w:marTop w:val="0"/>
          <w:marBottom w:val="0"/>
          <w:divBdr>
            <w:top w:val="none" w:sz="0" w:space="0" w:color="auto"/>
            <w:left w:val="none" w:sz="0" w:space="0" w:color="auto"/>
            <w:bottom w:val="none" w:sz="0" w:space="0" w:color="auto"/>
            <w:right w:val="none" w:sz="0" w:space="0" w:color="auto"/>
          </w:divBdr>
          <w:divsChild>
            <w:div w:id="792015661">
              <w:marLeft w:val="-225"/>
              <w:marRight w:val="-225"/>
              <w:marTop w:val="0"/>
              <w:marBottom w:val="0"/>
              <w:divBdr>
                <w:top w:val="none" w:sz="0" w:space="0" w:color="auto"/>
                <w:left w:val="none" w:sz="0" w:space="0" w:color="auto"/>
                <w:bottom w:val="none" w:sz="0" w:space="0" w:color="auto"/>
                <w:right w:val="none" w:sz="0" w:space="0" w:color="auto"/>
              </w:divBdr>
              <w:divsChild>
                <w:div w:id="525405890">
                  <w:marLeft w:val="0"/>
                  <w:marRight w:val="0"/>
                  <w:marTop w:val="0"/>
                  <w:marBottom w:val="0"/>
                  <w:divBdr>
                    <w:top w:val="none" w:sz="0" w:space="0" w:color="auto"/>
                    <w:left w:val="none" w:sz="0" w:space="0" w:color="auto"/>
                    <w:bottom w:val="none" w:sz="0" w:space="0" w:color="auto"/>
                    <w:right w:val="none" w:sz="0" w:space="0" w:color="auto"/>
                  </w:divBdr>
                  <w:divsChild>
                    <w:div w:id="1385176011">
                      <w:marLeft w:val="0"/>
                      <w:marRight w:val="0"/>
                      <w:marTop w:val="0"/>
                      <w:marBottom w:val="0"/>
                      <w:divBdr>
                        <w:top w:val="none" w:sz="0" w:space="0" w:color="auto"/>
                        <w:left w:val="none" w:sz="0" w:space="0" w:color="auto"/>
                        <w:bottom w:val="none" w:sz="0" w:space="0" w:color="auto"/>
                        <w:right w:val="none" w:sz="0" w:space="0" w:color="auto"/>
                      </w:divBdr>
                      <w:divsChild>
                        <w:div w:id="966470711">
                          <w:marLeft w:val="0"/>
                          <w:marRight w:val="0"/>
                          <w:marTop w:val="0"/>
                          <w:marBottom w:val="0"/>
                          <w:divBdr>
                            <w:top w:val="none" w:sz="0" w:space="0" w:color="auto"/>
                            <w:left w:val="none" w:sz="0" w:space="0" w:color="auto"/>
                            <w:bottom w:val="none" w:sz="0" w:space="0" w:color="auto"/>
                            <w:right w:val="none" w:sz="0" w:space="0" w:color="auto"/>
                          </w:divBdr>
                        </w:div>
                      </w:divsChild>
                    </w:div>
                    <w:div w:id="1140728281">
                      <w:marLeft w:val="0"/>
                      <w:marRight w:val="0"/>
                      <w:marTop w:val="0"/>
                      <w:marBottom w:val="0"/>
                      <w:divBdr>
                        <w:top w:val="none" w:sz="0" w:space="0" w:color="auto"/>
                        <w:left w:val="none" w:sz="0" w:space="0" w:color="auto"/>
                        <w:bottom w:val="none" w:sz="0" w:space="0" w:color="auto"/>
                        <w:right w:val="none" w:sz="0" w:space="0" w:color="auto"/>
                      </w:divBdr>
                      <w:divsChild>
                        <w:div w:id="10487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39675">
          <w:marLeft w:val="0"/>
          <w:marRight w:val="0"/>
          <w:marTop w:val="0"/>
          <w:marBottom w:val="0"/>
          <w:divBdr>
            <w:top w:val="none" w:sz="0" w:space="0" w:color="auto"/>
            <w:left w:val="none" w:sz="0" w:space="0" w:color="auto"/>
            <w:bottom w:val="none" w:sz="0" w:space="0" w:color="auto"/>
            <w:right w:val="none" w:sz="0" w:space="0" w:color="auto"/>
          </w:divBdr>
          <w:divsChild>
            <w:div w:id="890531216">
              <w:marLeft w:val="-225"/>
              <w:marRight w:val="-225"/>
              <w:marTop w:val="0"/>
              <w:marBottom w:val="0"/>
              <w:divBdr>
                <w:top w:val="none" w:sz="0" w:space="0" w:color="auto"/>
                <w:left w:val="none" w:sz="0" w:space="0" w:color="auto"/>
                <w:bottom w:val="none" w:sz="0" w:space="0" w:color="auto"/>
                <w:right w:val="none" w:sz="0" w:space="0" w:color="auto"/>
              </w:divBdr>
              <w:divsChild>
                <w:div w:id="644243904">
                  <w:marLeft w:val="0"/>
                  <w:marRight w:val="0"/>
                  <w:marTop w:val="0"/>
                  <w:marBottom w:val="0"/>
                  <w:divBdr>
                    <w:top w:val="none" w:sz="0" w:space="0" w:color="auto"/>
                    <w:left w:val="none" w:sz="0" w:space="0" w:color="auto"/>
                    <w:bottom w:val="none" w:sz="0" w:space="0" w:color="auto"/>
                    <w:right w:val="none" w:sz="0" w:space="0" w:color="auto"/>
                  </w:divBdr>
                  <w:divsChild>
                    <w:div w:id="2063626054">
                      <w:marLeft w:val="0"/>
                      <w:marRight w:val="0"/>
                      <w:marTop w:val="0"/>
                      <w:marBottom w:val="0"/>
                      <w:divBdr>
                        <w:top w:val="none" w:sz="0" w:space="0" w:color="auto"/>
                        <w:left w:val="none" w:sz="0" w:space="0" w:color="auto"/>
                        <w:bottom w:val="none" w:sz="0" w:space="0" w:color="auto"/>
                        <w:right w:val="none" w:sz="0" w:space="0" w:color="auto"/>
                      </w:divBdr>
                      <w:divsChild>
                        <w:div w:id="1544243819">
                          <w:marLeft w:val="0"/>
                          <w:marRight w:val="0"/>
                          <w:marTop w:val="0"/>
                          <w:marBottom w:val="0"/>
                          <w:divBdr>
                            <w:top w:val="none" w:sz="0" w:space="0" w:color="auto"/>
                            <w:left w:val="none" w:sz="0" w:space="0" w:color="auto"/>
                            <w:bottom w:val="none" w:sz="0" w:space="0" w:color="auto"/>
                            <w:right w:val="none" w:sz="0" w:space="0" w:color="auto"/>
                          </w:divBdr>
                        </w:div>
                      </w:divsChild>
                    </w:div>
                    <w:div w:id="498544507">
                      <w:marLeft w:val="0"/>
                      <w:marRight w:val="0"/>
                      <w:marTop w:val="0"/>
                      <w:marBottom w:val="0"/>
                      <w:divBdr>
                        <w:top w:val="none" w:sz="0" w:space="0" w:color="auto"/>
                        <w:left w:val="none" w:sz="0" w:space="0" w:color="auto"/>
                        <w:bottom w:val="none" w:sz="0" w:space="0" w:color="auto"/>
                        <w:right w:val="none" w:sz="0" w:space="0" w:color="auto"/>
                      </w:divBdr>
                      <w:divsChild>
                        <w:div w:id="5311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414</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2019-10-11T08:52:00Z</dcterms:created>
  <dcterms:modified xsi:type="dcterms:W3CDTF">2019-10-11T09:13:00Z</dcterms:modified>
</cp:coreProperties>
</file>