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3F63" w:rsidRPr="00A73F63" w:rsidRDefault="00A73F63" w:rsidP="00A73F63">
      <w:pPr>
        <w:pBdr>
          <w:bottom w:val="single" w:sz="6" w:space="10" w:color="EEEEEE"/>
        </w:pBdr>
        <w:shd w:val="clear" w:color="auto" w:fill="FFFFFF"/>
        <w:spacing w:after="100" w:afterAutospacing="1" w:line="240" w:lineRule="auto"/>
        <w:outlineLvl w:val="1"/>
        <w:rPr>
          <w:rFonts w:ascii="inherit" w:eastAsia="Times New Roman" w:hAnsi="inherit" w:cs="Arial"/>
          <w:b/>
          <w:bCs/>
          <w:color w:val="13183E"/>
          <w:sz w:val="36"/>
          <w:szCs w:val="36"/>
          <w:lang w:eastAsia="tr-TR"/>
        </w:rPr>
      </w:pPr>
      <w:r w:rsidRPr="00A73F63">
        <w:rPr>
          <w:rFonts w:ascii="inherit" w:eastAsia="Times New Roman" w:hAnsi="inherit" w:cs="Arial"/>
          <w:b/>
          <w:bCs/>
          <w:color w:val="13183E"/>
          <w:sz w:val="36"/>
          <w:szCs w:val="36"/>
          <w:lang w:eastAsia="tr-TR"/>
        </w:rPr>
        <w:t xml:space="preserve">İstanbul İli Sınırları </w:t>
      </w:r>
      <w:proofErr w:type="gramStart"/>
      <w:r w:rsidRPr="00A73F63">
        <w:rPr>
          <w:rFonts w:ascii="inherit" w:eastAsia="Times New Roman" w:hAnsi="inherit" w:cs="Arial"/>
          <w:b/>
          <w:bCs/>
          <w:color w:val="13183E"/>
          <w:sz w:val="36"/>
          <w:szCs w:val="36"/>
          <w:lang w:eastAsia="tr-TR"/>
        </w:rPr>
        <w:t>Dahilinde</w:t>
      </w:r>
      <w:proofErr w:type="gramEnd"/>
      <w:r w:rsidRPr="00A73F63">
        <w:rPr>
          <w:rFonts w:ascii="inherit" w:eastAsia="Times New Roman" w:hAnsi="inherit" w:cs="Arial"/>
          <w:b/>
          <w:bCs/>
          <w:color w:val="13183E"/>
          <w:sz w:val="36"/>
          <w:szCs w:val="36"/>
          <w:lang w:eastAsia="tr-TR"/>
        </w:rPr>
        <w:t xml:space="preserve"> Yasaklama Kararı</w:t>
      </w:r>
    </w:p>
    <w:p w:rsidR="00A73F63" w:rsidRPr="00A73F63" w:rsidRDefault="00A73F63" w:rsidP="00A73F63">
      <w:pPr>
        <w:shd w:val="clear" w:color="auto" w:fill="FFFFFF"/>
        <w:spacing w:line="240" w:lineRule="auto"/>
        <w:rPr>
          <w:rFonts w:ascii="Arial" w:eastAsia="Times New Roman" w:hAnsi="Arial" w:cs="Arial"/>
          <w:color w:val="4F4F4F"/>
          <w:sz w:val="24"/>
          <w:szCs w:val="24"/>
          <w:lang w:eastAsia="tr-TR"/>
        </w:rPr>
      </w:pPr>
      <w:r w:rsidRPr="00A73F63">
        <w:rPr>
          <w:rFonts w:ascii="Arial" w:eastAsia="Times New Roman" w:hAnsi="Arial" w:cs="Arial"/>
          <w:color w:val="4F4F4F"/>
          <w:sz w:val="24"/>
          <w:szCs w:val="24"/>
          <w:lang w:eastAsia="tr-TR"/>
        </w:rPr>
        <w:t>02.03.2020</w:t>
      </w:r>
    </w:p>
    <w:p w:rsidR="00A73F63" w:rsidRPr="00A73F63" w:rsidRDefault="00A73F63" w:rsidP="00A73F63">
      <w:pPr>
        <w:shd w:val="clear" w:color="auto" w:fill="FFFFFF"/>
        <w:spacing w:after="0" w:line="240" w:lineRule="auto"/>
        <w:rPr>
          <w:rFonts w:ascii="Arial" w:eastAsia="Times New Roman" w:hAnsi="Arial" w:cs="Arial"/>
          <w:color w:val="4F4F4F"/>
          <w:sz w:val="24"/>
          <w:szCs w:val="24"/>
          <w:lang w:eastAsia="tr-TR"/>
        </w:rPr>
      </w:pPr>
      <w:r w:rsidRPr="00A73F63">
        <w:rPr>
          <w:rFonts w:ascii="Arial" w:eastAsia="Times New Roman" w:hAnsi="Arial" w:cs="Arial"/>
          <w:color w:val="4F4F4F"/>
          <w:sz w:val="24"/>
          <w:szCs w:val="24"/>
          <w:lang w:eastAsia="tr-TR"/>
        </w:rPr>
        <w:t> </w:t>
      </w:r>
    </w:p>
    <w:p w:rsidR="00A73F63" w:rsidRPr="00A73F63" w:rsidRDefault="00A73F63" w:rsidP="00A73F63">
      <w:pPr>
        <w:shd w:val="clear" w:color="auto" w:fill="FFFFFF"/>
        <w:spacing w:after="195" w:line="240" w:lineRule="auto"/>
        <w:ind w:firstLine="708"/>
        <w:jc w:val="both"/>
        <w:rPr>
          <w:rFonts w:ascii="Arial" w:eastAsia="Times New Roman" w:hAnsi="Arial" w:cs="Arial"/>
          <w:color w:val="4F4F4F"/>
          <w:sz w:val="24"/>
          <w:szCs w:val="24"/>
          <w:lang w:eastAsia="tr-TR"/>
        </w:rPr>
      </w:pPr>
      <w:r w:rsidRPr="00A73F63">
        <w:rPr>
          <w:rFonts w:ascii="Arial" w:eastAsia="Times New Roman" w:hAnsi="Arial" w:cs="Arial"/>
          <w:color w:val="4F4F4F"/>
          <w:sz w:val="24"/>
          <w:szCs w:val="24"/>
          <w:lang w:eastAsia="tr-TR"/>
        </w:rPr>
        <w:t>Suriye’de 2011 yılında başlayarak günümüze kadar devam eden iç savaşta yüz binlerce insan hayatını kaybetmiş ve 6 milyon Suriyeli ülkelerini terk etmek durumunda kalmıştır.</w:t>
      </w:r>
    </w:p>
    <w:p w:rsidR="00A73F63" w:rsidRPr="00A73F63" w:rsidRDefault="00A73F63" w:rsidP="00A73F63">
      <w:pPr>
        <w:shd w:val="clear" w:color="auto" w:fill="FFFFFF"/>
        <w:spacing w:after="195" w:line="240" w:lineRule="auto"/>
        <w:ind w:firstLine="708"/>
        <w:jc w:val="both"/>
        <w:rPr>
          <w:rFonts w:ascii="Arial" w:eastAsia="Times New Roman" w:hAnsi="Arial" w:cs="Arial"/>
          <w:color w:val="4F4F4F"/>
          <w:sz w:val="24"/>
          <w:szCs w:val="24"/>
          <w:lang w:eastAsia="tr-TR"/>
        </w:rPr>
      </w:pPr>
      <w:r w:rsidRPr="00A73F63">
        <w:rPr>
          <w:rFonts w:ascii="Arial" w:eastAsia="Times New Roman" w:hAnsi="Arial" w:cs="Arial"/>
          <w:color w:val="4F4F4F"/>
          <w:sz w:val="24"/>
          <w:szCs w:val="24"/>
          <w:lang w:eastAsia="tr-TR"/>
        </w:rPr>
        <w:t xml:space="preserve">İç savaş dolayısıyla ülkemizi tehdit eden terör gruplarına yönelik 2016 yılında Fırat Kalkanı ve 2018 yılında Zeytin Dalı </w:t>
      </w:r>
      <w:proofErr w:type="gramStart"/>
      <w:r w:rsidRPr="00A73F63">
        <w:rPr>
          <w:rFonts w:ascii="Arial" w:eastAsia="Times New Roman" w:hAnsi="Arial" w:cs="Arial"/>
          <w:color w:val="4F4F4F"/>
          <w:sz w:val="24"/>
          <w:szCs w:val="24"/>
          <w:lang w:eastAsia="tr-TR"/>
        </w:rPr>
        <w:t>Harekatlarıyla</w:t>
      </w:r>
      <w:proofErr w:type="gramEnd"/>
      <w:r w:rsidRPr="00A73F63">
        <w:rPr>
          <w:rFonts w:ascii="Arial" w:eastAsia="Times New Roman" w:hAnsi="Arial" w:cs="Arial"/>
          <w:color w:val="4F4F4F"/>
          <w:sz w:val="24"/>
          <w:szCs w:val="24"/>
          <w:lang w:eastAsia="tr-TR"/>
        </w:rPr>
        <w:t xml:space="preserve"> terör devleti oluşumlarını engelleyen ülkemiz ve Türk Silahlı Kuvvetlerimizin kahraman askerlerine yönelik, son olarak 27 Şubat’ta </w:t>
      </w:r>
      <w:proofErr w:type="spellStart"/>
      <w:r w:rsidRPr="00A73F63">
        <w:rPr>
          <w:rFonts w:ascii="Arial" w:eastAsia="Times New Roman" w:hAnsi="Arial" w:cs="Arial"/>
          <w:color w:val="4F4F4F"/>
          <w:sz w:val="24"/>
          <w:szCs w:val="24"/>
          <w:lang w:eastAsia="tr-TR"/>
        </w:rPr>
        <w:t>İdlib’de</w:t>
      </w:r>
      <w:proofErr w:type="spellEnd"/>
      <w:r w:rsidRPr="00A73F63">
        <w:rPr>
          <w:rFonts w:ascii="Arial" w:eastAsia="Times New Roman" w:hAnsi="Arial" w:cs="Arial"/>
          <w:color w:val="4F4F4F"/>
          <w:sz w:val="24"/>
          <w:szCs w:val="24"/>
          <w:lang w:eastAsia="tr-TR"/>
        </w:rPr>
        <w:t xml:space="preserve"> Esat rejiminin gerçekleştirdiği menfur saldırıya müteakip başlatılan Bahar Kalkanı Harekatı’yla bölgenin istikrarı adına meşru müdafaa kapsamında gerekli karşılıklar verilmektedir. </w:t>
      </w:r>
    </w:p>
    <w:p w:rsidR="00A73F63" w:rsidRPr="00A73F63" w:rsidRDefault="00A73F63" w:rsidP="00A73F63">
      <w:pPr>
        <w:shd w:val="clear" w:color="auto" w:fill="FFFFFF"/>
        <w:spacing w:after="195" w:line="240" w:lineRule="auto"/>
        <w:ind w:firstLine="708"/>
        <w:jc w:val="both"/>
        <w:rPr>
          <w:rFonts w:ascii="Arial" w:eastAsia="Times New Roman" w:hAnsi="Arial" w:cs="Arial"/>
          <w:color w:val="4F4F4F"/>
          <w:sz w:val="24"/>
          <w:szCs w:val="24"/>
          <w:lang w:eastAsia="tr-TR"/>
        </w:rPr>
      </w:pPr>
      <w:r w:rsidRPr="00A73F63">
        <w:rPr>
          <w:rFonts w:ascii="Arial" w:eastAsia="Times New Roman" w:hAnsi="Arial" w:cs="Arial"/>
          <w:color w:val="4F4F4F"/>
          <w:sz w:val="24"/>
          <w:szCs w:val="24"/>
          <w:lang w:eastAsia="tr-TR"/>
        </w:rPr>
        <w:br/>
        <w:t xml:space="preserve">        Suriye'de şehitlerimiz ve gazilerimizin olduğu böylesi hassas bir dönemde, toplumda infial uyandıracak; milli, vicdani ve insani değerlere dokunacak, toplumsal iç barışı tehdit edebilecek şekilde “Savaşa Hayır” vb. konular adı altında; miting, yürüyüş, basın açıklaması, imza kampanyası, stant/ çadır açma, bildiri, afiş dağıtma vb. eylem ve etkinlikleri gerçekleştirecek grup/şahıslar ile vatandaşlarımız arasında sözlü ve fiziksel </w:t>
      </w:r>
      <w:proofErr w:type="gramStart"/>
      <w:r w:rsidRPr="00A73F63">
        <w:rPr>
          <w:rFonts w:ascii="Arial" w:eastAsia="Times New Roman" w:hAnsi="Arial" w:cs="Arial"/>
          <w:color w:val="4F4F4F"/>
          <w:sz w:val="24"/>
          <w:szCs w:val="24"/>
          <w:lang w:eastAsia="tr-TR"/>
        </w:rPr>
        <w:t>provokasyon</w:t>
      </w:r>
      <w:proofErr w:type="gramEnd"/>
      <w:r w:rsidRPr="00A73F63">
        <w:rPr>
          <w:rFonts w:ascii="Arial" w:eastAsia="Times New Roman" w:hAnsi="Arial" w:cs="Arial"/>
          <w:color w:val="4F4F4F"/>
          <w:sz w:val="24"/>
          <w:szCs w:val="24"/>
          <w:lang w:eastAsia="tr-TR"/>
        </w:rPr>
        <w:t xml:space="preserve"> amaçlı olayların olabileceği dikkate alındığında kamu düzeninin sağlanması, suç işlenmesinin önlenmesi ile başkalarının hak ve özgürlüklerinin korunmasını tehlikeye düşürebileceği değerlendirilmektedir.</w:t>
      </w:r>
    </w:p>
    <w:p w:rsidR="00A73F63" w:rsidRPr="00A73F63" w:rsidRDefault="00A73F63" w:rsidP="00A73F63">
      <w:pPr>
        <w:shd w:val="clear" w:color="auto" w:fill="FFFFFF"/>
        <w:spacing w:after="195" w:line="240" w:lineRule="auto"/>
        <w:ind w:firstLine="708"/>
        <w:jc w:val="both"/>
        <w:rPr>
          <w:rFonts w:ascii="Arial" w:eastAsia="Times New Roman" w:hAnsi="Arial" w:cs="Arial"/>
          <w:color w:val="4F4F4F"/>
          <w:sz w:val="24"/>
          <w:szCs w:val="24"/>
          <w:lang w:eastAsia="tr-TR"/>
        </w:rPr>
      </w:pPr>
      <w:r w:rsidRPr="00A73F63">
        <w:rPr>
          <w:rFonts w:ascii="Arial" w:eastAsia="Times New Roman" w:hAnsi="Arial" w:cs="Arial"/>
          <w:color w:val="4F4F4F"/>
          <w:sz w:val="24"/>
          <w:szCs w:val="24"/>
          <w:lang w:eastAsia="tr-TR"/>
        </w:rPr>
        <w:br/>
        <w:t xml:space="preserve">        Bu bağlamda, ilimiz sınırları </w:t>
      </w:r>
      <w:proofErr w:type="gramStart"/>
      <w:r w:rsidRPr="00A73F63">
        <w:rPr>
          <w:rFonts w:ascii="Arial" w:eastAsia="Times New Roman" w:hAnsi="Arial" w:cs="Arial"/>
          <w:color w:val="4F4F4F"/>
          <w:sz w:val="24"/>
          <w:szCs w:val="24"/>
          <w:lang w:eastAsia="tr-TR"/>
        </w:rPr>
        <w:t>dahilinde</w:t>
      </w:r>
      <w:proofErr w:type="gramEnd"/>
      <w:r w:rsidRPr="00A73F63">
        <w:rPr>
          <w:rFonts w:ascii="Arial" w:eastAsia="Times New Roman" w:hAnsi="Arial" w:cs="Arial"/>
          <w:color w:val="4F4F4F"/>
          <w:sz w:val="24"/>
          <w:szCs w:val="24"/>
          <w:lang w:eastAsia="tr-TR"/>
        </w:rPr>
        <w:t xml:space="preserve"> huzur ve güvenliğin, kamu düzeninin sağlanması, suç işlenmesinin önlenmesi ile başkalarının hak ve özgürlüklerinin korunması, müessif  ve </w:t>
      </w:r>
      <w:proofErr w:type="spellStart"/>
      <w:r w:rsidRPr="00A73F63">
        <w:rPr>
          <w:rFonts w:ascii="Arial" w:eastAsia="Times New Roman" w:hAnsi="Arial" w:cs="Arial"/>
          <w:color w:val="4F4F4F"/>
          <w:sz w:val="24"/>
          <w:szCs w:val="24"/>
          <w:lang w:eastAsia="tr-TR"/>
        </w:rPr>
        <w:t>provokatif</w:t>
      </w:r>
      <w:proofErr w:type="spellEnd"/>
      <w:r w:rsidRPr="00A73F63">
        <w:rPr>
          <w:rFonts w:ascii="Arial" w:eastAsia="Times New Roman" w:hAnsi="Arial" w:cs="Arial"/>
          <w:color w:val="4F4F4F"/>
          <w:sz w:val="24"/>
          <w:szCs w:val="24"/>
          <w:lang w:eastAsia="tr-TR"/>
        </w:rPr>
        <w:t xml:space="preserve"> olayların yaşanmaması için, Türk Silahlı </w:t>
      </w:r>
      <w:proofErr w:type="spellStart"/>
      <w:r w:rsidRPr="00A73F63">
        <w:rPr>
          <w:rFonts w:ascii="Arial" w:eastAsia="Times New Roman" w:hAnsi="Arial" w:cs="Arial"/>
          <w:color w:val="4F4F4F"/>
          <w:sz w:val="24"/>
          <w:szCs w:val="24"/>
          <w:lang w:eastAsia="tr-TR"/>
        </w:rPr>
        <w:t>Kuvvetleri’mizin</w:t>
      </w:r>
      <w:proofErr w:type="spellEnd"/>
      <w:r w:rsidRPr="00A73F63">
        <w:rPr>
          <w:rFonts w:ascii="Arial" w:eastAsia="Times New Roman" w:hAnsi="Arial" w:cs="Arial"/>
          <w:color w:val="4F4F4F"/>
          <w:sz w:val="24"/>
          <w:szCs w:val="24"/>
          <w:lang w:eastAsia="tr-TR"/>
        </w:rPr>
        <w:t xml:space="preserve"> Suriye’de yürütmekte olduğu askeri operasyonları eleştirmeye veya bu operasyonların sonlandırılması amacıyla kamuoyu oluşturmaya yönelik toplantı ve gösteri yürüyüşü, basın açıklaması, stant açma, imza toplama, bildiri, broşür dağıtma vb. etkinlikler;</w:t>
      </w:r>
    </w:p>
    <w:p w:rsidR="00A73F63" w:rsidRPr="00A73F63" w:rsidRDefault="00A73F63" w:rsidP="00A73F63">
      <w:pPr>
        <w:shd w:val="clear" w:color="auto" w:fill="FFFFFF"/>
        <w:spacing w:after="195" w:line="240" w:lineRule="auto"/>
        <w:ind w:firstLine="708"/>
        <w:jc w:val="both"/>
        <w:rPr>
          <w:rFonts w:ascii="Arial" w:eastAsia="Times New Roman" w:hAnsi="Arial" w:cs="Arial"/>
          <w:color w:val="4F4F4F"/>
          <w:sz w:val="24"/>
          <w:szCs w:val="24"/>
          <w:lang w:eastAsia="tr-TR"/>
        </w:rPr>
      </w:pPr>
      <w:r w:rsidRPr="00A73F63">
        <w:rPr>
          <w:rFonts w:ascii="Arial" w:eastAsia="Times New Roman" w:hAnsi="Arial" w:cs="Arial"/>
          <w:color w:val="4F4F4F"/>
          <w:sz w:val="24"/>
          <w:szCs w:val="24"/>
          <w:lang w:eastAsia="tr-TR"/>
        </w:rPr>
        <w:t> </w:t>
      </w:r>
      <w:proofErr w:type="gramStart"/>
      <w:r w:rsidRPr="00A73F63">
        <w:rPr>
          <w:rFonts w:ascii="Arial" w:eastAsia="Times New Roman" w:hAnsi="Arial" w:cs="Arial"/>
          <w:color w:val="4F4F4F"/>
          <w:sz w:val="24"/>
          <w:szCs w:val="24"/>
          <w:lang w:eastAsia="tr-TR"/>
        </w:rPr>
        <w:t>5442 sayılı İl İdaresi Kanunu’nun 11/A ve 11/C maddeleri ile 2911 sayılı Toplantı ve Gösteri Yürüyüşleri Kanunu’nun 17. ve 19. Maddeleri hükümleri doğrultusunda Valilik Makamının 01.03.2020 tarihli olurları ile 01.03.2020 Pazar günü saat 00.01’den 10.03.2020 Salı günü saat 23.59’a kadar (10) gün süreyle yasaklanmıştır.</w:t>
      </w:r>
      <w:proofErr w:type="gramEnd"/>
    </w:p>
    <w:p w:rsidR="00A73F63" w:rsidRPr="00A73F63" w:rsidRDefault="00A73F63" w:rsidP="00A73F63">
      <w:pPr>
        <w:shd w:val="clear" w:color="auto" w:fill="FFFFFF"/>
        <w:spacing w:after="195" w:line="240" w:lineRule="auto"/>
        <w:ind w:firstLine="708"/>
        <w:jc w:val="both"/>
        <w:rPr>
          <w:rFonts w:ascii="Arial" w:eastAsia="Times New Roman" w:hAnsi="Arial" w:cs="Arial"/>
          <w:color w:val="4F4F4F"/>
          <w:sz w:val="24"/>
          <w:szCs w:val="24"/>
          <w:lang w:eastAsia="tr-TR"/>
        </w:rPr>
      </w:pPr>
      <w:r w:rsidRPr="00A73F63">
        <w:rPr>
          <w:rFonts w:ascii="Arial" w:eastAsia="Times New Roman" w:hAnsi="Arial" w:cs="Arial"/>
          <w:color w:val="4F4F4F"/>
          <w:sz w:val="24"/>
          <w:szCs w:val="24"/>
          <w:lang w:eastAsia="tr-TR"/>
        </w:rPr>
        <w:t>Kamuoyuna saygıyla duyurulur.</w:t>
      </w:r>
    </w:p>
    <w:p w:rsidR="005C51B8" w:rsidRDefault="005C51B8"/>
    <w:sectPr w:rsidR="005C51B8" w:rsidSect="005C51B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73F63"/>
    <w:rsid w:val="005C51B8"/>
    <w:rsid w:val="00A73F6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51B8"/>
  </w:style>
  <w:style w:type="paragraph" w:styleId="Balk2">
    <w:name w:val="heading 2"/>
    <w:basedOn w:val="Normal"/>
    <w:link w:val="Balk2Char"/>
    <w:uiPriority w:val="9"/>
    <w:qFormat/>
    <w:rsid w:val="00A73F63"/>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A73F63"/>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A73F63"/>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406998968">
      <w:bodyDiv w:val="1"/>
      <w:marLeft w:val="0"/>
      <w:marRight w:val="0"/>
      <w:marTop w:val="0"/>
      <w:marBottom w:val="0"/>
      <w:divBdr>
        <w:top w:val="none" w:sz="0" w:space="0" w:color="auto"/>
        <w:left w:val="none" w:sz="0" w:space="0" w:color="auto"/>
        <w:bottom w:val="none" w:sz="0" w:space="0" w:color="auto"/>
        <w:right w:val="none" w:sz="0" w:space="0" w:color="auto"/>
      </w:divBdr>
      <w:divsChild>
        <w:div w:id="1638486193">
          <w:marLeft w:val="0"/>
          <w:marRight w:val="0"/>
          <w:marTop w:val="0"/>
          <w:marBottom w:val="225"/>
          <w:divBdr>
            <w:top w:val="none" w:sz="0" w:space="0" w:color="auto"/>
            <w:left w:val="none" w:sz="0" w:space="0" w:color="auto"/>
            <w:bottom w:val="none" w:sz="0" w:space="0" w:color="auto"/>
            <w:right w:val="none" w:sz="0" w:space="0" w:color="auto"/>
          </w:divBdr>
          <w:divsChild>
            <w:div w:id="1603029046">
              <w:marLeft w:val="0"/>
              <w:marRight w:val="180"/>
              <w:marTop w:val="0"/>
              <w:marBottom w:val="0"/>
              <w:divBdr>
                <w:top w:val="none" w:sz="0" w:space="0" w:color="auto"/>
                <w:left w:val="none" w:sz="0" w:space="0" w:color="auto"/>
                <w:bottom w:val="none" w:sz="0" w:space="0" w:color="auto"/>
                <w:right w:val="none" w:sz="0" w:space="0" w:color="auto"/>
              </w:divBdr>
            </w:div>
          </w:divsChild>
        </w:div>
        <w:div w:id="790322825">
          <w:marLeft w:val="0"/>
          <w:marRight w:val="0"/>
          <w:marTop w:val="0"/>
          <w:marBottom w:val="0"/>
          <w:divBdr>
            <w:top w:val="none" w:sz="0" w:space="0" w:color="auto"/>
            <w:left w:val="none" w:sz="0" w:space="0" w:color="auto"/>
            <w:bottom w:val="none" w:sz="0" w:space="0" w:color="auto"/>
            <w:right w:val="none" w:sz="0" w:space="0" w:color="auto"/>
          </w:divBdr>
          <w:divsChild>
            <w:div w:id="686717112">
              <w:marLeft w:val="0"/>
              <w:marRight w:val="0"/>
              <w:marTop w:val="0"/>
              <w:marBottom w:val="0"/>
              <w:divBdr>
                <w:top w:val="none" w:sz="0" w:space="0" w:color="auto"/>
                <w:left w:val="none" w:sz="0" w:space="0" w:color="auto"/>
                <w:bottom w:val="none" w:sz="0" w:space="0" w:color="auto"/>
                <w:right w:val="none" w:sz="0" w:space="0" w:color="auto"/>
              </w:divBdr>
            </w:div>
            <w:div w:id="119827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330</Words>
  <Characters>1883</Characters>
  <Application>Microsoft Office Word</Application>
  <DocSecurity>0</DocSecurity>
  <Lines>15</Lines>
  <Paragraphs>4</Paragraphs>
  <ScaleCrop>false</ScaleCrop>
  <Company/>
  <LinksUpToDate>false</LinksUpToDate>
  <CharactersWithSpaces>2209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2020-03-04T10:01:00Z</dcterms:created>
  <dcterms:modified xsi:type="dcterms:W3CDTF">2020-03-04T10:02:00Z</dcterms:modified>
</cp:coreProperties>
</file>