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C9" w:rsidRPr="00182DC9" w:rsidRDefault="00182DC9" w:rsidP="00182DC9">
      <w:pPr>
        <w:pBdr>
          <w:bottom w:val="single" w:sz="12" w:space="11" w:color="0BBBEF"/>
        </w:pBdr>
        <w:shd w:val="clear" w:color="auto" w:fill="FFFFFF"/>
        <w:spacing w:line="240" w:lineRule="auto"/>
        <w:outlineLvl w:val="2"/>
        <w:rPr>
          <w:rFonts w:ascii="inherit" w:eastAsia="Times New Roman" w:hAnsi="inherit" w:cs="Helvetica"/>
          <w:color w:val="1D1D1D"/>
          <w:sz w:val="30"/>
          <w:szCs w:val="30"/>
          <w:lang w:eastAsia="tr-TR"/>
        </w:rPr>
      </w:pPr>
      <w:bookmarkStart w:id="0" w:name="_GoBack"/>
      <w:r w:rsidRPr="00182DC9">
        <w:rPr>
          <w:rFonts w:ascii="inherit" w:eastAsia="Times New Roman" w:hAnsi="inherit" w:cs="Helvetica"/>
          <w:color w:val="FF0000"/>
          <w:sz w:val="30"/>
          <w:szCs w:val="30"/>
          <w:lang w:eastAsia="tr-TR"/>
        </w:rPr>
        <w:t xml:space="preserve">KOSGEB </w:t>
      </w:r>
      <w:proofErr w:type="spellStart"/>
      <w:r w:rsidRPr="00182DC9">
        <w:rPr>
          <w:rFonts w:ascii="inherit" w:eastAsia="Times New Roman" w:hAnsi="inherit" w:cs="Helvetica"/>
          <w:color w:val="0070C0"/>
          <w:sz w:val="30"/>
          <w:szCs w:val="30"/>
          <w:lang w:eastAsia="tr-TR"/>
        </w:rPr>
        <w:t>Koronavirüs</w:t>
      </w:r>
      <w:proofErr w:type="spellEnd"/>
      <w:r w:rsidRPr="00182DC9">
        <w:rPr>
          <w:rFonts w:ascii="inherit" w:eastAsia="Times New Roman" w:hAnsi="inherit" w:cs="Helvetica"/>
          <w:color w:val="0070C0"/>
          <w:sz w:val="30"/>
          <w:szCs w:val="30"/>
          <w:lang w:eastAsia="tr-TR"/>
        </w:rPr>
        <w:t xml:space="preserve"> (COVİD-19) Salgınından Korunmak Üzere </w:t>
      </w:r>
      <w:bookmarkEnd w:id="0"/>
      <w:r w:rsidRPr="00182DC9">
        <w:rPr>
          <w:rFonts w:ascii="inherit" w:eastAsia="Times New Roman" w:hAnsi="inherit" w:cs="Helvetica"/>
          <w:color w:val="0070C0"/>
          <w:sz w:val="30"/>
          <w:szCs w:val="30"/>
          <w:lang w:eastAsia="tr-TR"/>
        </w:rPr>
        <w:t>Alınan Tedbirler Kapsamında Üretilecek Ürünlere Destek Veriyoruz</w:t>
      </w:r>
      <w:r w:rsidRPr="00182DC9">
        <w:rPr>
          <w:rFonts w:ascii="inherit" w:eastAsia="Times New Roman" w:hAnsi="inherit" w:cs="Helvetica"/>
          <w:color w:val="1D1D1D"/>
          <w:sz w:val="30"/>
          <w:szCs w:val="30"/>
          <w:lang w:eastAsia="tr-TR"/>
        </w:rPr>
        <w:t>.</w:t>
      </w:r>
    </w:p>
    <w:p w:rsidR="00182DC9" w:rsidRPr="00182DC9" w:rsidRDefault="00182DC9" w:rsidP="00182D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656565"/>
          <w:sz w:val="23"/>
          <w:szCs w:val="23"/>
          <w:lang w:eastAsia="tr-TR"/>
        </w:rPr>
      </w:pPr>
      <w:proofErr w:type="spellStart"/>
      <w:r w:rsidRPr="00182DC9">
        <w:rPr>
          <w:rFonts w:ascii="Helvetica" w:eastAsia="Times New Roman" w:hAnsi="Helvetica" w:cs="Helvetica"/>
          <w:i/>
          <w:iCs/>
          <w:color w:val="656565"/>
          <w:sz w:val="23"/>
          <w:szCs w:val="23"/>
          <w:lang w:eastAsia="tr-TR"/>
        </w:rPr>
        <w:t>Koronavirüs</w:t>
      </w:r>
      <w:proofErr w:type="spellEnd"/>
      <w:r w:rsidRPr="00182DC9">
        <w:rPr>
          <w:rFonts w:ascii="Helvetica" w:eastAsia="Times New Roman" w:hAnsi="Helvetica" w:cs="Helvetica"/>
          <w:i/>
          <w:iCs/>
          <w:color w:val="656565"/>
          <w:sz w:val="23"/>
          <w:szCs w:val="23"/>
          <w:lang w:eastAsia="tr-TR"/>
        </w:rPr>
        <w:t xml:space="preserve"> (COVİD-19) Salgınından Korunmak Üzere Alınan Tedbirler Kapsamında Üretilecek Ürünlere Destek Veriyoruz.</w:t>
      </w:r>
    </w:p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 xml:space="preserve">KOBİ </w:t>
      </w:r>
      <w:proofErr w:type="spellStart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Teknoyatırım</w:t>
      </w:r>
      <w:proofErr w:type="spellEnd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 xml:space="preserve"> Destek Programı kapsamında aşağıdaki listenin Uygulama Esaslarında düzenlenen Cari İşlemler Hesabına Katkı Sağlayacak Ürünler Listesine eklenmesi ve listede yer alan ürünler ve HS6/GTİP Kodu bilgilerine göre  destek başvurusu yapılmasına </w:t>
      </w:r>
      <w:proofErr w:type="gramStart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imkan</w:t>
      </w:r>
      <w:proofErr w:type="gramEnd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 xml:space="preserve"> verilmektedir.  </w:t>
      </w:r>
    </w:p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proofErr w:type="spellStart"/>
      <w:r w:rsidRPr="00182DC9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tr-TR"/>
        </w:rPr>
        <w:t>Koronavirüs</w:t>
      </w:r>
      <w:proofErr w:type="spellEnd"/>
      <w:r w:rsidRPr="00182DC9">
        <w:rPr>
          <w:rFonts w:ascii="Helvetica" w:eastAsia="Times New Roman" w:hAnsi="Helvetica" w:cs="Helvetica"/>
          <w:b/>
          <w:bCs/>
          <w:color w:val="656565"/>
          <w:sz w:val="21"/>
          <w:szCs w:val="21"/>
          <w:lang w:eastAsia="tr-TR"/>
        </w:rPr>
        <w:t xml:space="preserve"> (COVİD-19) salgınından korunmak üzere alınan tedbirler kapsamında üretilecek ürünler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277"/>
        <w:gridCol w:w="6648"/>
      </w:tblGrid>
      <w:tr w:rsidR="00182DC9" w:rsidRPr="00182DC9" w:rsidTr="00182DC9">
        <w:tc>
          <w:tcPr>
            <w:tcW w:w="693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Ürünler*</w:t>
            </w: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HS6/GTİP Kodu</w:t>
            </w:r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HS6/GTİP Tanımı</w:t>
            </w:r>
          </w:p>
        </w:tc>
      </w:tr>
      <w:tr w:rsidR="00182DC9" w:rsidRPr="00182DC9" w:rsidTr="00182DC9">
        <w:tc>
          <w:tcPr>
            <w:tcW w:w="693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Dezenfektanlar</w:t>
            </w: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290512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Propan1ol (</w:t>
            </w: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propil</w:t>
            </w:r>
            <w:proofErr w:type="spell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alkol) ve propan2ol (</w:t>
            </w: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izopropil</w:t>
            </w:r>
            <w:proofErr w:type="spell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alkol)</w:t>
            </w:r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F2F2F2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340290</w:t>
            </w:r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 yıkama, temizleme müstahzarları</w:t>
            </w:r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auto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380894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Dezenfekte ediciler</w:t>
            </w:r>
          </w:p>
        </w:tc>
      </w:tr>
      <w:tr w:rsidR="00182DC9" w:rsidRPr="00182DC9" w:rsidTr="00182DC9">
        <w:tc>
          <w:tcPr>
            <w:tcW w:w="693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Kolonya</w:t>
            </w: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330300900011</w:t>
            </w:r>
            <w:proofErr w:type="gramEnd"/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Kolonyolar</w:t>
            </w:r>
            <w:proofErr w:type="spellEnd"/>
          </w:p>
        </w:tc>
      </w:tr>
      <w:tr w:rsidR="00182DC9" w:rsidRPr="00182DC9" w:rsidTr="00182DC9">
        <w:tc>
          <w:tcPr>
            <w:tcW w:w="693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Koruyucu Elbise</w:t>
            </w: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621132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Erkek/erkek çocuk için diğer giyim eşyası; pamuktan</w:t>
            </w:r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F2F2F2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621133</w:t>
            </w:r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Erkek/erkek çocuk için diğer giyim eşyası; sentetik/suni </w:t>
            </w: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lifden</w:t>
            </w:r>
            <w:proofErr w:type="spellEnd"/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auto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621142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Kadın/kız çocuk için diğer giyim eşyası; pamuktan</w:t>
            </w:r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F2F2F2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621143</w:t>
            </w:r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Kadın/kız çocuk için diğer giyim eşyası; sentetik/suni </w:t>
            </w: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lifden</w:t>
            </w:r>
            <w:proofErr w:type="spellEnd"/>
          </w:p>
        </w:tc>
      </w:tr>
      <w:tr w:rsidR="00182DC9" w:rsidRPr="00182DC9" w:rsidTr="00182DC9">
        <w:tc>
          <w:tcPr>
            <w:tcW w:w="693" w:type="pct"/>
            <w:vMerge/>
            <w:shd w:val="clear" w:color="auto" w:fill="auto"/>
            <w:vAlign w:val="center"/>
            <w:hideMark/>
          </w:tcPr>
          <w:p w:rsidR="00182DC9" w:rsidRPr="00182DC9" w:rsidRDefault="00182DC9" w:rsidP="0018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621149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Kadın/kız çocuk için diğer giyim eşyası; dokunabilir diğer  maddeden</w:t>
            </w:r>
          </w:p>
        </w:tc>
      </w:tr>
      <w:tr w:rsidR="00182DC9" w:rsidRPr="00182DC9" w:rsidTr="00182DC9">
        <w:tc>
          <w:tcPr>
            <w:tcW w:w="693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Koruyucu Gözlük</w:t>
            </w: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900490</w:t>
            </w:r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gözlükler</w:t>
            </w:r>
          </w:p>
        </w:tc>
      </w:tr>
      <w:tr w:rsidR="00182DC9" w:rsidRPr="00182DC9" w:rsidTr="00182DC9">
        <w:tc>
          <w:tcPr>
            <w:tcW w:w="69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630790981011</w:t>
            </w:r>
            <w:proofErr w:type="gramEnd"/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 maskeler (bir kullanımlık); dokunmamış mensucattan; örme  veya kroşe HARİÇ</w:t>
            </w:r>
          </w:p>
        </w:tc>
      </w:tr>
      <w:tr w:rsidR="00182DC9" w:rsidRPr="00182DC9" w:rsidTr="00182DC9">
        <w:tc>
          <w:tcPr>
            <w:tcW w:w="693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Eldiven</w:t>
            </w:r>
          </w:p>
        </w:tc>
        <w:tc>
          <w:tcPr>
            <w:tcW w:w="68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401511000000</w:t>
            </w:r>
            <w:proofErr w:type="gramEnd"/>
          </w:p>
        </w:tc>
        <w:tc>
          <w:tcPr>
            <w:tcW w:w="36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Cerrahide kullanılan eldiven (sertleştirilmemiş vulkanize kauçuktan)</w:t>
            </w:r>
          </w:p>
        </w:tc>
      </w:tr>
      <w:tr w:rsidR="00182DC9" w:rsidRPr="00182DC9" w:rsidTr="00182DC9">
        <w:tc>
          <w:tcPr>
            <w:tcW w:w="69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Ventilatör</w:t>
            </w:r>
            <w:proofErr w:type="spell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**</w:t>
            </w:r>
          </w:p>
        </w:tc>
        <w:tc>
          <w:tcPr>
            <w:tcW w:w="68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901920</w:t>
            </w:r>
          </w:p>
        </w:tc>
        <w:tc>
          <w:tcPr>
            <w:tcW w:w="36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C9" w:rsidRPr="00182DC9" w:rsidRDefault="00182DC9" w:rsidP="00182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Ozonoterapi</w:t>
            </w:r>
            <w:proofErr w:type="spell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oksijenoterapi</w:t>
            </w:r>
            <w:proofErr w:type="spell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/diğer </w:t>
            </w:r>
            <w:proofErr w:type="gramStart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terapi</w:t>
            </w:r>
            <w:proofErr w:type="gramEnd"/>
            <w:r w:rsidRPr="00182D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cihazları ve aksam, parçaları</w:t>
            </w:r>
          </w:p>
        </w:tc>
      </w:tr>
    </w:tbl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 </w:t>
      </w:r>
    </w:p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lastRenderedPageBreak/>
        <w:t xml:space="preserve">* Listede yer alan ürünler </w:t>
      </w:r>
      <w:proofErr w:type="spellStart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Koronavirüs</w:t>
      </w:r>
      <w:proofErr w:type="spellEnd"/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 xml:space="preserve"> (COVİD-19) salgınından korunmak üzere alınan tedbirler kapsamında üretilmek üzere</w:t>
      </w:r>
      <w:r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 xml:space="preserve"> </w:t>
      </w: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projelendirilmelidir.</w:t>
      </w:r>
    </w:p>
    <w:p w:rsidR="00182DC9" w:rsidRPr="00182DC9" w:rsidRDefault="00182DC9" w:rsidP="00182D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**Cari İşlemler Hesabına Katkı Sağlayacak Ürün Listesinde yer alan Tıbbı Cihaz Ürün Listesi kapsamında projelendirilebilir.</w:t>
      </w:r>
    </w:p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 </w:t>
      </w:r>
    </w:p>
    <w:p w:rsidR="00182DC9" w:rsidRPr="00182DC9" w:rsidRDefault="00182DC9" w:rsidP="00182D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Başvurmak için buraya (</w:t>
      </w:r>
      <w:hyperlink r:id="rId5" w:history="1">
        <w:r w:rsidRPr="00182DC9">
          <w:rPr>
            <w:rFonts w:ascii="Helvetica" w:eastAsia="Times New Roman" w:hAnsi="Helvetica" w:cs="Helvetica"/>
            <w:color w:val="1D1D1D"/>
            <w:sz w:val="21"/>
            <w:szCs w:val="21"/>
            <w:lang w:eastAsia="tr-TR"/>
          </w:rPr>
          <w:t>https://edevlet.kosgeb.gov.tr/OAuth?h=52F6C2FD-F685-48FB-B915-A58181351024</w:t>
        </w:r>
      </w:hyperlink>
      <w:r w:rsidRPr="00182DC9"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  <w:t>) tıklayınız.</w:t>
      </w:r>
    </w:p>
    <w:p w:rsidR="007D7257" w:rsidRDefault="00182DC9"/>
    <w:sectPr w:rsidR="007D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C9"/>
    <w:rsid w:val="00182DC9"/>
    <w:rsid w:val="008A365D"/>
    <w:rsid w:val="008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2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</w:div>
        <w:div w:id="1417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evlet.kosgeb.gov.tr/OAuth?h=52F6C2FD-F685-48FB-B915-A58181351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</cp:revision>
  <dcterms:created xsi:type="dcterms:W3CDTF">2020-03-28T14:32:00Z</dcterms:created>
  <dcterms:modified xsi:type="dcterms:W3CDTF">2020-03-28T14:37:00Z</dcterms:modified>
</cp:coreProperties>
</file>