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47" w:rsidRPr="006B5A47" w:rsidRDefault="006B5A47" w:rsidP="006B5A47">
      <w:pPr>
        <w:shd w:val="clear" w:color="auto" w:fill="FFFFFF"/>
        <w:spacing w:after="225" w:line="540" w:lineRule="atLeast"/>
        <w:outlineLvl w:val="0"/>
        <w:rPr>
          <w:rFonts w:ascii="News Cycle" w:eastAsia="Times New Roman" w:hAnsi="News Cycle" w:cs="Times New Roman"/>
          <w:color w:val="497C95"/>
          <w:kern w:val="36"/>
          <w:sz w:val="54"/>
          <w:szCs w:val="54"/>
          <w:lang w:eastAsia="tr-TR"/>
        </w:rPr>
      </w:pPr>
      <w:r w:rsidRPr="006B5A47">
        <w:rPr>
          <w:rFonts w:ascii="News Cycle" w:eastAsia="Times New Roman" w:hAnsi="News Cycle" w:cs="Times New Roman"/>
          <w:color w:val="FF0000"/>
          <w:kern w:val="36"/>
          <w:sz w:val="48"/>
          <w:szCs w:val="48"/>
          <w:lang w:eastAsia="tr-TR"/>
        </w:rPr>
        <w:t>GAYRİMENKUL BAĞIŞ (HİBE)</w:t>
      </w:r>
      <w:r w:rsidRPr="006B5A47">
        <w:rPr>
          <w:rFonts w:ascii="News Cycle" w:eastAsia="Times New Roman" w:hAnsi="News Cycle" w:cs="Times New Roman"/>
          <w:color w:val="FF0000"/>
          <w:kern w:val="36"/>
          <w:sz w:val="54"/>
          <w:szCs w:val="54"/>
          <w:lang w:eastAsia="tr-TR"/>
        </w:rPr>
        <w:t xml:space="preserve"> </w:t>
      </w:r>
      <w:hyperlink r:id="rId5" w:history="1">
        <w:r w:rsidRPr="006B5A47">
          <w:rPr>
            <w:rFonts w:ascii="Roboto" w:eastAsia="Times New Roman" w:hAnsi="Roboto" w:cs="Times New Roman"/>
            <w:color w:val="52B8DF"/>
            <w:sz w:val="18"/>
            <w:szCs w:val="18"/>
            <w:lang w:eastAsia="tr-TR"/>
          </w:rPr>
          <w:t>Tapu İşlemleri (Akitli)</w:t>
        </w:r>
      </w:hyperlink>
    </w:p>
    <w:p w:rsidR="006B5A47" w:rsidRPr="006B5A47" w:rsidRDefault="006B5A47" w:rsidP="006B5A47">
      <w:pPr>
        <w:shd w:val="clear" w:color="auto" w:fill="FFFFFF"/>
        <w:spacing w:after="0"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a) Tanım ve Açıklama</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Bağış, bir bedel veya başkaca bir karşılık alınmaksızın bir malın mülkiyetinin bir başkasına devredilmesi işlemidir (BK.234).</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Reşit ve mümeyyiz olmayan kişiler kanuni temsilcilerinin (veli veya vasinin) izni ile dahi bağış yapamazlar. Vasi, vesayeti altındaki kimsenin malını bağışlayamaz. Anne-baba da velayetleri altındaki küçüğün malını satabildiği halde bağışlayamaz.</w:t>
      </w:r>
    </w:p>
    <w:p w:rsidR="006B5A47" w:rsidRPr="006B5A47" w:rsidRDefault="006B5A47" w:rsidP="006B5A47">
      <w:pPr>
        <w:shd w:val="clear" w:color="auto" w:fill="FFFFFF"/>
        <w:spacing w:after="0"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b) İstenen Belgeler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1) İşleme konu taşınmaz mala ait, tapu senedi, yoksa taşınmaz malın ada ve parsel numarasını belirtir belge veya malikin sözlü beyanı,</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2) Tarafların fotoğraflı nüfus cüzdanı, pasaport veya avukat kimliği ile vesikalık fotoğrafları, T.C. Kimlik ve vergi numarası,</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3) İşlem taraflarında temsilci sıfatıyla katılan var ise, temsile ilişkin belge.</w:t>
      </w:r>
    </w:p>
    <w:p w:rsidR="006B5A47" w:rsidRPr="006B5A47" w:rsidRDefault="006B5A47" w:rsidP="006B5A47">
      <w:pPr>
        <w:shd w:val="clear" w:color="auto" w:fill="FFFFFF"/>
        <w:spacing w:after="0"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c) Resmi Senedin Yazım Örneği</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BİR TARAFTAN</w:t>
      </w:r>
      <w:proofErr w:type="gramStart"/>
      <w:r w:rsidRPr="006B5A47">
        <w:rPr>
          <w:rFonts w:ascii="Roboto" w:eastAsia="Times New Roman" w:hAnsi="Roboto" w:cs="Times New Roman"/>
          <w:color w:val="5C626B"/>
          <w:sz w:val="28"/>
          <w:szCs w:val="28"/>
          <w:lang w:eastAsia="tr-TR"/>
        </w:rPr>
        <w:t>.........:</w:t>
      </w:r>
      <w:proofErr w:type="gramEnd"/>
      <w:r w:rsidRPr="006B5A47">
        <w:rPr>
          <w:rFonts w:ascii="Roboto" w:eastAsia="Times New Roman" w:hAnsi="Roboto" w:cs="Times New Roman"/>
          <w:color w:val="5C626B"/>
          <w:sz w:val="28"/>
          <w:szCs w:val="28"/>
          <w:lang w:eastAsia="tr-TR"/>
        </w:rPr>
        <w:t xml:space="preserve"> Ferhan KONUŞ :Kemal oğlu (Vergi No: .....)</w:t>
      </w:r>
      <w:r w:rsidRPr="006B5A47">
        <w:rPr>
          <w:rFonts w:ascii="Roboto" w:eastAsia="Times New Roman" w:hAnsi="Roboto" w:cs="Times New Roman"/>
          <w:color w:val="5C626B"/>
          <w:sz w:val="28"/>
          <w:szCs w:val="28"/>
          <w:lang w:eastAsia="tr-TR"/>
        </w:rPr>
        <w:br/>
        <w:t>DİĞER TARAFTAN</w:t>
      </w:r>
      <w:proofErr w:type="gramStart"/>
      <w:r w:rsidRPr="006B5A47">
        <w:rPr>
          <w:rFonts w:ascii="Roboto" w:eastAsia="Times New Roman" w:hAnsi="Roboto" w:cs="Times New Roman"/>
          <w:color w:val="5C626B"/>
          <w:sz w:val="28"/>
          <w:szCs w:val="28"/>
          <w:lang w:eastAsia="tr-TR"/>
        </w:rPr>
        <w:t>...:</w:t>
      </w:r>
      <w:proofErr w:type="gramEnd"/>
      <w:r w:rsidRPr="006B5A47">
        <w:rPr>
          <w:rFonts w:ascii="Roboto" w:eastAsia="Times New Roman" w:hAnsi="Roboto" w:cs="Times New Roman"/>
          <w:color w:val="5C626B"/>
          <w:sz w:val="28"/>
          <w:szCs w:val="28"/>
          <w:lang w:eastAsia="tr-TR"/>
        </w:rPr>
        <w:t xml:space="preserve"> Salih Yılmaz KAFADAR: Kasım oğlu (Vergi No:...)</w:t>
      </w:r>
      <w:r w:rsidRPr="006B5A47">
        <w:rPr>
          <w:rFonts w:ascii="Roboto" w:eastAsia="Times New Roman" w:hAnsi="Roboto" w:cs="Times New Roman"/>
          <w:color w:val="5C626B"/>
          <w:sz w:val="28"/>
          <w:szCs w:val="28"/>
          <w:lang w:eastAsia="tr-TR"/>
        </w:rPr>
        <w:br/>
      </w:r>
      <w:proofErr w:type="gramStart"/>
      <w:r w:rsidRPr="006B5A47">
        <w:rPr>
          <w:rFonts w:ascii="Roboto" w:eastAsia="Times New Roman" w:hAnsi="Roboto" w:cs="Times New Roman"/>
          <w:color w:val="5C626B"/>
          <w:sz w:val="28"/>
          <w:szCs w:val="28"/>
          <w:lang w:eastAsia="tr-TR"/>
        </w:rPr>
        <w:t>aşağıdaki</w:t>
      </w:r>
      <w:proofErr w:type="gramEnd"/>
      <w:r w:rsidRPr="006B5A47">
        <w:rPr>
          <w:rFonts w:ascii="Roboto" w:eastAsia="Times New Roman" w:hAnsi="Roboto" w:cs="Times New Roman"/>
          <w:color w:val="5C626B"/>
          <w:sz w:val="28"/>
          <w:szCs w:val="28"/>
          <w:lang w:eastAsia="tr-TR"/>
        </w:rPr>
        <w:t xml:space="preserve"> hususlarda anlaşmışlardır.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 xml:space="preserve">Çankaya İlçesi </w:t>
      </w:r>
      <w:proofErr w:type="spellStart"/>
      <w:r w:rsidRPr="006B5A47">
        <w:rPr>
          <w:rFonts w:ascii="Roboto" w:eastAsia="Times New Roman" w:hAnsi="Roboto" w:cs="Times New Roman"/>
          <w:color w:val="5C626B"/>
          <w:sz w:val="28"/>
          <w:szCs w:val="28"/>
          <w:lang w:eastAsia="tr-TR"/>
        </w:rPr>
        <w:t>Kırkkonaklar</w:t>
      </w:r>
      <w:proofErr w:type="spellEnd"/>
      <w:r w:rsidRPr="006B5A47">
        <w:rPr>
          <w:rFonts w:ascii="Roboto" w:eastAsia="Times New Roman" w:hAnsi="Roboto" w:cs="Times New Roman"/>
          <w:color w:val="5C626B"/>
          <w:sz w:val="28"/>
          <w:szCs w:val="28"/>
          <w:lang w:eastAsia="tr-TR"/>
        </w:rPr>
        <w:t xml:space="preserve"> Mahallesinde bulunan 101 ada, 2 parsel sayılı 400 m2 miktarındaki arsanın tamamı Ferhan KONUŞ adına kayıtlı iken; adı geçen malik bizzat hareketle taşınmaz malının tamamını kayıtsız, şartsız ve bedelsiz olarak Salih Yılmaz </w:t>
      </w:r>
      <w:proofErr w:type="spellStart"/>
      <w:r w:rsidRPr="006B5A47">
        <w:rPr>
          <w:rFonts w:ascii="Roboto" w:eastAsia="Times New Roman" w:hAnsi="Roboto" w:cs="Times New Roman"/>
          <w:color w:val="5C626B"/>
          <w:sz w:val="28"/>
          <w:szCs w:val="28"/>
          <w:lang w:eastAsia="tr-TR"/>
        </w:rPr>
        <w:t>KAFADAR'a</w:t>
      </w:r>
      <w:proofErr w:type="spellEnd"/>
      <w:r w:rsidRPr="006B5A47">
        <w:rPr>
          <w:rFonts w:ascii="Roboto" w:eastAsia="Times New Roman" w:hAnsi="Roboto" w:cs="Times New Roman"/>
          <w:color w:val="5C626B"/>
          <w:sz w:val="28"/>
          <w:szCs w:val="28"/>
          <w:lang w:eastAsia="tr-TR"/>
        </w:rPr>
        <w:t xml:space="preserve"> </w:t>
      </w:r>
      <w:proofErr w:type="spellStart"/>
      <w:proofErr w:type="gramStart"/>
      <w:r w:rsidRPr="006B5A47">
        <w:rPr>
          <w:rFonts w:ascii="Roboto" w:eastAsia="Times New Roman" w:hAnsi="Roboto" w:cs="Times New Roman"/>
          <w:color w:val="5C626B"/>
          <w:sz w:val="28"/>
          <w:szCs w:val="28"/>
          <w:lang w:eastAsia="tr-TR"/>
        </w:rPr>
        <w:t>bağışladığını,Salih</w:t>
      </w:r>
      <w:proofErr w:type="spellEnd"/>
      <w:proofErr w:type="gramEnd"/>
      <w:r w:rsidRPr="006B5A47">
        <w:rPr>
          <w:rFonts w:ascii="Roboto" w:eastAsia="Times New Roman" w:hAnsi="Roboto" w:cs="Times New Roman"/>
          <w:color w:val="5C626B"/>
          <w:sz w:val="28"/>
          <w:szCs w:val="28"/>
          <w:lang w:eastAsia="tr-TR"/>
        </w:rPr>
        <w:t xml:space="preserve"> Yılmaz </w:t>
      </w:r>
      <w:proofErr w:type="spellStart"/>
      <w:r w:rsidRPr="006B5A47">
        <w:rPr>
          <w:rFonts w:ascii="Roboto" w:eastAsia="Times New Roman" w:hAnsi="Roboto" w:cs="Times New Roman"/>
          <w:color w:val="5C626B"/>
          <w:sz w:val="28"/>
          <w:szCs w:val="28"/>
          <w:lang w:eastAsia="tr-TR"/>
        </w:rPr>
        <w:t>KAFADAR'da</w:t>
      </w:r>
      <w:proofErr w:type="spellEnd"/>
      <w:r w:rsidRPr="006B5A47">
        <w:rPr>
          <w:rFonts w:ascii="Roboto" w:eastAsia="Times New Roman" w:hAnsi="Roboto" w:cs="Times New Roman"/>
          <w:color w:val="5C626B"/>
          <w:sz w:val="28"/>
          <w:szCs w:val="28"/>
          <w:lang w:eastAsia="tr-TR"/>
        </w:rPr>
        <w:t xml:space="preserve"> bu bağışı yukarıda yazılı şekil ve şartlarla aynen kabul ettiğini ve adına tescilini </w:t>
      </w:r>
      <w:proofErr w:type="spellStart"/>
      <w:r w:rsidRPr="006B5A47">
        <w:rPr>
          <w:rFonts w:ascii="Roboto" w:eastAsia="Times New Roman" w:hAnsi="Roboto" w:cs="Times New Roman"/>
          <w:color w:val="5C626B"/>
          <w:sz w:val="28"/>
          <w:szCs w:val="28"/>
          <w:lang w:eastAsia="tr-TR"/>
        </w:rPr>
        <w:t>istediğini,bu</w:t>
      </w:r>
      <w:proofErr w:type="spellEnd"/>
      <w:r w:rsidRPr="006B5A47">
        <w:rPr>
          <w:rFonts w:ascii="Roboto" w:eastAsia="Times New Roman" w:hAnsi="Roboto" w:cs="Times New Roman"/>
          <w:color w:val="5C626B"/>
          <w:sz w:val="28"/>
          <w:szCs w:val="28"/>
          <w:lang w:eastAsia="tr-TR"/>
        </w:rPr>
        <w:t xml:space="preserve"> </w:t>
      </w:r>
      <w:proofErr w:type="spellStart"/>
      <w:r w:rsidRPr="006B5A47">
        <w:rPr>
          <w:rFonts w:ascii="Roboto" w:eastAsia="Times New Roman" w:hAnsi="Roboto" w:cs="Times New Roman"/>
          <w:color w:val="5C626B"/>
          <w:sz w:val="28"/>
          <w:szCs w:val="28"/>
          <w:lang w:eastAsia="tr-TR"/>
        </w:rPr>
        <w:t>taşınmazmalın</w:t>
      </w:r>
      <w:proofErr w:type="spellEnd"/>
      <w:r w:rsidRPr="006B5A47">
        <w:rPr>
          <w:rFonts w:ascii="Roboto" w:eastAsia="Times New Roman" w:hAnsi="Roboto" w:cs="Times New Roman"/>
          <w:color w:val="5C626B"/>
          <w:sz w:val="28"/>
          <w:szCs w:val="28"/>
          <w:lang w:eastAsia="tr-TR"/>
        </w:rPr>
        <w:t xml:space="preserve"> bu güne kadar olan emlak vergilerinin ödenmesinden taraflarının </w:t>
      </w:r>
      <w:proofErr w:type="spellStart"/>
      <w:r w:rsidRPr="006B5A47">
        <w:rPr>
          <w:rFonts w:ascii="Roboto" w:eastAsia="Times New Roman" w:hAnsi="Roboto" w:cs="Times New Roman"/>
          <w:color w:val="5C626B"/>
          <w:sz w:val="28"/>
          <w:szCs w:val="28"/>
          <w:lang w:eastAsia="tr-TR"/>
        </w:rPr>
        <w:t>müteselsilen</w:t>
      </w:r>
      <w:proofErr w:type="spellEnd"/>
      <w:r w:rsidRPr="006B5A47">
        <w:rPr>
          <w:rFonts w:ascii="Roboto" w:eastAsia="Times New Roman" w:hAnsi="Roboto" w:cs="Times New Roman"/>
          <w:color w:val="5C626B"/>
          <w:sz w:val="28"/>
          <w:szCs w:val="28"/>
          <w:lang w:eastAsia="tr-TR"/>
        </w:rPr>
        <w:t xml:space="preserve"> sorumlu </w:t>
      </w:r>
      <w:proofErr w:type="spellStart"/>
      <w:r w:rsidRPr="006B5A47">
        <w:rPr>
          <w:rFonts w:ascii="Roboto" w:eastAsia="Times New Roman" w:hAnsi="Roboto" w:cs="Times New Roman"/>
          <w:color w:val="5C626B"/>
          <w:sz w:val="28"/>
          <w:szCs w:val="28"/>
          <w:lang w:eastAsia="tr-TR"/>
        </w:rPr>
        <w:t>olduklarını,taraflarca</w:t>
      </w:r>
      <w:proofErr w:type="spellEnd"/>
      <w:r w:rsidRPr="006B5A47">
        <w:rPr>
          <w:rFonts w:ascii="Roboto" w:eastAsia="Times New Roman" w:hAnsi="Roboto" w:cs="Times New Roman"/>
          <w:color w:val="5C626B"/>
          <w:sz w:val="28"/>
          <w:szCs w:val="28"/>
          <w:lang w:eastAsia="tr-TR"/>
        </w:rPr>
        <w:t xml:space="preserve"> tapu harcına harca esas olmak üzere gösterilen değerin bu </w:t>
      </w:r>
      <w:proofErr w:type="spellStart"/>
      <w:r w:rsidRPr="006B5A47">
        <w:rPr>
          <w:rFonts w:ascii="Roboto" w:eastAsia="Times New Roman" w:hAnsi="Roboto" w:cs="Times New Roman"/>
          <w:color w:val="5C626B"/>
          <w:sz w:val="28"/>
          <w:szCs w:val="28"/>
          <w:lang w:eastAsia="tr-TR"/>
        </w:rPr>
        <w:t>taşınmazmalın</w:t>
      </w:r>
      <w:proofErr w:type="spellEnd"/>
      <w:r w:rsidRPr="006B5A47">
        <w:rPr>
          <w:rFonts w:ascii="Roboto" w:eastAsia="Times New Roman" w:hAnsi="Roboto" w:cs="Times New Roman"/>
          <w:color w:val="5C626B"/>
          <w:sz w:val="28"/>
          <w:szCs w:val="28"/>
          <w:lang w:eastAsia="tr-TR"/>
        </w:rPr>
        <w:t xml:space="preserve"> emlak vergisi değerine yeniden değerlendirme oranı uygulanmak suretiyle bulunacak değerden düşük olmadığını, aksi halde aradaki fark için ödenmesi gereken harçların V.U.K. gereğince taraflarından cezalı olarak tahsil edilmesini kabul ettiklerini birlikte ifade ve beyan ettiler.</w:t>
      </w:r>
    </w:p>
    <w:p w:rsidR="006B5A47" w:rsidRPr="006B5A47" w:rsidRDefault="006B5A47" w:rsidP="006B5A47">
      <w:pPr>
        <w:shd w:val="clear" w:color="auto" w:fill="FFFFFF"/>
        <w:spacing w:after="0" w:line="240" w:lineRule="auto"/>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d) Tapuya Tescil Örneği</w:t>
      </w:r>
      <w:r w:rsidRPr="006B5A47">
        <w:rPr>
          <w:rFonts w:ascii="Roboto" w:eastAsia="Times New Roman" w:hAnsi="Roboto" w:cs="Times New Roman"/>
          <w:color w:val="5C626B"/>
          <w:sz w:val="28"/>
          <w:szCs w:val="28"/>
          <w:lang w:eastAsia="tr-TR"/>
        </w:rPr>
        <w:t>               30.5.2000 4563</w:t>
      </w:r>
      <w:r w:rsidRPr="006B5A47">
        <w:rPr>
          <w:rFonts w:ascii="Roboto" w:eastAsia="Times New Roman" w:hAnsi="Roboto" w:cs="Times New Roman"/>
          <w:color w:val="5C626B"/>
          <w:sz w:val="28"/>
          <w:szCs w:val="28"/>
          <w:lang w:eastAsia="tr-TR"/>
        </w:rPr>
        <w:br/>
        <w:t xml:space="preserve">Ferhan </w:t>
      </w:r>
      <w:proofErr w:type="gramStart"/>
      <w:r w:rsidRPr="006B5A47">
        <w:rPr>
          <w:rFonts w:ascii="Roboto" w:eastAsia="Times New Roman" w:hAnsi="Roboto" w:cs="Times New Roman"/>
          <w:color w:val="5C626B"/>
          <w:sz w:val="28"/>
          <w:szCs w:val="28"/>
          <w:lang w:eastAsia="tr-TR"/>
        </w:rPr>
        <w:t>KONUŞ : Kemal</w:t>
      </w:r>
      <w:proofErr w:type="gramEnd"/>
      <w:r w:rsidRPr="006B5A47">
        <w:rPr>
          <w:rFonts w:ascii="Roboto" w:eastAsia="Times New Roman" w:hAnsi="Roboto" w:cs="Times New Roman"/>
          <w:color w:val="5C626B"/>
          <w:sz w:val="28"/>
          <w:szCs w:val="28"/>
          <w:lang w:eastAsia="tr-TR"/>
        </w:rPr>
        <w:t xml:space="preserve"> oğlu İntikal 09.8.1975 1245</w:t>
      </w:r>
      <w:r w:rsidRPr="006B5A47">
        <w:rPr>
          <w:rFonts w:ascii="Roboto" w:eastAsia="Times New Roman" w:hAnsi="Roboto" w:cs="Times New Roman"/>
          <w:color w:val="5C626B"/>
          <w:sz w:val="28"/>
          <w:szCs w:val="28"/>
          <w:lang w:eastAsia="tr-TR"/>
        </w:rPr>
        <w:br/>
        <w:t>Salih Yılmaz KAFADAR : Kasım oğlu Bağış 30.5.2000 4563</w:t>
      </w:r>
    </w:p>
    <w:p w:rsidR="006B5A47" w:rsidRPr="006B5A47" w:rsidRDefault="006B5A47" w:rsidP="006B5A47">
      <w:pPr>
        <w:shd w:val="clear" w:color="auto" w:fill="FFFFFF"/>
        <w:spacing w:after="0"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e) Tapu Senedinin Yazım Örneği</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lastRenderedPageBreak/>
        <w:t>Taşınmaz malın tamamı Ferhan Konuş adına kayıtlı iken, kayıtsız şartsız ve bedelsiz olarak bağışından tescil edildi.</w:t>
      </w:r>
    </w:p>
    <w:p w:rsidR="006B5A47" w:rsidRPr="006B5A47" w:rsidRDefault="006B5A47" w:rsidP="006B5A47">
      <w:pPr>
        <w:shd w:val="clear" w:color="auto" w:fill="FFFFFF"/>
        <w:spacing w:after="0"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f) İşlemin Mali Yönü</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 xml:space="preserve">1) 492 sayılı Harçlar Kanununa ekli (4) sayılı Tarifenin (4.a) pozisyonu </w:t>
      </w:r>
      <w:proofErr w:type="spellStart"/>
      <w:proofErr w:type="gramStart"/>
      <w:r w:rsidRPr="006B5A47">
        <w:rPr>
          <w:rFonts w:ascii="Roboto" w:eastAsia="Times New Roman" w:hAnsi="Roboto" w:cs="Times New Roman"/>
          <w:color w:val="5C626B"/>
          <w:sz w:val="28"/>
          <w:szCs w:val="28"/>
          <w:lang w:eastAsia="tr-TR"/>
        </w:rPr>
        <w:t>gereğince;Bağışlanan</w:t>
      </w:r>
      <w:proofErr w:type="spellEnd"/>
      <w:proofErr w:type="gramEnd"/>
      <w:r w:rsidRPr="006B5A47">
        <w:rPr>
          <w:rFonts w:ascii="Roboto" w:eastAsia="Times New Roman" w:hAnsi="Roboto" w:cs="Times New Roman"/>
          <w:color w:val="5C626B"/>
          <w:sz w:val="28"/>
          <w:szCs w:val="28"/>
          <w:lang w:eastAsia="tr-TR"/>
        </w:rPr>
        <w:t xml:space="preserve"> taşınmaz malın ve mülkiyetten gayri ayni hakların genel beyan döneminde beyan edilen değerinden (diğer yıllarda bir önceki senenin emlak vergisi değerine her yıl Vergi Usul Kanunu hükümleri uyarınca belirlenen yeniden değerleme oranı uygulanarak bulunacak değerden) az olmamak üzere beyan edilen değeri üzerinden Binde 54 oranında tapu harcı, bağışı kabul edenden tahsil edilir.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2) Ayrıca taşınmaz malın varsa veraset ve intikal vergisi ile vakıf taviz bedeli ilişiği kestirilir.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3) Bağış işleminden sonra, veraset ve intikal vergisi yönünden tapu sicil müdürlüğünce vergi dairesine duyuruda bulunulur.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4) Döner Sermaye İşletmesince belirlenen tarifeye göre ücret tahsil edilir.</w:t>
      </w:r>
    </w:p>
    <w:p w:rsidR="006B5A47" w:rsidRPr="006B5A47" w:rsidRDefault="006B5A47" w:rsidP="006B5A47">
      <w:pPr>
        <w:shd w:val="clear" w:color="auto" w:fill="FFFFFF"/>
        <w:spacing w:after="0"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b/>
          <w:bCs/>
          <w:color w:val="5C626B"/>
          <w:sz w:val="28"/>
          <w:szCs w:val="28"/>
          <w:lang w:eastAsia="tr-TR"/>
        </w:rPr>
        <w:t>g) Rücu Şartı İle Hibe</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proofErr w:type="gramStart"/>
      <w:r w:rsidRPr="006B5A47">
        <w:rPr>
          <w:rFonts w:ascii="Roboto" w:eastAsia="Times New Roman" w:hAnsi="Roboto" w:cs="Times New Roman"/>
          <w:color w:val="5C626B"/>
          <w:sz w:val="28"/>
          <w:szCs w:val="28"/>
          <w:lang w:eastAsia="tr-TR"/>
        </w:rPr>
        <w:t>Açıklama : Borçlar</w:t>
      </w:r>
      <w:proofErr w:type="gramEnd"/>
      <w:r w:rsidRPr="006B5A47">
        <w:rPr>
          <w:rFonts w:ascii="Roboto" w:eastAsia="Times New Roman" w:hAnsi="Roboto" w:cs="Times New Roman"/>
          <w:color w:val="5C626B"/>
          <w:sz w:val="28"/>
          <w:szCs w:val="28"/>
          <w:lang w:eastAsia="tr-TR"/>
        </w:rPr>
        <w:t xml:space="preserve"> Kanununun 242. maddesine göre rücu şartı ile bağış yapılabilir. Buradaki rücu şartı, bağışı kabul edenin bağışı yapandan önce ölmesi halinde, taşınmazın mülkiyetinin bağışı yapana (eski malike) geri dönmesidir. Bu rücu şartı tapu</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proofErr w:type="gramStart"/>
      <w:r w:rsidRPr="006B5A47">
        <w:rPr>
          <w:rFonts w:ascii="Roboto" w:eastAsia="Times New Roman" w:hAnsi="Roboto" w:cs="Times New Roman"/>
          <w:color w:val="5C626B"/>
          <w:sz w:val="28"/>
          <w:szCs w:val="28"/>
          <w:lang w:eastAsia="tr-TR"/>
        </w:rPr>
        <w:t>sicilinin</w:t>
      </w:r>
      <w:proofErr w:type="gramEnd"/>
      <w:r w:rsidRPr="006B5A47">
        <w:rPr>
          <w:rFonts w:ascii="Roboto" w:eastAsia="Times New Roman" w:hAnsi="Roboto" w:cs="Times New Roman"/>
          <w:color w:val="5C626B"/>
          <w:sz w:val="28"/>
          <w:szCs w:val="28"/>
          <w:lang w:eastAsia="tr-TR"/>
        </w:rPr>
        <w:t xml:space="preserve"> şerhler sütununa " ... </w:t>
      </w:r>
      <w:proofErr w:type="gramStart"/>
      <w:r w:rsidRPr="006B5A47">
        <w:rPr>
          <w:rFonts w:ascii="Roboto" w:eastAsia="Times New Roman" w:hAnsi="Roboto" w:cs="Times New Roman"/>
          <w:color w:val="5C626B"/>
          <w:sz w:val="28"/>
          <w:szCs w:val="28"/>
          <w:lang w:eastAsia="tr-TR"/>
        </w:rPr>
        <w:t>lehine</w:t>
      </w:r>
      <w:proofErr w:type="gramEnd"/>
      <w:r w:rsidRPr="006B5A47">
        <w:rPr>
          <w:rFonts w:ascii="Roboto" w:eastAsia="Times New Roman" w:hAnsi="Roboto" w:cs="Times New Roman"/>
          <w:color w:val="5C626B"/>
          <w:sz w:val="28"/>
          <w:szCs w:val="28"/>
          <w:lang w:eastAsia="tr-TR"/>
        </w:rPr>
        <w:t xml:space="preserve"> bağıştan rücu şartı vardır. Tarih - yevmiye" şeklinde şerh edilir. Bu işlemden bağış harcı dışında harç alınmaz. Şerhler sütunundaki rücu şartı taşınmazın devrine veya herhangi bir hakla kısıtlanmasına engel değildir.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Resmi Senedin Yazım Örneği</w:t>
      </w:r>
    </w:p>
    <w:p w:rsidR="006B5A47" w:rsidRPr="006B5A47" w:rsidRDefault="006B5A47" w:rsidP="006B5A47">
      <w:pPr>
        <w:shd w:val="clear" w:color="auto" w:fill="FFFFFF"/>
        <w:spacing w:before="225" w:after="225" w:line="240" w:lineRule="auto"/>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 xml:space="preserve">BİR TARAFTAN </w:t>
      </w:r>
      <w:r>
        <w:rPr>
          <w:rFonts w:ascii="Roboto" w:eastAsia="Times New Roman" w:hAnsi="Roboto" w:cs="Times New Roman"/>
          <w:color w:val="5C626B"/>
          <w:sz w:val="28"/>
          <w:szCs w:val="28"/>
          <w:lang w:eastAsia="tr-TR"/>
        </w:rPr>
        <w:tab/>
      </w:r>
      <w:r>
        <w:rPr>
          <w:rFonts w:ascii="Roboto" w:eastAsia="Times New Roman" w:hAnsi="Roboto" w:cs="Times New Roman"/>
          <w:color w:val="5C626B"/>
          <w:sz w:val="28"/>
          <w:szCs w:val="28"/>
          <w:lang w:eastAsia="tr-TR"/>
        </w:rPr>
        <w:tab/>
      </w:r>
      <w:r w:rsidRPr="006B5A47">
        <w:rPr>
          <w:rFonts w:ascii="Roboto" w:eastAsia="Times New Roman" w:hAnsi="Roboto" w:cs="Times New Roman"/>
          <w:color w:val="5C626B"/>
          <w:sz w:val="28"/>
          <w:szCs w:val="28"/>
          <w:lang w:eastAsia="tr-TR"/>
        </w:rPr>
        <w:t>: Latif İNAN : Mustafa oğlu (Vergi No</w:t>
      </w:r>
      <w:proofErr w:type="gramStart"/>
      <w:r w:rsidRPr="006B5A47">
        <w:rPr>
          <w:rFonts w:ascii="Roboto" w:eastAsia="Times New Roman" w:hAnsi="Roboto" w:cs="Times New Roman"/>
          <w:color w:val="5C626B"/>
          <w:sz w:val="28"/>
          <w:szCs w:val="28"/>
          <w:lang w:eastAsia="tr-TR"/>
        </w:rPr>
        <w:t>:..</w:t>
      </w:r>
      <w:proofErr w:type="gramEnd"/>
      <w:r w:rsidRPr="006B5A47">
        <w:rPr>
          <w:rFonts w:ascii="Roboto" w:eastAsia="Times New Roman" w:hAnsi="Roboto" w:cs="Times New Roman"/>
          <w:color w:val="5C626B"/>
          <w:sz w:val="28"/>
          <w:szCs w:val="28"/>
          <w:lang w:eastAsia="tr-TR"/>
        </w:rPr>
        <w:t>)</w:t>
      </w:r>
      <w:r w:rsidRPr="006B5A47">
        <w:rPr>
          <w:rFonts w:ascii="Roboto" w:eastAsia="Times New Roman" w:hAnsi="Roboto" w:cs="Times New Roman"/>
          <w:color w:val="5C626B"/>
          <w:sz w:val="28"/>
          <w:szCs w:val="28"/>
          <w:lang w:eastAsia="tr-TR"/>
        </w:rPr>
        <w:br/>
        <w:t xml:space="preserve">DİĞER TARAFTAN </w:t>
      </w:r>
      <w:r>
        <w:rPr>
          <w:rFonts w:ascii="Roboto" w:eastAsia="Times New Roman" w:hAnsi="Roboto" w:cs="Times New Roman"/>
          <w:color w:val="5C626B"/>
          <w:sz w:val="28"/>
          <w:szCs w:val="28"/>
          <w:lang w:eastAsia="tr-TR"/>
        </w:rPr>
        <w:tab/>
      </w:r>
      <w:bookmarkStart w:id="0" w:name="_GoBack"/>
      <w:bookmarkEnd w:id="0"/>
      <w:r w:rsidRPr="006B5A47">
        <w:rPr>
          <w:rFonts w:ascii="Roboto" w:eastAsia="Times New Roman" w:hAnsi="Roboto" w:cs="Times New Roman"/>
          <w:color w:val="5C626B"/>
          <w:sz w:val="28"/>
          <w:szCs w:val="28"/>
          <w:lang w:eastAsia="tr-TR"/>
        </w:rPr>
        <w:t>: İbrahim YILDIZ : Ali oğlu (Vergi No:..)</w:t>
      </w:r>
      <w:r w:rsidRPr="006B5A47">
        <w:rPr>
          <w:rFonts w:ascii="Roboto" w:eastAsia="Times New Roman" w:hAnsi="Roboto" w:cs="Times New Roman"/>
          <w:color w:val="5C626B"/>
          <w:sz w:val="28"/>
          <w:szCs w:val="28"/>
          <w:lang w:eastAsia="tr-TR"/>
        </w:rPr>
        <w:br/>
      </w:r>
      <w:proofErr w:type="gramStart"/>
      <w:r w:rsidRPr="006B5A47">
        <w:rPr>
          <w:rFonts w:ascii="Roboto" w:eastAsia="Times New Roman" w:hAnsi="Roboto" w:cs="Times New Roman"/>
          <w:color w:val="5C626B"/>
          <w:sz w:val="28"/>
          <w:szCs w:val="28"/>
          <w:lang w:eastAsia="tr-TR"/>
        </w:rPr>
        <w:t>aşağıdaki</w:t>
      </w:r>
      <w:proofErr w:type="gramEnd"/>
      <w:r w:rsidRPr="006B5A47">
        <w:rPr>
          <w:rFonts w:ascii="Roboto" w:eastAsia="Times New Roman" w:hAnsi="Roboto" w:cs="Times New Roman"/>
          <w:color w:val="5C626B"/>
          <w:sz w:val="28"/>
          <w:szCs w:val="28"/>
          <w:lang w:eastAsia="tr-TR"/>
        </w:rPr>
        <w:t xml:space="preserve"> hususlarda anlaşmışlardır.</w:t>
      </w:r>
    </w:p>
    <w:p w:rsidR="006B5A47" w:rsidRPr="006B5A47" w:rsidRDefault="006B5A47" w:rsidP="006B5A47">
      <w:pPr>
        <w:shd w:val="clear" w:color="auto" w:fill="FFFFFF"/>
        <w:spacing w:before="225" w:after="225" w:line="240" w:lineRule="auto"/>
        <w:jc w:val="both"/>
        <w:rPr>
          <w:rFonts w:ascii="Roboto" w:eastAsia="Times New Roman" w:hAnsi="Roboto" w:cs="Times New Roman"/>
          <w:color w:val="5C626B"/>
          <w:sz w:val="28"/>
          <w:szCs w:val="28"/>
          <w:lang w:eastAsia="tr-TR"/>
        </w:rPr>
      </w:pPr>
      <w:r w:rsidRPr="006B5A47">
        <w:rPr>
          <w:rFonts w:ascii="Roboto" w:eastAsia="Times New Roman" w:hAnsi="Roboto" w:cs="Times New Roman"/>
          <w:color w:val="5C626B"/>
          <w:sz w:val="28"/>
          <w:szCs w:val="28"/>
          <w:lang w:eastAsia="tr-TR"/>
        </w:rPr>
        <w:t xml:space="preserve">Kastamonu ili Kurtuluş Mahallesinde 150 ada, 20 parsel sayılı 800 m2 miktarlı bağın tamamı Latif İNAN adına kayıtlı </w:t>
      </w:r>
      <w:proofErr w:type="spellStart"/>
      <w:proofErr w:type="gramStart"/>
      <w:r w:rsidRPr="006B5A47">
        <w:rPr>
          <w:rFonts w:ascii="Roboto" w:eastAsia="Times New Roman" w:hAnsi="Roboto" w:cs="Times New Roman"/>
          <w:color w:val="5C626B"/>
          <w:sz w:val="28"/>
          <w:szCs w:val="28"/>
          <w:lang w:eastAsia="tr-TR"/>
        </w:rPr>
        <w:t>iken;malik</w:t>
      </w:r>
      <w:proofErr w:type="spellEnd"/>
      <w:proofErr w:type="gramEnd"/>
      <w:r w:rsidRPr="006B5A47">
        <w:rPr>
          <w:rFonts w:ascii="Roboto" w:eastAsia="Times New Roman" w:hAnsi="Roboto" w:cs="Times New Roman"/>
          <w:color w:val="5C626B"/>
          <w:sz w:val="28"/>
          <w:szCs w:val="28"/>
          <w:lang w:eastAsia="tr-TR"/>
        </w:rPr>
        <w:t xml:space="preserve"> gayrimenkulün tamamını İbrahim </w:t>
      </w:r>
      <w:proofErr w:type="spellStart"/>
      <w:r w:rsidRPr="006B5A47">
        <w:rPr>
          <w:rFonts w:ascii="Roboto" w:eastAsia="Times New Roman" w:hAnsi="Roboto" w:cs="Times New Roman"/>
          <w:color w:val="5C626B"/>
          <w:sz w:val="28"/>
          <w:szCs w:val="28"/>
          <w:lang w:eastAsia="tr-TR"/>
        </w:rPr>
        <w:t>YILDIZ'a</w:t>
      </w:r>
      <w:proofErr w:type="spellEnd"/>
      <w:r w:rsidRPr="006B5A47">
        <w:rPr>
          <w:rFonts w:ascii="Roboto" w:eastAsia="Times New Roman" w:hAnsi="Roboto" w:cs="Times New Roman"/>
          <w:color w:val="5C626B"/>
          <w:sz w:val="28"/>
          <w:szCs w:val="28"/>
          <w:lang w:eastAsia="tr-TR"/>
        </w:rPr>
        <w:t xml:space="preserve"> Borçlar Kanununun 242. Maddesine göre </w:t>
      </w:r>
      <w:proofErr w:type="spellStart"/>
      <w:r w:rsidRPr="006B5A47">
        <w:rPr>
          <w:rFonts w:ascii="Roboto" w:eastAsia="Times New Roman" w:hAnsi="Roboto" w:cs="Times New Roman"/>
          <w:color w:val="5C626B"/>
          <w:sz w:val="28"/>
          <w:szCs w:val="28"/>
          <w:lang w:eastAsia="tr-TR"/>
        </w:rPr>
        <w:t>rucu</w:t>
      </w:r>
      <w:proofErr w:type="spellEnd"/>
      <w:r w:rsidRPr="006B5A47">
        <w:rPr>
          <w:rFonts w:ascii="Roboto" w:eastAsia="Times New Roman" w:hAnsi="Roboto" w:cs="Times New Roman"/>
          <w:color w:val="5C626B"/>
          <w:sz w:val="28"/>
          <w:szCs w:val="28"/>
          <w:lang w:eastAsia="tr-TR"/>
        </w:rPr>
        <w:t xml:space="preserve"> şartı ile bağışladığını, bağış lehtarı lehine tescilini istediğini; İbrahim </w:t>
      </w:r>
      <w:proofErr w:type="spellStart"/>
      <w:r w:rsidRPr="006B5A47">
        <w:rPr>
          <w:rFonts w:ascii="Roboto" w:eastAsia="Times New Roman" w:hAnsi="Roboto" w:cs="Times New Roman"/>
          <w:color w:val="5C626B"/>
          <w:sz w:val="28"/>
          <w:szCs w:val="28"/>
          <w:lang w:eastAsia="tr-TR"/>
        </w:rPr>
        <w:t>YILDIZ'da</w:t>
      </w:r>
      <w:proofErr w:type="spellEnd"/>
      <w:r w:rsidRPr="006B5A47">
        <w:rPr>
          <w:rFonts w:ascii="Roboto" w:eastAsia="Times New Roman" w:hAnsi="Roboto" w:cs="Times New Roman"/>
          <w:color w:val="5C626B"/>
          <w:sz w:val="28"/>
          <w:szCs w:val="28"/>
          <w:lang w:eastAsia="tr-TR"/>
        </w:rPr>
        <w:t xml:space="preserve"> bu </w:t>
      </w:r>
      <w:proofErr w:type="spellStart"/>
      <w:r w:rsidRPr="006B5A47">
        <w:rPr>
          <w:rFonts w:ascii="Roboto" w:eastAsia="Times New Roman" w:hAnsi="Roboto" w:cs="Times New Roman"/>
          <w:color w:val="5C626B"/>
          <w:sz w:val="28"/>
          <w:szCs w:val="28"/>
          <w:lang w:eastAsia="tr-TR"/>
        </w:rPr>
        <w:t>rucu</w:t>
      </w:r>
      <w:proofErr w:type="spellEnd"/>
      <w:r w:rsidRPr="006B5A47">
        <w:rPr>
          <w:rFonts w:ascii="Roboto" w:eastAsia="Times New Roman" w:hAnsi="Roboto" w:cs="Times New Roman"/>
          <w:color w:val="5C626B"/>
          <w:sz w:val="28"/>
          <w:szCs w:val="28"/>
          <w:lang w:eastAsia="tr-TR"/>
        </w:rPr>
        <w:t xml:space="preserve"> şartı ile bağışı aynen kabul ettiğini ve adına tescilini istediğini, bu </w:t>
      </w:r>
      <w:proofErr w:type="spellStart"/>
      <w:r w:rsidRPr="006B5A47">
        <w:rPr>
          <w:rFonts w:ascii="Roboto" w:eastAsia="Times New Roman" w:hAnsi="Roboto" w:cs="Times New Roman"/>
          <w:color w:val="5C626B"/>
          <w:sz w:val="28"/>
          <w:szCs w:val="28"/>
          <w:lang w:eastAsia="tr-TR"/>
        </w:rPr>
        <w:t>taşınmazmalın</w:t>
      </w:r>
      <w:proofErr w:type="spellEnd"/>
      <w:r w:rsidRPr="006B5A47">
        <w:rPr>
          <w:rFonts w:ascii="Roboto" w:eastAsia="Times New Roman" w:hAnsi="Roboto" w:cs="Times New Roman"/>
          <w:color w:val="5C626B"/>
          <w:sz w:val="28"/>
          <w:szCs w:val="28"/>
          <w:lang w:eastAsia="tr-TR"/>
        </w:rPr>
        <w:t xml:space="preserve"> bu güne kadar olan emlak vergilerinin ödenmesinden taraflarının </w:t>
      </w:r>
      <w:proofErr w:type="spellStart"/>
      <w:r w:rsidRPr="006B5A47">
        <w:rPr>
          <w:rFonts w:ascii="Roboto" w:eastAsia="Times New Roman" w:hAnsi="Roboto" w:cs="Times New Roman"/>
          <w:color w:val="5C626B"/>
          <w:sz w:val="28"/>
          <w:szCs w:val="28"/>
          <w:lang w:eastAsia="tr-TR"/>
        </w:rPr>
        <w:t>müteselsilen</w:t>
      </w:r>
      <w:proofErr w:type="spellEnd"/>
      <w:r w:rsidRPr="006B5A47">
        <w:rPr>
          <w:rFonts w:ascii="Roboto" w:eastAsia="Times New Roman" w:hAnsi="Roboto" w:cs="Times New Roman"/>
          <w:color w:val="5C626B"/>
          <w:sz w:val="28"/>
          <w:szCs w:val="28"/>
          <w:lang w:eastAsia="tr-TR"/>
        </w:rPr>
        <w:t xml:space="preserve"> sorumlu </w:t>
      </w:r>
      <w:proofErr w:type="spellStart"/>
      <w:r w:rsidRPr="006B5A47">
        <w:rPr>
          <w:rFonts w:ascii="Roboto" w:eastAsia="Times New Roman" w:hAnsi="Roboto" w:cs="Times New Roman"/>
          <w:color w:val="5C626B"/>
          <w:sz w:val="28"/>
          <w:szCs w:val="28"/>
          <w:lang w:eastAsia="tr-TR"/>
        </w:rPr>
        <w:t>olduklarını,taraflarca</w:t>
      </w:r>
      <w:proofErr w:type="spellEnd"/>
      <w:r w:rsidRPr="006B5A47">
        <w:rPr>
          <w:rFonts w:ascii="Roboto" w:eastAsia="Times New Roman" w:hAnsi="Roboto" w:cs="Times New Roman"/>
          <w:color w:val="5C626B"/>
          <w:sz w:val="28"/>
          <w:szCs w:val="28"/>
          <w:lang w:eastAsia="tr-TR"/>
        </w:rPr>
        <w:t xml:space="preserve"> tapu harcına harca esas olmak üzere gösterilen </w:t>
      </w:r>
      <w:r w:rsidRPr="006B5A47">
        <w:rPr>
          <w:rFonts w:ascii="Roboto" w:eastAsia="Times New Roman" w:hAnsi="Roboto" w:cs="Times New Roman"/>
          <w:color w:val="5C626B"/>
          <w:sz w:val="28"/>
          <w:szCs w:val="28"/>
          <w:lang w:eastAsia="tr-TR"/>
        </w:rPr>
        <w:lastRenderedPageBreak/>
        <w:t xml:space="preserve">değerin bu </w:t>
      </w:r>
      <w:proofErr w:type="spellStart"/>
      <w:r w:rsidRPr="006B5A47">
        <w:rPr>
          <w:rFonts w:ascii="Roboto" w:eastAsia="Times New Roman" w:hAnsi="Roboto" w:cs="Times New Roman"/>
          <w:color w:val="5C626B"/>
          <w:sz w:val="28"/>
          <w:szCs w:val="28"/>
          <w:lang w:eastAsia="tr-TR"/>
        </w:rPr>
        <w:t>taşınmazmalın</w:t>
      </w:r>
      <w:proofErr w:type="spellEnd"/>
      <w:r w:rsidRPr="006B5A47">
        <w:rPr>
          <w:rFonts w:ascii="Roboto" w:eastAsia="Times New Roman" w:hAnsi="Roboto" w:cs="Times New Roman"/>
          <w:color w:val="5C626B"/>
          <w:sz w:val="28"/>
          <w:szCs w:val="28"/>
          <w:lang w:eastAsia="tr-TR"/>
        </w:rPr>
        <w:t xml:space="preserve"> emlak vergisi değerine yeniden değerlendirme oranı uygulanmak suretiyle bulunacak değerden düşük olmadığını, aksi halde aradaki fark için ödenmesi gereken harçların V.U.K. gereğince taraflarından cezalı olarak tahsil edilmesini kabul ettiklerini birlikte ifade ve beyan ettiler.</w:t>
      </w:r>
    </w:p>
    <w:p w:rsidR="007D7257" w:rsidRDefault="006B5A47"/>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News Cycle">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47"/>
    <w:rsid w:val="006B5A47"/>
    <w:rsid w:val="008A365D"/>
    <w:rsid w:val="008E4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9680">
      <w:bodyDiv w:val="1"/>
      <w:marLeft w:val="0"/>
      <w:marRight w:val="0"/>
      <w:marTop w:val="0"/>
      <w:marBottom w:val="0"/>
      <w:divBdr>
        <w:top w:val="none" w:sz="0" w:space="0" w:color="auto"/>
        <w:left w:val="none" w:sz="0" w:space="0" w:color="auto"/>
        <w:bottom w:val="none" w:sz="0" w:space="0" w:color="auto"/>
        <w:right w:val="none" w:sz="0" w:space="0" w:color="auto"/>
      </w:divBdr>
      <w:divsChild>
        <w:div w:id="316423066">
          <w:marLeft w:val="0"/>
          <w:marRight w:val="0"/>
          <w:marTop w:val="0"/>
          <w:marBottom w:val="0"/>
          <w:divBdr>
            <w:top w:val="none" w:sz="0" w:space="0" w:color="auto"/>
            <w:left w:val="none" w:sz="0" w:space="0" w:color="auto"/>
            <w:bottom w:val="none" w:sz="0" w:space="0" w:color="auto"/>
            <w:right w:val="none" w:sz="0" w:space="0" w:color="auto"/>
          </w:divBdr>
          <w:divsChild>
            <w:div w:id="1477648545">
              <w:marLeft w:val="0"/>
              <w:marRight w:val="0"/>
              <w:marTop w:val="0"/>
              <w:marBottom w:val="0"/>
              <w:divBdr>
                <w:top w:val="none" w:sz="0" w:space="0" w:color="auto"/>
                <w:left w:val="none" w:sz="0" w:space="0" w:color="auto"/>
                <w:bottom w:val="none" w:sz="0" w:space="0" w:color="auto"/>
                <w:right w:val="none" w:sz="0" w:space="0" w:color="auto"/>
              </w:divBdr>
            </w:div>
            <w:div w:id="1306082466">
              <w:marLeft w:val="0"/>
              <w:marRight w:val="0"/>
              <w:marTop w:val="0"/>
              <w:marBottom w:val="0"/>
              <w:divBdr>
                <w:top w:val="none" w:sz="0" w:space="0" w:color="auto"/>
                <w:left w:val="none" w:sz="0" w:space="0" w:color="auto"/>
                <w:bottom w:val="none" w:sz="0" w:space="0" w:color="auto"/>
                <w:right w:val="none" w:sz="0" w:space="0" w:color="auto"/>
              </w:divBdr>
            </w:div>
            <w:div w:id="765614642">
              <w:marLeft w:val="0"/>
              <w:marRight w:val="0"/>
              <w:marTop w:val="0"/>
              <w:marBottom w:val="0"/>
              <w:divBdr>
                <w:top w:val="none" w:sz="0" w:space="0" w:color="auto"/>
                <w:left w:val="none" w:sz="0" w:space="0" w:color="auto"/>
                <w:bottom w:val="none" w:sz="0" w:space="0" w:color="auto"/>
                <w:right w:val="none" w:sz="0" w:space="0" w:color="auto"/>
              </w:divBdr>
            </w:div>
            <w:div w:id="1534461520">
              <w:marLeft w:val="0"/>
              <w:marRight w:val="0"/>
              <w:marTop w:val="0"/>
              <w:marBottom w:val="0"/>
              <w:divBdr>
                <w:top w:val="none" w:sz="0" w:space="0" w:color="auto"/>
                <w:left w:val="none" w:sz="0" w:space="0" w:color="auto"/>
                <w:bottom w:val="none" w:sz="0" w:space="0" w:color="auto"/>
                <w:right w:val="none" w:sz="0" w:space="0" w:color="auto"/>
              </w:divBdr>
            </w:div>
            <w:div w:id="1196232059">
              <w:marLeft w:val="0"/>
              <w:marRight w:val="0"/>
              <w:marTop w:val="0"/>
              <w:marBottom w:val="0"/>
              <w:divBdr>
                <w:top w:val="none" w:sz="0" w:space="0" w:color="auto"/>
                <w:left w:val="none" w:sz="0" w:space="0" w:color="auto"/>
                <w:bottom w:val="none" w:sz="0" w:space="0" w:color="auto"/>
                <w:right w:val="none" w:sz="0" w:space="0" w:color="auto"/>
              </w:divBdr>
            </w:div>
            <w:div w:id="611209523">
              <w:marLeft w:val="0"/>
              <w:marRight w:val="0"/>
              <w:marTop w:val="0"/>
              <w:marBottom w:val="0"/>
              <w:divBdr>
                <w:top w:val="none" w:sz="0" w:space="0" w:color="auto"/>
                <w:left w:val="none" w:sz="0" w:space="0" w:color="auto"/>
                <w:bottom w:val="none" w:sz="0" w:space="0" w:color="auto"/>
                <w:right w:val="none" w:sz="0" w:space="0" w:color="auto"/>
              </w:divBdr>
            </w:div>
            <w:div w:id="10962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pu-kadastro.net/index.php/sample-levels/tapu-islemleri-akitli1"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2020-04-02T11:04:00Z</dcterms:created>
  <dcterms:modified xsi:type="dcterms:W3CDTF">2020-04-02T11:07:00Z</dcterms:modified>
</cp:coreProperties>
</file>