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3B8" w:rsidRPr="00B413B8" w:rsidRDefault="00B413B8" w:rsidP="00B413B8">
      <w:pPr>
        <w:spacing w:after="0" w:line="240" w:lineRule="auto"/>
        <w:jc w:val="both"/>
        <w:rPr>
          <w:rFonts w:ascii="Arial" w:eastAsia="Times New Roman" w:hAnsi="Arial" w:cs="Arial"/>
          <w:b/>
          <w:sz w:val="28"/>
          <w:szCs w:val="28"/>
          <w:lang w:eastAsia="tr-TR"/>
        </w:rPr>
      </w:pPr>
      <w:r w:rsidRPr="00B413B8">
        <w:rPr>
          <w:rFonts w:ascii="Arial" w:eastAsia="Times New Roman" w:hAnsi="Arial" w:cs="Arial"/>
          <w:b/>
          <w:bCs/>
          <w:sz w:val="28"/>
          <w:szCs w:val="28"/>
          <w:lang w:eastAsia="tr-TR"/>
        </w:rPr>
        <w:t>T.C. Sanayi ve Teknoloji Bakanlığı</w:t>
      </w:r>
    </w:p>
    <w:p w:rsidR="00B413B8" w:rsidRPr="00B413B8" w:rsidRDefault="00B413B8" w:rsidP="00B413B8">
      <w:pPr>
        <w:shd w:val="clear" w:color="auto" w:fill="FFFFFF"/>
        <w:spacing w:before="100" w:beforeAutospacing="1" w:after="100" w:afterAutospacing="1" w:line="240" w:lineRule="auto"/>
        <w:jc w:val="both"/>
        <w:outlineLvl w:val="3"/>
        <w:rPr>
          <w:rFonts w:ascii="Arial" w:eastAsia="Times New Roman" w:hAnsi="Arial" w:cs="Arial"/>
          <w:color w:val="FF0000"/>
          <w:sz w:val="28"/>
          <w:szCs w:val="28"/>
          <w:lang w:eastAsia="tr-TR"/>
        </w:rPr>
      </w:pPr>
      <w:r w:rsidRPr="00B413B8">
        <w:rPr>
          <w:rFonts w:ascii="Arial" w:eastAsia="Times New Roman" w:hAnsi="Arial" w:cs="Arial"/>
          <w:color w:val="FF0000"/>
          <w:sz w:val="28"/>
          <w:szCs w:val="28"/>
          <w:lang w:eastAsia="tr-TR"/>
        </w:rPr>
        <w:t>2019 Yıllık İşletme Cetveli Beyanı İçin Son Gün 31 Ağustos 2020</w:t>
      </w:r>
    </w:p>
    <w:p w:rsidR="00B413B8" w:rsidRPr="00B413B8" w:rsidRDefault="00B413B8" w:rsidP="00B413B8">
      <w:pPr>
        <w:shd w:val="clear" w:color="auto" w:fill="FFFFFF"/>
        <w:spacing w:after="0" w:line="240" w:lineRule="auto"/>
        <w:jc w:val="both"/>
        <w:rPr>
          <w:rFonts w:ascii="Arial" w:eastAsia="Times New Roman" w:hAnsi="Arial" w:cs="Arial"/>
          <w:color w:val="444444"/>
          <w:sz w:val="28"/>
          <w:szCs w:val="28"/>
          <w:lang w:eastAsia="tr-TR"/>
        </w:rPr>
      </w:pPr>
      <w:r w:rsidRPr="00B413B8">
        <w:rPr>
          <w:rFonts w:ascii="Arial" w:eastAsia="Times New Roman" w:hAnsi="Arial" w:cs="Arial"/>
          <w:color w:val="444444"/>
          <w:sz w:val="28"/>
          <w:szCs w:val="28"/>
          <w:lang w:eastAsia="tr-TR"/>
        </w:rPr>
        <w:t xml:space="preserve">1) 6948 Sayılı Sanayi Sicil Kanunun 5. maddesi gereği işletmeler her yıl bir önceki yıla ait bilgileri içeren yıllık işletme cetvelini Nisan ayı sonuna kadar Bakanlığa (Sanayi ve Teknoloji İl Müdürlüğüne) verilmesi zorunlu iken </w:t>
      </w:r>
      <w:proofErr w:type="spellStart"/>
      <w:r w:rsidRPr="00B413B8">
        <w:rPr>
          <w:rFonts w:ascii="Arial" w:eastAsia="Times New Roman" w:hAnsi="Arial" w:cs="Arial"/>
          <w:color w:val="444444"/>
          <w:sz w:val="28"/>
          <w:szCs w:val="28"/>
          <w:lang w:eastAsia="tr-TR"/>
        </w:rPr>
        <w:t>Covid</w:t>
      </w:r>
      <w:proofErr w:type="spellEnd"/>
      <w:r w:rsidRPr="00B413B8">
        <w:rPr>
          <w:rFonts w:ascii="Arial" w:eastAsia="Times New Roman" w:hAnsi="Arial" w:cs="Arial"/>
          <w:color w:val="444444"/>
          <w:sz w:val="28"/>
          <w:szCs w:val="28"/>
          <w:lang w:eastAsia="tr-TR"/>
        </w:rPr>
        <w:t xml:space="preserve">-19 kapsamında bu süre </w:t>
      </w:r>
      <w:proofErr w:type="gramStart"/>
      <w:r w:rsidRPr="00B413B8">
        <w:rPr>
          <w:rFonts w:ascii="Arial" w:eastAsia="Times New Roman" w:hAnsi="Arial" w:cs="Arial"/>
          <w:color w:val="444444"/>
          <w:sz w:val="28"/>
          <w:szCs w:val="28"/>
          <w:lang w:eastAsia="tr-TR"/>
        </w:rPr>
        <w:t>31/08/2020</w:t>
      </w:r>
      <w:proofErr w:type="gramEnd"/>
      <w:r w:rsidRPr="00B413B8">
        <w:rPr>
          <w:rFonts w:ascii="Arial" w:eastAsia="Times New Roman" w:hAnsi="Arial" w:cs="Arial"/>
          <w:color w:val="444444"/>
          <w:sz w:val="28"/>
          <w:szCs w:val="28"/>
          <w:lang w:eastAsia="tr-TR"/>
        </w:rPr>
        <w:t xml:space="preserve"> tarihine uzatılmıştır.</w:t>
      </w:r>
    </w:p>
    <w:p w:rsidR="00B413B8" w:rsidRPr="00B413B8" w:rsidRDefault="00B413B8" w:rsidP="00B413B8">
      <w:pPr>
        <w:shd w:val="clear" w:color="auto" w:fill="FFFFFF"/>
        <w:spacing w:after="0" w:line="240" w:lineRule="auto"/>
        <w:jc w:val="both"/>
        <w:rPr>
          <w:rFonts w:ascii="Arial" w:eastAsia="Times New Roman" w:hAnsi="Arial" w:cs="Arial"/>
          <w:color w:val="444444"/>
          <w:sz w:val="28"/>
          <w:szCs w:val="28"/>
          <w:lang w:eastAsia="tr-TR"/>
        </w:rPr>
      </w:pPr>
      <w:r w:rsidRPr="00B413B8">
        <w:rPr>
          <w:rFonts w:ascii="Arial" w:eastAsia="Times New Roman" w:hAnsi="Arial" w:cs="Arial"/>
          <w:color w:val="444444"/>
          <w:sz w:val="28"/>
          <w:szCs w:val="28"/>
          <w:lang w:eastAsia="tr-TR"/>
        </w:rPr>
        <w:t> </w:t>
      </w:r>
    </w:p>
    <w:p w:rsidR="00B413B8" w:rsidRPr="00B413B8" w:rsidRDefault="00B413B8" w:rsidP="00B413B8">
      <w:pPr>
        <w:shd w:val="clear" w:color="auto" w:fill="FFFFFF"/>
        <w:spacing w:after="0" w:line="240" w:lineRule="auto"/>
        <w:jc w:val="both"/>
        <w:rPr>
          <w:rFonts w:ascii="Arial" w:eastAsia="Times New Roman" w:hAnsi="Arial" w:cs="Arial"/>
          <w:color w:val="444444"/>
          <w:sz w:val="28"/>
          <w:szCs w:val="28"/>
          <w:lang w:eastAsia="tr-TR"/>
        </w:rPr>
      </w:pPr>
      <w:r w:rsidRPr="00B413B8">
        <w:rPr>
          <w:rFonts w:ascii="Arial" w:eastAsia="Times New Roman" w:hAnsi="Arial" w:cs="Arial"/>
          <w:color w:val="444444"/>
          <w:sz w:val="28"/>
          <w:szCs w:val="28"/>
          <w:lang w:eastAsia="tr-TR"/>
        </w:rPr>
        <w:t>1.1) 6948 sayılı Sanayi Sicil Kanunu kapsamında üretime dayalı Sanayi Sicil Belgesi bulunan kurum/kuruluş, firma ve şahısların 2019 yılına ait “Yıllık İşletme Cetvelini e-Devlet kapısı veya Bakanlık web sayfası </w:t>
      </w:r>
      <w:hyperlink r:id="rId4" w:history="1">
        <w:r w:rsidRPr="00B413B8">
          <w:rPr>
            <w:rFonts w:ascii="Arial" w:eastAsia="Times New Roman" w:hAnsi="Arial" w:cs="Arial"/>
            <w:color w:val="B68A33"/>
            <w:sz w:val="28"/>
            <w:szCs w:val="28"/>
            <w:u w:val="single"/>
            <w:lang w:eastAsia="tr-TR"/>
          </w:rPr>
          <w:t>https://sanayisicil.sanayi.gov.tr</w:t>
        </w:r>
      </w:hyperlink>
      <w:r w:rsidRPr="00B413B8">
        <w:rPr>
          <w:rFonts w:ascii="Arial" w:eastAsia="Times New Roman" w:hAnsi="Arial" w:cs="Arial"/>
          <w:color w:val="444444"/>
          <w:sz w:val="28"/>
          <w:szCs w:val="28"/>
          <w:lang w:eastAsia="tr-TR"/>
        </w:rPr>
        <w:t> adresinden vermeleri gerekmektedir.</w:t>
      </w:r>
    </w:p>
    <w:p w:rsidR="00B413B8" w:rsidRPr="00B413B8" w:rsidRDefault="00B413B8" w:rsidP="00B413B8">
      <w:pPr>
        <w:shd w:val="clear" w:color="auto" w:fill="FFFFFF"/>
        <w:spacing w:after="0" w:line="240" w:lineRule="auto"/>
        <w:jc w:val="both"/>
        <w:rPr>
          <w:rFonts w:ascii="Arial" w:eastAsia="Times New Roman" w:hAnsi="Arial" w:cs="Arial"/>
          <w:color w:val="444444"/>
          <w:sz w:val="28"/>
          <w:szCs w:val="28"/>
          <w:lang w:eastAsia="tr-TR"/>
        </w:rPr>
      </w:pPr>
      <w:r w:rsidRPr="00B413B8">
        <w:rPr>
          <w:rFonts w:ascii="Arial" w:eastAsia="Times New Roman" w:hAnsi="Arial" w:cs="Arial"/>
          <w:color w:val="444444"/>
          <w:sz w:val="28"/>
          <w:szCs w:val="28"/>
          <w:lang w:eastAsia="tr-TR"/>
        </w:rPr>
        <w:t> </w:t>
      </w:r>
    </w:p>
    <w:p w:rsidR="00B413B8" w:rsidRPr="00B413B8" w:rsidRDefault="00B413B8" w:rsidP="00B413B8">
      <w:pPr>
        <w:shd w:val="clear" w:color="auto" w:fill="FFFFFF"/>
        <w:spacing w:after="0" w:line="240" w:lineRule="auto"/>
        <w:jc w:val="both"/>
        <w:rPr>
          <w:rFonts w:ascii="Arial" w:eastAsia="Times New Roman" w:hAnsi="Arial" w:cs="Arial"/>
          <w:color w:val="444444"/>
          <w:sz w:val="28"/>
          <w:szCs w:val="28"/>
          <w:lang w:eastAsia="tr-TR"/>
        </w:rPr>
      </w:pPr>
      <w:r w:rsidRPr="00B413B8">
        <w:rPr>
          <w:rFonts w:ascii="Arial" w:eastAsia="Times New Roman" w:hAnsi="Arial" w:cs="Arial"/>
          <w:color w:val="444444"/>
          <w:sz w:val="28"/>
          <w:szCs w:val="28"/>
          <w:lang w:eastAsia="tr-TR"/>
        </w:rPr>
        <w:t>1.2) Kanun gereğince; süresi içerisinde yıllık işletme cetvelini vermeyen sanayi işletmelerine 1.586,00 TL (</w:t>
      </w:r>
      <w:proofErr w:type="spellStart"/>
      <w:r w:rsidRPr="00B413B8">
        <w:rPr>
          <w:rFonts w:ascii="Arial" w:eastAsia="Times New Roman" w:hAnsi="Arial" w:cs="Arial"/>
          <w:color w:val="444444"/>
          <w:sz w:val="28"/>
          <w:szCs w:val="28"/>
          <w:lang w:eastAsia="tr-TR"/>
        </w:rPr>
        <w:t>Binbeşyüzseksanaltı</w:t>
      </w:r>
      <w:proofErr w:type="spellEnd"/>
      <w:r w:rsidRPr="00B413B8">
        <w:rPr>
          <w:rFonts w:ascii="Arial" w:eastAsia="Times New Roman" w:hAnsi="Arial" w:cs="Arial"/>
          <w:color w:val="444444"/>
          <w:sz w:val="28"/>
          <w:szCs w:val="28"/>
          <w:lang w:eastAsia="tr-TR"/>
        </w:rPr>
        <w:t>) Türk Lirası idari para cezası uygulanmaktadır.</w:t>
      </w:r>
    </w:p>
    <w:p w:rsidR="00B413B8" w:rsidRPr="00B413B8" w:rsidRDefault="00B413B8" w:rsidP="00B413B8">
      <w:pPr>
        <w:shd w:val="clear" w:color="auto" w:fill="FFFFFF"/>
        <w:spacing w:after="0" w:line="240" w:lineRule="auto"/>
        <w:jc w:val="both"/>
        <w:rPr>
          <w:rFonts w:ascii="Arial" w:eastAsia="Times New Roman" w:hAnsi="Arial" w:cs="Arial"/>
          <w:color w:val="444444"/>
          <w:sz w:val="28"/>
          <w:szCs w:val="28"/>
          <w:lang w:eastAsia="tr-TR"/>
        </w:rPr>
      </w:pPr>
      <w:r w:rsidRPr="00B413B8">
        <w:rPr>
          <w:rFonts w:ascii="Arial" w:eastAsia="Times New Roman" w:hAnsi="Arial" w:cs="Arial"/>
          <w:color w:val="444444"/>
          <w:sz w:val="28"/>
          <w:szCs w:val="28"/>
          <w:lang w:eastAsia="tr-TR"/>
        </w:rPr>
        <w:t> </w:t>
      </w:r>
    </w:p>
    <w:p w:rsidR="00B413B8" w:rsidRPr="00B413B8" w:rsidRDefault="00B413B8" w:rsidP="00B413B8">
      <w:pPr>
        <w:shd w:val="clear" w:color="auto" w:fill="FFFFFF"/>
        <w:spacing w:after="0" w:line="240" w:lineRule="auto"/>
        <w:jc w:val="both"/>
        <w:rPr>
          <w:rFonts w:ascii="Arial" w:eastAsia="Times New Roman" w:hAnsi="Arial" w:cs="Arial"/>
          <w:color w:val="444444"/>
          <w:sz w:val="28"/>
          <w:szCs w:val="28"/>
          <w:lang w:eastAsia="tr-TR"/>
        </w:rPr>
      </w:pPr>
      <w:r w:rsidRPr="00B413B8">
        <w:rPr>
          <w:rFonts w:ascii="Arial" w:eastAsia="Times New Roman" w:hAnsi="Arial" w:cs="Arial"/>
          <w:color w:val="444444"/>
          <w:sz w:val="28"/>
          <w:szCs w:val="28"/>
          <w:lang w:eastAsia="tr-TR"/>
        </w:rPr>
        <w:t>2) 6948 Sayılı Sanayi Sicil Kanunun 4. maddesi gereği ilk müracaatta verilen bilgilerde değişiklik olması durumunda (sanayi işletmesinin sürekli veya geçici olarak kapatılması veya tekrar faaliyete geçmesi, unvan, adres, kapasite raporu güncellemesi/değiştirmesi, makine teçhizat, tescilli sermaye değişikliklerini) </w:t>
      </w:r>
      <w:r w:rsidRPr="00B413B8">
        <w:rPr>
          <w:rFonts w:ascii="Arial" w:eastAsia="Times New Roman" w:hAnsi="Arial" w:cs="Arial"/>
          <w:b/>
          <w:bCs/>
          <w:color w:val="444444"/>
          <w:sz w:val="28"/>
          <w:szCs w:val="28"/>
          <w:lang w:eastAsia="tr-TR"/>
        </w:rPr>
        <w:t>1 (bir)</w:t>
      </w:r>
      <w:r w:rsidRPr="00B413B8">
        <w:rPr>
          <w:rFonts w:ascii="Arial" w:eastAsia="Times New Roman" w:hAnsi="Arial" w:cs="Arial"/>
          <w:color w:val="444444"/>
          <w:sz w:val="28"/>
          <w:szCs w:val="28"/>
          <w:lang w:eastAsia="tr-TR"/>
        </w:rPr>
        <w:t> ay içinde İl Müdürlüğüne bilgi verilmesi zorunludur.</w:t>
      </w:r>
    </w:p>
    <w:p w:rsidR="00B413B8" w:rsidRPr="00B413B8" w:rsidRDefault="00B413B8" w:rsidP="00B413B8">
      <w:pPr>
        <w:shd w:val="clear" w:color="auto" w:fill="FFFFFF"/>
        <w:spacing w:after="0" w:line="240" w:lineRule="auto"/>
        <w:jc w:val="both"/>
        <w:rPr>
          <w:rFonts w:ascii="Arial" w:eastAsia="Times New Roman" w:hAnsi="Arial" w:cs="Arial"/>
          <w:color w:val="444444"/>
          <w:sz w:val="28"/>
          <w:szCs w:val="28"/>
          <w:lang w:eastAsia="tr-TR"/>
        </w:rPr>
      </w:pPr>
      <w:r w:rsidRPr="00B413B8">
        <w:rPr>
          <w:rFonts w:ascii="Arial" w:eastAsia="Times New Roman" w:hAnsi="Arial" w:cs="Arial"/>
          <w:color w:val="444444"/>
          <w:sz w:val="28"/>
          <w:szCs w:val="28"/>
          <w:lang w:eastAsia="tr-TR"/>
        </w:rPr>
        <w:t> </w:t>
      </w:r>
    </w:p>
    <w:p w:rsidR="00B413B8" w:rsidRPr="00B413B8" w:rsidRDefault="00B413B8" w:rsidP="00B413B8">
      <w:pPr>
        <w:shd w:val="clear" w:color="auto" w:fill="FFFFFF"/>
        <w:spacing w:after="0" w:line="240" w:lineRule="auto"/>
        <w:jc w:val="both"/>
        <w:rPr>
          <w:rFonts w:ascii="Arial" w:eastAsia="Times New Roman" w:hAnsi="Arial" w:cs="Arial"/>
          <w:color w:val="444444"/>
          <w:sz w:val="28"/>
          <w:szCs w:val="28"/>
          <w:lang w:eastAsia="tr-TR"/>
        </w:rPr>
      </w:pPr>
      <w:r w:rsidRPr="00B413B8">
        <w:rPr>
          <w:rFonts w:ascii="Arial" w:eastAsia="Times New Roman" w:hAnsi="Arial" w:cs="Arial"/>
          <w:color w:val="444444"/>
          <w:sz w:val="28"/>
          <w:szCs w:val="28"/>
          <w:lang w:eastAsia="tr-TR"/>
        </w:rPr>
        <w:t>2.1) Kanun gereğince; beyannamelerde meydana gelen değişiklikleri 1 (bir) ay içinde bildirmeyen sanayi işletmelerine 1.586,00 TL (</w:t>
      </w:r>
      <w:proofErr w:type="spellStart"/>
      <w:r w:rsidRPr="00B413B8">
        <w:rPr>
          <w:rFonts w:ascii="Arial" w:eastAsia="Times New Roman" w:hAnsi="Arial" w:cs="Arial"/>
          <w:color w:val="444444"/>
          <w:sz w:val="28"/>
          <w:szCs w:val="28"/>
          <w:lang w:eastAsia="tr-TR"/>
        </w:rPr>
        <w:t>Binbeşyüzseksanaltı</w:t>
      </w:r>
      <w:proofErr w:type="spellEnd"/>
      <w:r w:rsidRPr="00B413B8">
        <w:rPr>
          <w:rFonts w:ascii="Arial" w:eastAsia="Times New Roman" w:hAnsi="Arial" w:cs="Arial"/>
          <w:color w:val="444444"/>
          <w:sz w:val="28"/>
          <w:szCs w:val="28"/>
          <w:lang w:eastAsia="tr-TR"/>
        </w:rPr>
        <w:t>) Türk Lirası idari para cezası uygulanmaktadır.</w:t>
      </w:r>
    </w:p>
    <w:p w:rsidR="00B413B8" w:rsidRPr="00B413B8" w:rsidRDefault="00B413B8" w:rsidP="00B413B8">
      <w:pPr>
        <w:shd w:val="clear" w:color="auto" w:fill="FFFFFF"/>
        <w:spacing w:after="0" w:line="240" w:lineRule="auto"/>
        <w:jc w:val="both"/>
        <w:rPr>
          <w:rFonts w:ascii="Arial" w:eastAsia="Times New Roman" w:hAnsi="Arial" w:cs="Arial"/>
          <w:color w:val="444444"/>
          <w:sz w:val="28"/>
          <w:szCs w:val="28"/>
          <w:lang w:eastAsia="tr-TR"/>
        </w:rPr>
      </w:pPr>
      <w:r w:rsidRPr="00B413B8">
        <w:rPr>
          <w:rFonts w:ascii="Arial" w:eastAsia="Times New Roman" w:hAnsi="Arial" w:cs="Arial"/>
          <w:color w:val="444444"/>
          <w:sz w:val="28"/>
          <w:szCs w:val="28"/>
          <w:lang w:eastAsia="tr-TR"/>
        </w:rPr>
        <w:t> </w:t>
      </w:r>
    </w:p>
    <w:p w:rsidR="00B413B8" w:rsidRPr="00B413B8" w:rsidRDefault="00B413B8" w:rsidP="00B413B8">
      <w:pPr>
        <w:shd w:val="clear" w:color="auto" w:fill="FFFFFF"/>
        <w:spacing w:after="0" w:line="240" w:lineRule="auto"/>
        <w:jc w:val="both"/>
        <w:rPr>
          <w:rFonts w:ascii="Arial" w:eastAsia="Times New Roman" w:hAnsi="Arial" w:cs="Arial"/>
          <w:color w:val="444444"/>
          <w:sz w:val="28"/>
          <w:szCs w:val="28"/>
          <w:lang w:eastAsia="tr-TR"/>
        </w:rPr>
      </w:pPr>
      <w:r w:rsidRPr="00B413B8">
        <w:rPr>
          <w:rFonts w:ascii="Arial" w:eastAsia="Times New Roman" w:hAnsi="Arial" w:cs="Arial"/>
          <w:color w:val="444444"/>
          <w:sz w:val="28"/>
          <w:szCs w:val="28"/>
          <w:lang w:eastAsia="tr-TR"/>
        </w:rPr>
        <w:t>Kamuoyuna İlanen duyurulur.</w:t>
      </w:r>
    </w:p>
    <w:p w:rsidR="00EE66D1" w:rsidRPr="00B413B8" w:rsidRDefault="00EE66D1" w:rsidP="00B413B8">
      <w:pPr>
        <w:jc w:val="both"/>
        <w:rPr>
          <w:sz w:val="28"/>
          <w:szCs w:val="28"/>
        </w:rPr>
      </w:pPr>
    </w:p>
    <w:sectPr w:rsidR="00EE66D1" w:rsidRPr="00B413B8" w:rsidSect="00EE66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13B8"/>
    <w:rsid w:val="00B413B8"/>
    <w:rsid w:val="00EE66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6D1"/>
  </w:style>
  <w:style w:type="paragraph" w:styleId="Balk4">
    <w:name w:val="heading 4"/>
    <w:basedOn w:val="Normal"/>
    <w:link w:val="Balk4Char"/>
    <w:uiPriority w:val="9"/>
    <w:qFormat/>
    <w:rsid w:val="00B413B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B413B8"/>
    <w:rPr>
      <w:rFonts w:ascii="Times New Roman" w:eastAsia="Times New Roman" w:hAnsi="Times New Roman" w:cs="Times New Roman"/>
      <w:b/>
      <w:bCs/>
      <w:sz w:val="24"/>
      <w:szCs w:val="24"/>
      <w:lang w:eastAsia="tr-TR"/>
    </w:rPr>
  </w:style>
  <w:style w:type="character" w:customStyle="1" w:styleId="close">
    <w:name w:val="close"/>
    <w:basedOn w:val="VarsaylanParagrafYazTipi"/>
    <w:rsid w:val="00B413B8"/>
  </w:style>
  <w:style w:type="paragraph" w:styleId="NormalWeb">
    <w:name w:val="Normal (Web)"/>
    <w:basedOn w:val="Normal"/>
    <w:uiPriority w:val="99"/>
    <w:semiHidden/>
    <w:unhideWhenUsed/>
    <w:rsid w:val="00B413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413B8"/>
    <w:rPr>
      <w:color w:val="0000FF"/>
      <w:u w:val="single"/>
    </w:rPr>
  </w:style>
  <w:style w:type="character" w:styleId="Gl">
    <w:name w:val="Strong"/>
    <w:basedOn w:val="VarsaylanParagrafYazTipi"/>
    <w:uiPriority w:val="22"/>
    <w:qFormat/>
    <w:rsid w:val="00B413B8"/>
    <w:rPr>
      <w:b/>
      <w:bCs/>
    </w:rPr>
  </w:style>
</w:styles>
</file>

<file path=word/webSettings.xml><?xml version="1.0" encoding="utf-8"?>
<w:webSettings xmlns:r="http://schemas.openxmlformats.org/officeDocument/2006/relationships" xmlns:w="http://schemas.openxmlformats.org/wordprocessingml/2006/main">
  <w:divs>
    <w:div w:id="896013938">
      <w:bodyDiv w:val="1"/>
      <w:marLeft w:val="0"/>
      <w:marRight w:val="0"/>
      <w:marTop w:val="0"/>
      <w:marBottom w:val="0"/>
      <w:divBdr>
        <w:top w:val="none" w:sz="0" w:space="0" w:color="auto"/>
        <w:left w:val="none" w:sz="0" w:space="0" w:color="auto"/>
        <w:bottom w:val="none" w:sz="0" w:space="0" w:color="auto"/>
        <w:right w:val="none" w:sz="0" w:space="0" w:color="auto"/>
      </w:divBdr>
      <w:divsChild>
        <w:div w:id="799346423">
          <w:marLeft w:val="0"/>
          <w:marRight w:val="0"/>
          <w:marTop w:val="0"/>
          <w:marBottom w:val="0"/>
          <w:divBdr>
            <w:top w:val="none" w:sz="0" w:space="0" w:color="auto"/>
            <w:left w:val="none" w:sz="0" w:space="0" w:color="auto"/>
            <w:bottom w:val="none" w:sz="0" w:space="0" w:color="auto"/>
            <w:right w:val="none" w:sz="0" w:space="0" w:color="auto"/>
          </w:divBdr>
          <w:divsChild>
            <w:div w:id="655501596">
              <w:marLeft w:val="0"/>
              <w:marRight w:val="0"/>
              <w:marTop w:val="0"/>
              <w:marBottom w:val="0"/>
              <w:divBdr>
                <w:top w:val="single" w:sz="6" w:space="31" w:color="777777"/>
                <w:left w:val="single" w:sz="6" w:space="25" w:color="777777"/>
                <w:bottom w:val="single" w:sz="6" w:space="31" w:color="777777"/>
                <w:right w:val="single" w:sz="6" w:space="25" w:color="777777"/>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anayisicil.sanayi.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2020-08-04T11:15:00Z</dcterms:created>
  <dcterms:modified xsi:type="dcterms:W3CDTF">2020-08-04T11:17:00Z</dcterms:modified>
</cp:coreProperties>
</file>