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F6" w:rsidRPr="008212F6" w:rsidRDefault="008212F6" w:rsidP="008212F6">
      <w:pPr>
        <w:spacing w:before="195" w:after="0" w:line="240" w:lineRule="auto"/>
        <w:jc w:val="both"/>
        <w:rPr>
          <w:rFonts w:ascii="Arial" w:eastAsia="Times New Roman" w:hAnsi="Arial" w:cs="Arial"/>
          <w:b/>
          <w:bCs/>
          <w:color w:val="3825E4"/>
          <w:sz w:val="26"/>
          <w:szCs w:val="26"/>
          <w:lang w:eastAsia="tr-TR"/>
        </w:rPr>
      </w:pPr>
      <w:r w:rsidRPr="008212F6">
        <w:rPr>
          <w:rFonts w:ascii="Arial" w:eastAsia="Times New Roman" w:hAnsi="Arial" w:cs="Arial"/>
          <w:b/>
          <w:bCs/>
          <w:color w:val="3825E4"/>
          <w:sz w:val="26"/>
          <w:szCs w:val="26"/>
          <w:lang w:eastAsia="tr-TR"/>
        </w:rPr>
        <w:t>ATIK YAĞLARIN ZARARLARI</w:t>
      </w:r>
    </w:p>
    <w:p w:rsidR="008212F6" w:rsidRPr="008212F6" w:rsidRDefault="008212F6" w:rsidP="008212F6">
      <w:pPr>
        <w:numPr>
          <w:ilvl w:val="0"/>
          <w:numId w:val="1"/>
        </w:numPr>
        <w:spacing w:before="45" w:after="0" w:line="240" w:lineRule="auto"/>
        <w:ind w:left="165"/>
        <w:jc w:val="both"/>
        <w:rPr>
          <w:rFonts w:ascii="Arial" w:eastAsia="Times New Roman" w:hAnsi="Arial" w:cs="Arial"/>
          <w:color w:val="303F50"/>
          <w:sz w:val="26"/>
          <w:szCs w:val="26"/>
          <w:lang w:eastAsia="tr-TR"/>
        </w:rPr>
      </w:pPr>
      <w:r w:rsidRPr="008212F6">
        <w:rPr>
          <w:rFonts w:ascii="Arial" w:eastAsia="Times New Roman" w:hAnsi="Arial" w:cs="Arial"/>
          <w:b/>
          <w:bCs/>
          <w:color w:val="303F50"/>
          <w:sz w:val="26"/>
          <w:szCs w:val="26"/>
          <w:lang w:eastAsia="tr-TR"/>
        </w:rPr>
        <w:t>İnsan sağlığına zarar verir</w:t>
      </w:r>
      <w:proofErr w:type="gramStart"/>
      <w:r w:rsidRPr="008212F6">
        <w:rPr>
          <w:rFonts w:ascii="Arial" w:eastAsia="Times New Roman" w:hAnsi="Arial" w:cs="Arial"/>
          <w:b/>
          <w:bCs/>
          <w:color w:val="303F50"/>
          <w:sz w:val="26"/>
          <w:szCs w:val="26"/>
          <w:lang w:eastAsia="tr-TR"/>
        </w:rPr>
        <w:t>!...</w:t>
      </w:r>
      <w:proofErr w:type="gramEnd"/>
    </w:p>
    <w:p w:rsidR="008212F6" w:rsidRPr="008212F6" w:rsidRDefault="008212F6" w:rsidP="008212F6">
      <w:pPr>
        <w:spacing w:before="195" w:after="195" w:line="240" w:lineRule="auto"/>
        <w:ind w:left="720"/>
        <w:jc w:val="both"/>
        <w:rPr>
          <w:rFonts w:ascii="Times New Roman" w:eastAsia="Times New Roman" w:hAnsi="Times New Roman" w:cs="Times New Roman"/>
          <w:sz w:val="26"/>
          <w:szCs w:val="26"/>
          <w:lang w:eastAsia="tr-TR"/>
        </w:rPr>
      </w:pPr>
      <w:r w:rsidRPr="008212F6">
        <w:rPr>
          <w:rFonts w:ascii="Arial" w:eastAsia="Times New Roman" w:hAnsi="Arial" w:cs="Arial"/>
          <w:sz w:val="26"/>
          <w:szCs w:val="26"/>
          <w:lang w:eastAsia="tr-TR"/>
        </w:rPr>
        <w:t>Kızartma amacıyla kullanılan yağlar defalarca kullanıldığında polar sayıları yükselir ve kanserojen madde haline gelir. Kullanılmış yağ kesinlikle bekletilip tekrar kullanılmamalıdır. Bekleyen yağın peroksit değeri yükselerek oksitlenir ve bağışıklık sistemine zarar verebilmektedir. Kızartmalarda kullanılan bitkisel yağların tekrar kullanılması mide ve kolon kanseri gibi hastalıklara sebep olmakla birlikte, kalp-damar hastalıklarına yakalanma riskini büyük ölçüde arttırabilmektedir.</w:t>
      </w:r>
    </w:p>
    <w:p w:rsidR="008212F6" w:rsidRPr="008212F6" w:rsidRDefault="008212F6" w:rsidP="008212F6">
      <w:pPr>
        <w:numPr>
          <w:ilvl w:val="0"/>
          <w:numId w:val="2"/>
        </w:numPr>
        <w:spacing w:before="45" w:after="0" w:line="240" w:lineRule="auto"/>
        <w:ind w:left="165"/>
        <w:jc w:val="both"/>
        <w:rPr>
          <w:rFonts w:ascii="Arial" w:eastAsia="Times New Roman" w:hAnsi="Arial" w:cs="Arial"/>
          <w:color w:val="303F50"/>
          <w:sz w:val="26"/>
          <w:szCs w:val="26"/>
          <w:lang w:eastAsia="tr-TR"/>
        </w:rPr>
      </w:pPr>
      <w:r w:rsidRPr="008212F6">
        <w:rPr>
          <w:rFonts w:ascii="Arial" w:eastAsia="Times New Roman" w:hAnsi="Arial" w:cs="Arial"/>
          <w:b/>
          <w:bCs/>
          <w:color w:val="303F50"/>
          <w:sz w:val="26"/>
          <w:szCs w:val="26"/>
          <w:lang w:eastAsia="tr-TR"/>
        </w:rPr>
        <w:t>İçme sularına zarar verir</w:t>
      </w:r>
      <w:proofErr w:type="gramStart"/>
      <w:r w:rsidRPr="008212F6">
        <w:rPr>
          <w:rFonts w:ascii="Arial" w:eastAsia="Times New Roman" w:hAnsi="Arial" w:cs="Arial"/>
          <w:b/>
          <w:bCs/>
          <w:color w:val="303F50"/>
          <w:sz w:val="26"/>
          <w:szCs w:val="26"/>
          <w:lang w:eastAsia="tr-TR"/>
        </w:rPr>
        <w:t>!...</w:t>
      </w:r>
      <w:proofErr w:type="gramEnd"/>
    </w:p>
    <w:p w:rsidR="008212F6" w:rsidRPr="008212F6" w:rsidRDefault="008212F6" w:rsidP="008212F6">
      <w:pPr>
        <w:spacing w:before="195" w:after="195" w:line="240" w:lineRule="auto"/>
        <w:ind w:left="720"/>
        <w:jc w:val="both"/>
        <w:rPr>
          <w:rFonts w:ascii="Times New Roman" w:eastAsia="Times New Roman" w:hAnsi="Times New Roman" w:cs="Times New Roman"/>
          <w:sz w:val="26"/>
          <w:szCs w:val="26"/>
          <w:lang w:eastAsia="tr-TR"/>
        </w:rPr>
      </w:pPr>
      <w:r w:rsidRPr="008212F6">
        <w:rPr>
          <w:rFonts w:ascii="Arial" w:eastAsia="Times New Roman" w:hAnsi="Arial" w:cs="Arial"/>
          <w:sz w:val="26"/>
          <w:szCs w:val="26"/>
          <w:lang w:eastAsia="tr-TR"/>
        </w:rPr>
        <w:t xml:space="preserve">1 </w:t>
      </w:r>
      <w:proofErr w:type="spellStart"/>
      <w:r w:rsidRPr="008212F6">
        <w:rPr>
          <w:rFonts w:ascii="Arial" w:eastAsia="Times New Roman" w:hAnsi="Arial" w:cs="Arial"/>
          <w:sz w:val="26"/>
          <w:szCs w:val="26"/>
          <w:lang w:eastAsia="tr-TR"/>
        </w:rPr>
        <w:t>lt</w:t>
      </w:r>
      <w:proofErr w:type="spellEnd"/>
      <w:r w:rsidRPr="008212F6">
        <w:rPr>
          <w:rFonts w:ascii="Arial" w:eastAsia="Times New Roman" w:hAnsi="Arial" w:cs="Arial"/>
          <w:sz w:val="26"/>
          <w:szCs w:val="26"/>
          <w:lang w:eastAsia="tr-TR"/>
        </w:rPr>
        <w:t xml:space="preserve"> atık yağ 1 milyon litre içme suyunu kirletebilmektedir. </w:t>
      </w:r>
      <w:proofErr w:type="spellStart"/>
      <w:r w:rsidRPr="008212F6">
        <w:rPr>
          <w:rFonts w:ascii="Arial" w:eastAsia="Times New Roman" w:hAnsi="Arial" w:cs="Arial"/>
          <w:sz w:val="26"/>
          <w:szCs w:val="26"/>
          <w:lang w:eastAsia="tr-TR"/>
        </w:rPr>
        <w:t>Toksik</w:t>
      </w:r>
      <w:proofErr w:type="spellEnd"/>
      <w:r w:rsidRPr="008212F6">
        <w:rPr>
          <w:rFonts w:ascii="Arial" w:eastAsia="Times New Roman" w:hAnsi="Arial" w:cs="Arial"/>
          <w:sz w:val="26"/>
          <w:szCs w:val="26"/>
          <w:lang w:eastAsia="tr-TR"/>
        </w:rPr>
        <w:t xml:space="preserve"> özelliğe sahip bu yağlar yeraltı sularına karışarak kısıtlı olan temiz su kaynaklarını içilemez hale getirir. Kirlenen yeraltı sularını temizlemek çok pahalı ve zordur. Yeraltı suları her ülke için önemli bir içme suyu kaynağıdır.</w:t>
      </w:r>
    </w:p>
    <w:p w:rsidR="008212F6" w:rsidRPr="008212F6" w:rsidRDefault="008212F6" w:rsidP="008212F6">
      <w:pPr>
        <w:numPr>
          <w:ilvl w:val="0"/>
          <w:numId w:val="3"/>
        </w:numPr>
        <w:spacing w:before="45" w:after="0" w:line="240" w:lineRule="auto"/>
        <w:ind w:left="165"/>
        <w:jc w:val="both"/>
        <w:rPr>
          <w:rFonts w:ascii="Arial" w:eastAsia="Times New Roman" w:hAnsi="Arial" w:cs="Arial"/>
          <w:color w:val="303F50"/>
          <w:sz w:val="26"/>
          <w:szCs w:val="26"/>
          <w:lang w:eastAsia="tr-TR"/>
        </w:rPr>
      </w:pPr>
      <w:r w:rsidRPr="008212F6">
        <w:rPr>
          <w:rFonts w:ascii="Arial" w:eastAsia="Times New Roman" w:hAnsi="Arial" w:cs="Arial"/>
          <w:b/>
          <w:bCs/>
          <w:color w:val="303F50"/>
          <w:sz w:val="26"/>
          <w:szCs w:val="26"/>
          <w:lang w:eastAsia="tr-TR"/>
        </w:rPr>
        <w:t>Akarsuları, gölleri ve denizleri kirletir</w:t>
      </w:r>
      <w:proofErr w:type="gramStart"/>
      <w:r w:rsidRPr="008212F6">
        <w:rPr>
          <w:rFonts w:ascii="Arial" w:eastAsia="Times New Roman" w:hAnsi="Arial" w:cs="Arial"/>
          <w:b/>
          <w:bCs/>
          <w:color w:val="303F50"/>
          <w:sz w:val="26"/>
          <w:szCs w:val="26"/>
          <w:lang w:eastAsia="tr-TR"/>
        </w:rPr>
        <w:t>!...</w:t>
      </w:r>
      <w:proofErr w:type="gramEnd"/>
    </w:p>
    <w:p w:rsidR="008212F6" w:rsidRPr="008212F6" w:rsidRDefault="008212F6" w:rsidP="008212F6">
      <w:pPr>
        <w:spacing w:before="195" w:after="195" w:line="240" w:lineRule="auto"/>
        <w:ind w:left="720"/>
        <w:jc w:val="both"/>
        <w:rPr>
          <w:rFonts w:ascii="Times New Roman" w:eastAsia="Times New Roman" w:hAnsi="Times New Roman" w:cs="Times New Roman"/>
          <w:sz w:val="26"/>
          <w:szCs w:val="26"/>
          <w:lang w:eastAsia="tr-TR"/>
        </w:rPr>
      </w:pPr>
      <w:r w:rsidRPr="008212F6">
        <w:rPr>
          <w:rFonts w:ascii="Arial" w:eastAsia="Times New Roman" w:hAnsi="Arial" w:cs="Arial"/>
          <w:sz w:val="26"/>
          <w:szCs w:val="26"/>
          <w:lang w:eastAsia="tr-TR"/>
        </w:rPr>
        <w:t>Atık Bitkisel Yağların çöpe atılması durumunda ise yağmur suları ile karışarak toprağa sızar. Yeraltı sularıyla nehirlere, göllere ve denizlere ulaşan atık bitkisel yağlar kuşlara, balıklara ve diğer canlı türlerine zarar vermektedir. Denizlere ve göllere ulaşan atık bitkisel yağlar su yüzeyini kaplayarak havadan suya oksijen geçişini önler, zamanla suda bozunarak sudaki oksijenin tükenmesini hızlandırır. Balıklara ve diğer su canlılarına zarar verir ve denizanası oluşumunu arttırarak kirliliğe neden olur.</w:t>
      </w:r>
    </w:p>
    <w:p w:rsidR="008212F6" w:rsidRPr="008212F6" w:rsidRDefault="008212F6" w:rsidP="008212F6">
      <w:pPr>
        <w:numPr>
          <w:ilvl w:val="0"/>
          <w:numId w:val="4"/>
        </w:numPr>
        <w:spacing w:before="45" w:after="0" w:line="240" w:lineRule="auto"/>
        <w:ind w:left="165"/>
        <w:jc w:val="both"/>
        <w:rPr>
          <w:rFonts w:ascii="Arial" w:eastAsia="Times New Roman" w:hAnsi="Arial" w:cs="Arial"/>
          <w:color w:val="303F50"/>
          <w:sz w:val="26"/>
          <w:szCs w:val="26"/>
          <w:lang w:eastAsia="tr-TR"/>
        </w:rPr>
      </w:pPr>
      <w:r w:rsidRPr="008212F6">
        <w:rPr>
          <w:rFonts w:ascii="Arial" w:eastAsia="Times New Roman" w:hAnsi="Arial" w:cs="Arial"/>
          <w:b/>
          <w:bCs/>
          <w:color w:val="303F50"/>
          <w:sz w:val="26"/>
          <w:szCs w:val="26"/>
          <w:lang w:eastAsia="tr-TR"/>
        </w:rPr>
        <w:t>Evdeki atık su borularını tıkar</w:t>
      </w:r>
      <w:proofErr w:type="gramStart"/>
      <w:r w:rsidRPr="008212F6">
        <w:rPr>
          <w:rFonts w:ascii="Arial" w:eastAsia="Times New Roman" w:hAnsi="Arial" w:cs="Arial"/>
          <w:b/>
          <w:bCs/>
          <w:color w:val="303F50"/>
          <w:sz w:val="26"/>
          <w:szCs w:val="26"/>
          <w:lang w:eastAsia="tr-TR"/>
        </w:rPr>
        <w:t>!...</w:t>
      </w:r>
      <w:proofErr w:type="gramEnd"/>
    </w:p>
    <w:p w:rsidR="008212F6" w:rsidRPr="008212F6" w:rsidRDefault="008212F6" w:rsidP="008212F6">
      <w:pPr>
        <w:spacing w:before="195" w:after="195" w:line="240" w:lineRule="auto"/>
        <w:ind w:left="720"/>
        <w:jc w:val="both"/>
        <w:rPr>
          <w:rFonts w:ascii="Times New Roman" w:eastAsia="Times New Roman" w:hAnsi="Times New Roman" w:cs="Times New Roman"/>
          <w:sz w:val="26"/>
          <w:szCs w:val="26"/>
          <w:lang w:eastAsia="tr-TR"/>
        </w:rPr>
      </w:pPr>
      <w:r w:rsidRPr="008212F6">
        <w:rPr>
          <w:rFonts w:ascii="Arial" w:eastAsia="Times New Roman" w:hAnsi="Arial" w:cs="Arial"/>
          <w:sz w:val="26"/>
          <w:szCs w:val="26"/>
          <w:lang w:eastAsia="tr-TR"/>
        </w:rPr>
        <w:t xml:space="preserve">Kullanılmış kızartmalık yağların </w:t>
      </w:r>
      <w:proofErr w:type="spellStart"/>
      <w:r w:rsidRPr="008212F6">
        <w:rPr>
          <w:rFonts w:ascii="Arial" w:eastAsia="Times New Roman" w:hAnsi="Arial" w:cs="Arial"/>
          <w:sz w:val="26"/>
          <w:szCs w:val="26"/>
          <w:lang w:eastAsia="tr-TR"/>
        </w:rPr>
        <w:t>lavoboya</w:t>
      </w:r>
      <w:proofErr w:type="spellEnd"/>
      <w:r w:rsidRPr="008212F6">
        <w:rPr>
          <w:rFonts w:ascii="Arial" w:eastAsia="Times New Roman" w:hAnsi="Arial" w:cs="Arial"/>
          <w:sz w:val="26"/>
          <w:szCs w:val="26"/>
          <w:lang w:eastAsia="tr-TR"/>
        </w:rPr>
        <w:t xml:space="preserve"> dökülmesi durumunda kanalizasyon sistemine gidecektir. </w:t>
      </w:r>
      <w:proofErr w:type="spellStart"/>
      <w:r w:rsidRPr="008212F6">
        <w:rPr>
          <w:rFonts w:ascii="Arial" w:eastAsia="Times New Roman" w:hAnsi="Arial" w:cs="Arial"/>
          <w:sz w:val="26"/>
          <w:szCs w:val="26"/>
          <w:lang w:eastAsia="tr-TR"/>
        </w:rPr>
        <w:t>Lavoboya</w:t>
      </w:r>
      <w:proofErr w:type="spellEnd"/>
      <w:r w:rsidRPr="008212F6">
        <w:rPr>
          <w:rFonts w:ascii="Arial" w:eastAsia="Times New Roman" w:hAnsi="Arial" w:cs="Arial"/>
          <w:sz w:val="26"/>
          <w:szCs w:val="26"/>
          <w:lang w:eastAsia="tr-TR"/>
        </w:rPr>
        <w:t xml:space="preserve"> dökülen yağlar şehir kanalizasyon sistemine ulaşmadan önce </w:t>
      </w:r>
      <w:proofErr w:type="spellStart"/>
      <w:r w:rsidRPr="008212F6">
        <w:rPr>
          <w:rFonts w:ascii="Arial" w:eastAsia="Times New Roman" w:hAnsi="Arial" w:cs="Arial"/>
          <w:sz w:val="26"/>
          <w:szCs w:val="26"/>
          <w:lang w:eastAsia="tr-TR"/>
        </w:rPr>
        <w:t>lavobodan</w:t>
      </w:r>
      <w:proofErr w:type="spellEnd"/>
      <w:r w:rsidRPr="008212F6">
        <w:rPr>
          <w:rFonts w:ascii="Arial" w:eastAsia="Times New Roman" w:hAnsi="Arial" w:cs="Arial"/>
          <w:sz w:val="26"/>
          <w:szCs w:val="26"/>
          <w:lang w:eastAsia="tr-TR"/>
        </w:rPr>
        <w:t xml:space="preserve"> atık sularla birlikte akarken yapışkan yapısı nedeniyle atık su içerisindeki katı maddeleri de bağlayarak bina içindeki borulara yapışır. Borunun kullanılabilirlik hacminin daralmasına ve tıkanıklıklara neden olmaktadır.</w:t>
      </w:r>
    </w:p>
    <w:p w:rsidR="008212F6" w:rsidRPr="008212F6" w:rsidRDefault="008212F6" w:rsidP="008212F6">
      <w:pPr>
        <w:numPr>
          <w:ilvl w:val="0"/>
          <w:numId w:val="5"/>
        </w:numPr>
        <w:spacing w:before="45" w:after="0" w:line="240" w:lineRule="auto"/>
        <w:ind w:left="165"/>
        <w:jc w:val="both"/>
        <w:rPr>
          <w:rFonts w:ascii="Arial" w:eastAsia="Times New Roman" w:hAnsi="Arial" w:cs="Arial"/>
          <w:color w:val="303F50"/>
          <w:sz w:val="26"/>
          <w:szCs w:val="26"/>
          <w:lang w:eastAsia="tr-TR"/>
        </w:rPr>
      </w:pPr>
      <w:r w:rsidRPr="008212F6">
        <w:rPr>
          <w:rFonts w:ascii="Arial" w:eastAsia="Times New Roman" w:hAnsi="Arial" w:cs="Arial"/>
          <w:b/>
          <w:bCs/>
          <w:color w:val="303F50"/>
          <w:sz w:val="26"/>
          <w:szCs w:val="26"/>
          <w:lang w:eastAsia="tr-TR"/>
        </w:rPr>
        <w:t>Şehir kanalizasyon sistemini tahrip eder</w:t>
      </w:r>
      <w:proofErr w:type="gramStart"/>
      <w:r w:rsidRPr="008212F6">
        <w:rPr>
          <w:rFonts w:ascii="Arial" w:eastAsia="Times New Roman" w:hAnsi="Arial" w:cs="Arial"/>
          <w:b/>
          <w:bCs/>
          <w:color w:val="303F50"/>
          <w:sz w:val="26"/>
          <w:szCs w:val="26"/>
          <w:lang w:eastAsia="tr-TR"/>
        </w:rPr>
        <w:t>...!</w:t>
      </w:r>
      <w:proofErr w:type="gramEnd"/>
    </w:p>
    <w:p w:rsidR="008212F6" w:rsidRPr="008212F6" w:rsidRDefault="008212F6" w:rsidP="008212F6">
      <w:pPr>
        <w:spacing w:before="195" w:after="195" w:line="240" w:lineRule="auto"/>
        <w:ind w:left="720"/>
        <w:jc w:val="both"/>
        <w:rPr>
          <w:rFonts w:ascii="Times New Roman" w:eastAsia="Times New Roman" w:hAnsi="Times New Roman" w:cs="Times New Roman"/>
          <w:sz w:val="26"/>
          <w:szCs w:val="26"/>
          <w:lang w:eastAsia="tr-TR"/>
        </w:rPr>
      </w:pPr>
      <w:r w:rsidRPr="008212F6">
        <w:rPr>
          <w:rFonts w:ascii="Arial" w:eastAsia="Times New Roman" w:hAnsi="Arial" w:cs="Arial"/>
          <w:sz w:val="26"/>
          <w:szCs w:val="26"/>
          <w:lang w:eastAsia="tr-TR"/>
        </w:rPr>
        <w:t>Kanalizasyon sistemi içindeki katı atıkları boru yüzeylerine yapıştırarak tıkanıklıklara sebep olur. Yoğun yağışlarda taşkın ve sel olmasının ve hatta bu sebeple can kayıplarının olmasının en büyük sebeplerindendir.</w:t>
      </w:r>
    </w:p>
    <w:p w:rsidR="001435BE" w:rsidRPr="008212F6" w:rsidRDefault="001435BE" w:rsidP="008212F6">
      <w:pPr>
        <w:jc w:val="both"/>
        <w:rPr>
          <w:sz w:val="28"/>
          <w:szCs w:val="28"/>
        </w:rPr>
      </w:pPr>
    </w:p>
    <w:sectPr w:rsidR="001435BE" w:rsidRPr="008212F6" w:rsidSect="001435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D54"/>
    <w:multiLevelType w:val="multilevel"/>
    <w:tmpl w:val="FC08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A66722"/>
    <w:multiLevelType w:val="multilevel"/>
    <w:tmpl w:val="7F58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4B69A7"/>
    <w:multiLevelType w:val="multilevel"/>
    <w:tmpl w:val="09C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7150BF"/>
    <w:multiLevelType w:val="multilevel"/>
    <w:tmpl w:val="E970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5E19FF"/>
    <w:multiLevelType w:val="multilevel"/>
    <w:tmpl w:val="093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2F6"/>
    <w:rsid w:val="001435BE"/>
    <w:rsid w:val="008212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2020-09-01T09:52:00Z</dcterms:created>
  <dcterms:modified xsi:type="dcterms:W3CDTF">2020-09-01T09:53:00Z</dcterms:modified>
</cp:coreProperties>
</file>