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6DB23" w14:textId="77777777" w:rsidR="004C28E3" w:rsidRPr="004C28E3" w:rsidRDefault="004C28E3" w:rsidP="004C28E3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</w:pPr>
      <w:r w:rsidRPr="004C28E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  <w:t>İşveren Fesih Yasağı &amp; Ücretsiz İzin Uygulaması Sürelerinin Uzatılması Hakkında</w:t>
      </w:r>
    </w:p>
    <w:p w14:paraId="1F01B651" w14:textId="77777777" w:rsidR="004C28E3" w:rsidRDefault="004C28E3" w:rsidP="004C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  <w:r w:rsidRPr="004C28E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tr-TR"/>
        </w:rPr>
        <w:t>Sayın Üyemiz,</w:t>
      </w:r>
    </w:p>
    <w:p w14:paraId="1FBC0AC8" w14:textId="77777777" w:rsidR="004C28E3" w:rsidRDefault="004C28E3" w:rsidP="004C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</w:p>
    <w:p w14:paraId="0BF66DD5" w14:textId="77777777" w:rsidR="004C28E3" w:rsidRDefault="004C28E3" w:rsidP="004C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  <w:r w:rsidRPr="004C28E3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 xml:space="preserve">9 Mart 2021 tarihli ve 31418 sayılı </w:t>
      </w:r>
      <w:proofErr w:type="gramStart"/>
      <w:r w:rsidRPr="004C28E3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Resmi</w:t>
      </w:r>
      <w:proofErr w:type="gramEnd"/>
      <w:r w:rsidRPr="004C28E3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 xml:space="preserve"> Gazete’de yayımlanan </w:t>
      </w:r>
      <w:r w:rsidRPr="004C28E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tr-TR"/>
        </w:rPr>
        <w:t>8.3.2021 tarihli ve 3592 sayılı Cumhurbaşkanı Kararı ile;</w:t>
      </w:r>
      <w:r w:rsidRPr="004C28E3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 4857 sayılı İş Kanunu’nun geçici 10 uncu maddesinin birinci ve ikinci fıkralarında belirtilen </w:t>
      </w:r>
      <w:r w:rsidRPr="004C28E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tr-TR"/>
        </w:rPr>
        <w:t>fesih yasağı ve ücretsiz izin uygulaması süresi 17.3.2021 tarihinden itibaren iki ay (17.5.2021 tarihine kadar) uzatılmıştır.</w:t>
      </w:r>
    </w:p>
    <w:p w14:paraId="07E02953" w14:textId="77777777" w:rsidR="004C28E3" w:rsidRDefault="004C28E3" w:rsidP="004C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</w:p>
    <w:p w14:paraId="3D9DF752" w14:textId="77777777" w:rsidR="004C28E3" w:rsidRPr="004C28E3" w:rsidRDefault="004C28E3" w:rsidP="004C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</w:pPr>
      <w:r w:rsidRPr="004C28E3">
        <w:rPr>
          <w:rFonts w:ascii="Times New Roman" w:eastAsia="Times New Roman" w:hAnsi="Times New Roman" w:cs="Times New Roman"/>
          <w:color w:val="212529"/>
          <w:sz w:val="32"/>
          <w:szCs w:val="32"/>
          <w:lang w:eastAsia="tr-TR"/>
        </w:rPr>
        <w:t>Bilgilerinize sunulur.</w:t>
      </w:r>
    </w:p>
    <w:p w14:paraId="7025D808" w14:textId="77777777" w:rsidR="00620F96" w:rsidRDefault="00620F96"/>
    <w:sectPr w:rsidR="00620F96" w:rsidSect="00620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3"/>
    <w:rsid w:val="004C28E3"/>
    <w:rsid w:val="00620F96"/>
    <w:rsid w:val="00B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D00F"/>
  <w15:docId w15:val="{7B49709B-CD39-4C0F-8FCE-DFD3AF68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6"/>
  </w:style>
  <w:style w:type="paragraph" w:styleId="Balk2">
    <w:name w:val="heading 2"/>
    <w:basedOn w:val="Normal"/>
    <w:link w:val="Balk2Char"/>
    <w:uiPriority w:val="9"/>
    <w:qFormat/>
    <w:rsid w:val="004C2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C28E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C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2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2021-03-19T10:20:00Z</dcterms:created>
  <dcterms:modified xsi:type="dcterms:W3CDTF">2021-03-19T10:20:00Z</dcterms:modified>
</cp:coreProperties>
</file>