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263" w:rsidRPr="00B51263" w:rsidRDefault="00B51263" w:rsidP="00B51263">
      <w:pPr>
        <w:shd w:val="clear" w:color="auto" w:fill="FFFFFF"/>
        <w:spacing w:before="300" w:after="300" w:line="240" w:lineRule="auto"/>
        <w:rPr>
          <w:rFonts w:ascii="Arial" w:eastAsia="Times New Roman" w:hAnsi="Arial" w:cs="Arial"/>
          <w:color w:val="333333"/>
          <w:sz w:val="21"/>
          <w:szCs w:val="21"/>
          <w:lang w:eastAsia="tr-TR"/>
        </w:rPr>
      </w:pPr>
      <w:bookmarkStart w:id="0" w:name="_GoBack"/>
      <w:bookmarkEnd w:id="0"/>
      <w:r w:rsidRPr="00B51263">
        <w:rPr>
          <w:rFonts w:ascii="Arial" w:eastAsia="Times New Roman" w:hAnsi="Arial" w:cs="Arial"/>
          <w:color w:val="333333"/>
          <w:sz w:val="21"/>
          <w:szCs w:val="21"/>
          <w:lang w:eastAsia="tr-TR"/>
        </w:rPr>
        <w:pict>
          <v:rect id="_x0000_i1025" style="width:0;height:0" o:hralign="center" o:hrstd="t" o:hr="t" fillcolor="#a0a0a0" stroked="f"/>
        </w:pict>
      </w:r>
    </w:p>
    <w:p w:rsidR="00B51263" w:rsidRPr="00B51263" w:rsidRDefault="00B51263" w:rsidP="00B51263">
      <w:pPr>
        <w:shd w:val="clear" w:color="auto" w:fill="FFFFFF"/>
        <w:spacing w:before="300" w:line="240" w:lineRule="auto"/>
        <w:jc w:val="center"/>
        <w:rPr>
          <w:rFonts w:ascii="Arial" w:eastAsia="Times New Roman" w:hAnsi="Arial" w:cs="Arial"/>
          <w:color w:val="333333"/>
          <w:sz w:val="21"/>
          <w:szCs w:val="21"/>
          <w:lang w:eastAsia="tr-TR"/>
        </w:rPr>
      </w:pPr>
      <w:r w:rsidRPr="00B51263">
        <w:rPr>
          <w:rFonts w:ascii="Arial" w:eastAsia="Times New Roman" w:hAnsi="Arial" w:cs="Arial"/>
          <w:noProof/>
          <w:color w:val="333333"/>
          <w:sz w:val="21"/>
          <w:szCs w:val="21"/>
          <w:lang w:eastAsia="tr-TR"/>
        </w:rPr>
        <w:drawing>
          <wp:inline distT="0" distB="0" distL="0" distR="0" wp14:anchorId="0B3CC93E" wp14:editId="36011834">
            <wp:extent cx="3033944" cy="1706949"/>
            <wp:effectExtent l="0" t="0" r="0" b="7620"/>
            <wp:docPr id="1" name="Resim 1" descr="ESKOOP Sıfır Atık Proj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OOP Sıfır Atık Projes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3944" cy="1706949"/>
                    </a:xfrm>
                    <a:prstGeom prst="rect">
                      <a:avLst/>
                    </a:prstGeom>
                    <a:noFill/>
                    <a:ln>
                      <a:noFill/>
                    </a:ln>
                  </pic:spPr>
                </pic:pic>
              </a:graphicData>
            </a:graphic>
          </wp:inline>
        </w:drawing>
      </w:r>
    </w:p>
    <w:p w:rsidR="00B51263" w:rsidRPr="00B51263" w:rsidRDefault="00B51263" w:rsidP="00B51263">
      <w:pPr>
        <w:shd w:val="clear" w:color="auto" w:fill="FFFFFF"/>
        <w:spacing w:after="150" w:line="240" w:lineRule="auto"/>
        <w:jc w:val="both"/>
        <w:rPr>
          <w:rFonts w:ascii="Arial" w:eastAsia="Times New Roman" w:hAnsi="Arial" w:cs="Arial"/>
          <w:color w:val="333333"/>
          <w:sz w:val="21"/>
          <w:szCs w:val="21"/>
          <w:lang w:eastAsia="tr-TR"/>
        </w:rPr>
      </w:pPr>
      <w:r w:rsidRPr="00B51263">
        <w:rPr>
          <w:rFonts w:ascii="Tahoma" w:eastAsia="Times New Roman" w:hAnsi="Tahoma" w:cs="Tahoma"/>
          <w:color w:val="333333"/>
          <w:sz w:val="24"/>
          <w:szCs w:val="24"/>
          <w:lang w:eastAsia="tr-TR"/>
        </w:rPr>
        <w:t>Çevre ve Şehircilik Bakanlığı’mızın hayata geçirmiş  olduğu “Sıfır Atık Projesi” öncelikle kamu ve daha  sonra ülkemiz genelinde sürdürülebilir kalkınma  için oldukça önem taşımaktadır.</w:t>
      </w:r>
    </w:p>
    <w:p w:rsidR="00B51263" w:rsidRPr="00B51263" w:rsidRDefault="00B51263" w:rsidP="00B51263">
      <w:pPr>
        <w:shd w:val="clear" w:color="auto" w:fill="FFFFFF"/>
        <w:spacing w:after="150" w:line="240" w:lineRule="auto"/>
        <w:jc w:val="both"/>
        <w:rPr>
          <w:rFonts w:ascii="Arial" w:eastAsia="Times New Roman" w:hAnsi="Arial" w:cs="Arial"/>
          <w:color w:val="333333"/>
          <w:sz w:val="21"/>
          <w:szCs w:val="21"/>
          <w:lang w:eastAsia="tr-TR"/>
        </w:rPr>
      </w:pPr>
      <w:r w:rsidRPr="00B51263">
        <w:rPr>
          <w:rFonts w:ascii="Tahoma" w:eastAsia="Times New Roman" w:hAnsi="Tahoma" w:cs="Tahoma"/>
          <w:color w:val="333333"/>
          <w:sz w:val="24"/>
          <w:szCs w:val="24"/>
          <w:lang w:eastAsia="tr-TR"/>
        </w:rPr>
        <w:t>Bu proje ile israfın önlenmesi, kaynakların daha verimli  kullanılması, atık oluşum sebeplerinin gözden  geçirilmesi, atık oluşumunun engellenmesi veya  minimize edilmesi, atığın oluşması durumunda ise  kaynağında ayrı toplanması ve geri kazanımının  sağlanmasını kapsayan atık yönetim felsefesinin tüm  ülkede yaygınlaştırılması amaçlanmaktadır.</w:t>
      </w:r>
    </w:p>
    <w:p w:rsidR="00B51263" w:rsidRPr="00B51263" w:rsidRDefault="00B51263" w:rsidP="00B51263">
      <w:pPr>
        <w:shd w:val="clear" w:color="auto" w:fill="FFFFFF"/>
        <w:spacing w:after="150" w:line="240" w:lineRule="auto"/>
        <w:jc w:val="both"/>
        <w:rPr>
          <w:rFonts w:ascii="Arial" w:eastAsia="Times New Roman" w:hAnsi="Arial" w:cs="Arial"/>
          <w:color w:val="333333"/>
          <w:sz w:val="21"/>
          <w:szCs w:val="21"/>
          <w:lang w:eastAsia="tr-TR"/>
        </w:rPr>
      </w:pPr>
      <w:r w:rsidRPr="00B51263">
        <w:rPr>
          <w:rFonts w:ascii="Tahoma" w:eastAsia="Times New Roman" w:hAnsi="Tahoma" w:cs="Tahoma"/>
          <w:color w:val="333333"/>
          <w:sz w:val="24"/>
          <w:szCs w:val="24"/>
          <w:lang w:eastAsia="tr-TR"/>
        </w:rPr>
        <w:t>Bu  projenin hedef uygulama noktalarından birisi ise  sanayi siteleri ve kooperatiflerdir. Sanayi Sitemiz/Kooperatifimiz Enerji Verimliliği hedefi  ile “Sıfır Atık” olgusunu kendisine ilke edinmiş  ve bu konuda “Entegre Atık Yönetimi” sistemini  hayata geçirmiştir.</w:t>
      </w:r>
    </w:p>
    <w:p w:rsidR="00B51263" w:rsidRPr="00B51263" w:rsidRDefault="00B51263" w:rsidP="00B51263">
      <w:pPr>
        <w:shd w:val="clear" w:color="auto" w:fill="FFFFFF"/>
        <w:spacing w:after="150" w:line="240" w:lineRule="auto"/>
        <w:jc w:val="both"/>
        <w:rPr>
          <w:rFonts w:ascii="Arial" w:eastAsia="Times New Roman" w:hAnsi="Arial" w:cs="Arial"/>
          <w:color w:val="333333"/>
          <w:sz w:val="21"/>
          <w:szCs w:val="21"/>
          <w:lang w:eastAsia="tr-TR"/>
        </w:rPr>
      </w:pPr>
      <w:r w:rsidRPr="00B51263">
        <w:rPr>
          <w:rFonts w:ascii="Tahoma" w:eastAsia="Times New Roman" w:hAnsi="Tahoma" w:cs="Tahoma"/>
          <w:color w:val="333333"/>
          <w:sz w:val="24"/>
          <w:szCs w:val="24"/>
          <w:lang w:eastAsia="tr-TR"/>
        </w:rPr>
        <w:t>Bakanlığımız ile  aynı stratejik hedef doğrultusunda projeye odaklanan Kooperatifimiz  bu projeyi hassasiyetle uygulayacak olup, bu örnek uygulama konusunda  diğer kurumlara da öncülük edecektir.</w:t>
      </w:r>
    </w:p>
    <w:p w:rsidR="00B51263" w:rsidRPr="00B51263" w:rsidRDefault="00B51263" w:rsidP="00B51263">
      <w:pPr>
        <w:shd w:val="clear" w:color="auto" w:fill="FFFFFF"/>
        <w:spacing w:after="150" w:line="240" w:lineRule="auto"/>
        <w:jc w:val="both"/>
        <w:rPr>
          <w:rFonts w:ascii="Arial" w:eastAsia="Times New Roman" w:hAnsi="Arial" w:cs="Arial"/>
          <w:color w:val="333333"/>
          <w:sz w:val="21"/>
          <w:szCs w:val="21"/>
          <w:lang w:eastAsia="tr-TR"/>
        </w:rPr>
      </w:pPr>
      <w:r w:rsidRPr="00B51263">
        <w:rPr>
          <w:rFonts w:ascii="Tahoma" w:eastAsia="Times New Roman" w:hAnsi="Tahoma" w:cs="Tahoma"/>
          <w:color w:val="333333"/>
          <w:sz w:val="24"/>
          <w:szCs w:val="24"/>
          <w:lang w:eastAsia="tr-TR"/>
        </w:rPr>
        <w:t>“Sıfır Atık  Projesi” tüm birimlerimizde, sanayi sitemizde ve çevreye  duyarlı personellerimiz ve işletmelerimizin  gösterecekleri hassasiyet ile en iyi şekilde  uygulanacak ve Kooperatifimiz bu konuda örnek bir  kurum olarak projeye en iyi şekilde destek  verecektir.</w:t>
      </w:r>
    </w:p>
    <w:p w:rsidR="00B51263" w:rsidRPr="00B51263" w:rsidRDefault="00B51263" w:rsidP="00B51263">
      <w:pPr>
        <w:shd w:val="clear" w:color="auto" w:fill="FFFFFF"/>
        <w:spacing w:after="150" w:line="240" w:lineRule="auto"/>
        <w:jc w:val="both"/>
        <w:rPr>
          <w:rFonts w:ascii="Arial" w:eastAsia="Times New Roman" w:hAnsi="Arial" w:cs="Arial"/>
          <w:color w:val="333333"/>
          <w:sz w:val="21"/>
          <w:szCs w:val="21"/>
          <w:lang w:eastAsia="tr-TR"/>
        </w:rPr>
      </w:pPr>
      <w:r w:rsidRPr="00B51263">
        <w:rPr>
          <w:rFonts w:ascii="Tahoma" w:eastAsia="Times New Roman" w:hAnsi="Tahoma" w:cs="Tahoma"/>
          <w:b/>
          <w:color w:val="333333"/>
          <w:sz w:val="24"/>
          <w:szCs w:val="24"/>
          <w:lang w:eastAsia="tr-TR"/>
        </w:rPr>
        <w:t>İSTEKS</w:t>
      </w:r>
      <w:r>
        <w:rPr>
          <w:rFonts w:ascii="Tahoma" w:eastAsia="Times New Roman" w:hAnsi="Tahoma" w:cs="Tahoma"/>
          <w:color w:val="333333"/>
          <w:sz w:val="24"/>
          <w:szCs w:val="24"/>
          <w:lang w:eastAsia="tr-TR"/>
        </w:rPr>
        <w:t xml:space="preserve"> </w:t>
      </w:r>
      <w:r w:rsidRPr="00B51263">
        <w:rPr>
          <w:rFonts w:ascii="Tahoma" w:eastAsia="Times New Roman" w:hAnsi="Tahoma" w:cs="Tahoma"/>
          <w:b/>
          <w:bCs/>
          <w:color w:val="333333"/>
          <w:sz w:val="24"/>
          <w:szCs w:val="24"/>
          <w:lang w:eastAsia="tr-TR"/>
        </w:rPr>
        <w:t xml:space="preserve">Sanayi Sitesi </w:t>
      </w:r>
      <w:r>
        <w:rPr>
          <w:rFonts w:ascii="Tahoma" w:eastAsia="Times New Roman" w:hAnsi="Tahoma" w:cs="Tahoma"/>
          <w:b/>
          <w:bCs/>
          <w:color w:val="333333"/>
          <w:sz w:val="24"/>
          <w:szCs w:val="24"/>
          <w:lang w:eastAsia="tr-TR"/>
        </w:rPr>
        <w:t>Yönetim Kurulu</w:t>
      </w:r>
    </w:p>
    <w:p w:rsidR="00B51263" w:rsidRPr="00B51263" w:rsidRDefault="00B51263" w:rsidP="00B51263">
      <w:pPr>
        <w:shd w:val="clear" w:color="auto" w:fill="FFFFFF"/>
        <w:spacing w:after="150" w:line="240" w:lineRule="auto"/>
        <w:jc w:val="both"/>
        <w:rPr>
          <w:rFonts w:ascii="Arial" w:eastAsia="Times New Roman" w:hAnsi="Arial" w:cs="Arial"/>
          <w:b/>
          <w:color w:val="333333"/>
          <w:sz w:val="21"/>
          <w:szCs w:val="21"/>
          <w:lang w:eastAsia="tr-TR"/>
        </w:rPr>
      </w:pPr>
      <w:hyperlink r:id="rId6" w:history="1">
        <w:r w:rsidRPr="00B51263">
          <w:rPr>
            <w:rFonts w:ascii="Arial" w:eastAsia="Times New Roman" w:hAnsi="Arial" w:cs="Arial"/>
            <w:b/>
            <w:color w:val="EC1D23"/>
            <w:sz w:val="21"/>
            <w:szCs w:val="21"/>
            <w:lang w:eastAsia="tr-TR"/>
          </w:rPr>
          <w:t>SIFIR ATIK PROJESİ EL KİTABI</w:t>
        </w:r>
      </w:hyperlink>
    </w:p>
    <w:p w:rsidR="008D7B54" w:rsidRDefault="008D7B54"/>
    <w:sectPr w:rsidR="008D7B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63"/>
    <w:rsid w:val="00203E89"/>
    <w:rsid w:val="008D7B54"/>
    <w:rsid w:val="00B512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512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12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512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1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47496">
      <w:bodyDiv w:val="1"/>
      <w:marLeft w:val="0"/>
      <w:marRight w:val="0"/>
      <w:marTop w:val="0"/>
      <w:marBottom w:val="0"/>
      <w:divBdr>
        <w:top w:val="none" w:sz="0" w:space="0" w:color="auto"/>
        <w:left w:val="none" w:sz="0" w:space="0" w:color="auto"/>
        <w:bottom w:val="none" w:sz="0" w:space="0" w:color="auto"/>
        <w:right w:val="none" w:sz="0" w:space="0" w:color="auto"/>
      </w:divBdr>
      <w:divsChild>
        <w:div w:id="1800878309">
          <w:marLeft w:val="0"/>
          <w:marRight w:val="0"/>
          <w:marTop w:val="0"/>
          <w:marBottom w:val="0"/>
          <w:divBdr>
            <w:top w:val="none" w:sz="0" w:space="0" w:color="auto"/>
            <w:left w:val="none" w:sz="0" w:space="0" w:color="auto"/>
            <w:bottom w:val="none" w:sz="0" w:space="0" w:color="auto"/>
            <w:right w:val="none" w:sz="0" w:space="0" w:color="auto"/>
          </w:divBdr>
        </w:div>
        <w:div w:id="1972898858">
          <w:marLeft w:val="-225"/>
          <w:marRight w:val="-225"/>
          <w:marTop w:val="0"/>
          <w:marBottom w:val="0"/>
          <w:divBdr>
            <w:top w:val="none" w:sz="0" w:space="0" w:color="auto"/>
            <w:left w:val="none" w:sz="0" w:space="0" w:color="auto"/>
            <w:bottom w:val="none" w:sz="0" w:space="0" w:color="auto"/>
            <w:right w:val="none" w:sz="0" w:space="0" w:color="auto"/>
          </w:divBdr>
          <w:divsChild>
            <w:div w:id="1360469671">
              <w:marLeft w:val="0"/>
              <w:marRight w:val="0"/>
              <w:marTop w:val="0"/>
              <w:marBottom w:val="300"/>
              <w:divBdr>
                <w:top w:val="none" w:sz="0" w:space="0" w:color="auto"/>
                <w:left w:val="none" w:sz="0" w:space="0" w:color="auto"/>
                <w:bottom w:val="none" w:sz="0" w:space="0" w:color="auto"/>
                <w:right w:val="none" w:sz="0" w:space="0" w:color="auto"/>
              </w:divBdr>
            </w:div>
            <w:div w:id="2476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skoop.com.tr/panel/upload/userfiles/file/SifirAtikProjesi/SIFIR-ATIK-EL-KITABI.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2021-09-18T10:01:00Z</dcterms:created>
  <dcterms:modified xsi:type="dcterms:W3CDTF">2021-09-18T10:03:00Z</dcterms:modified>
</cp:coreProperties>
</file>