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58D" w:rsidRDefault="0045458D" w:rsidP="0045458D">
      <w:pPr>
        <w:spacing w:after="0" w:line="240" w:lineRule="atLeast"/>
        <w:rPr>
          <w:rFonts w:ascii="Times New Roman" w:eastAsia="Times New Roman" w:hAnsi="Times New Roman" w:cs="Times New Roman"/>
          <w:b/>
          <w:bCs/>
          <w:color w:val="000000"/>
          <w:sz w:val="16"/>
          <w:szCs w:val="16"/>
          <w:lang w:eastAsia="tr-TR"/>
        </w:rPr>
      </w:pPr>
      <w:r>
        <w:rPr>
          <w:rFonts w:ascii="Segoe UI" w:hAnsi="Segoe UI" w:cs="Segoe UI"/>
          <w:i/>
          <w:iCs/>
          <w:color w:val="212529"/>
          <w:sz w:val="13"/>
          <w:szCs w:val="13"/>
          <w:shd w:val="clear" w:color="auto" w:fill="FFFFFF"/>
        </w:rPr>
        <w:t>Resmî Gazete Tarihi: 30.12.2012 Resmî Gazete Sayısı: 28513</w:t>
      </w:r>
    </w:p>
    <w:p w:rsidR="00070BAE" w:rsidRPr="00070BAE" w:rsidRDefault="00070BAE" w:rsidP="00070BAE">
      <w:pPr>
        <w:spacing w:after="0" w:line="240" w:lineRule="atLeast"/>
        <w:jc w:val="center"/>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MÜNFESİH OLMASINA VEYA SAYILMASINA RAĞMEN TASFİYE EDİLMEMİŞ ANONİM VE LİMİTED ŞİRKETLER İLE KOOPERATİFLERİN TASFİYELERİNE VE TİCARET SİCİLİ KAYITLARININ SİLİNMESİNE İLİŞKİN TEBLİĞ</w:t>
      </w:r>
    </w:p>
    <w:p w:rsidR="00070BAE" w:rsidRPr="00070BAE" w:rsidRDefault="00070BAE" w:rsidP="00070BAE">
      <w:pPr>
        <w:spacing w:after="0" w:line="240" w:lineRule="atLeast"/>
        <w:jc w:val="center"/>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 </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Amaç</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1 –</w:t>
      </w:r>
      <w:r w:rsidRPr="00070BAE">
        <w:rPr>
          <w:rFonts w:ascii="Times New Roman" w:eastAsia="Times New Roman" w:hAnsi="Times New Roman" w:cs="Times New Roman"/>
          <w:color w:val="000000"/>
          <w:sz w:val="16"/>
          <w:szCs w:val="16"/>
          <w:lang w:eastAsia="tr-TR"/>
        </w:rPr>
        <w:t> (1) Bu Tebliğin amacı; münfesih olmasına veya sayılmasına rağmen tasfiye edilmemiş anonim ve </w:t>
      </w:r>
      <w:proofErr w:type="spellStart"/>
      <w:r w:rsidRPr="00070BAE">
        <w:rPr>
          <w:rFonts w:ascii="Times New Roman" w:eastAsia="Times New Roman" w:hAnsi="Times New Roman" w:cs="Times New Roman"/>
          <w:color w:val="000000"/>
          <w:sz w:val="16"/>
          <w:lang w:eastAsia="tr-TR"/>
        </w:rPr>
        <w:t>limited</w:t>
      </w:r>
      <w:proofErr w:type="spellEnd"/>
      <w:r w:rsidRPr="00070BAE">
        <w:rPr>
          <w:rFonts w:ascii="Times New Roman" w:eastAsia="Times New Roman" w:hAnsi="Times New Roman" w:cs="Times New Roman"/>
          <w:color w:val="000000"/>
          <w:sz w:val="16"/>
          <w:szCs w:val="16"/>
          <w:lang w:eastAsia="tr-TR"/>
        </w:rPr>
        <w:t> şirketler ile kooperatiflerin, ilgili kanunlardaki tasfiye usullerine uyulmaksızın tasfiyelerine ve ticaret sicili kayıtlarının silinmesine ilişkin usul ve esasları düzenlemektir.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Kapsam</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2 – </w:t>
      </w:r>
      <w:r w:rsidRPr="00070BAE">
        <w:rPr>
          <w:rFonts w:ascii="Times New Roman" w:eastAsia="Times New Roman" w:hAnsi="Times New Roman" w:cs="Times New Roman"/>
          <w:color w:val="000000"/>
          <w:sz w:val="16"/>
          <w:szCs w:val="16"/>
          <w:lang w:eastAsia="tr-TR"/>
        </w:rPr>
        <w:t>(1) Bu Tebliğ, </w:t>
      </w:r>
      <w:proofErr w:type="gramStart"/>
      <w:r w:rsidRPr="00070BAE">
        <w:rPr>
          <w:rFonts w:ascii="Times New Roman" w:eastAsia="Times New Roman" w:hAnsi="Times New Roman" w:cs="Times New Roman"/>
          <w:color w:val="000000"/>
          <w:sz w:val="16"/>
          <w:lang w:eastAsia="tr-TR"/>
        </w:rPr>
        <w:t>29/6/1956</w:t>
      </w:r>
      <w:proofErr w:type="gramEnd"/>
      <w:r w:rsidRPr="00070BAE">
        <w:rPr>
          <w:rFonts w:ascii="Times New Roman" w:eastAsia="Times New Roman" w:hAnsi="Times New Roman" w:cs="Times New Roman"/>
          <w:color w:val="000000"/>
          <w:sz w:val="16"/>
          <w:szCs w:val="16"/>
          <w:lang w:eastAsia="tr-TR"/>
        </w:rPr>
        <w:t> tarihli ve 6762 sayılı mülga Türk Ticaret Kanununda sayılan sebeplerle münfesih olan veya sayılan anonim ve </w:t>
      </w:r>
      <w:proofErr w:type="spellStart"/>
      <w:r w:rsidRPr="00070BAE">
        <w:rPr>
          <w:rFonts w:ascii="Times New Roman" w:eastAsia="Times New Roman" w:hAnsi="Times New Roman" w:cs="Times New Roman"/>
          <w:color w:val="000000"/>
          <w:sz w:val="16"/>
          <w:lang w:eastAsia="tr-TR"/>
        </w:rPr>
        <w:t>limited</w:t>
      </w:r>
      <w:proofErr w:type="spellEnd"/>
      <w:r w:rsidRPr="00070BAE">
        <w:rPr>
          <w:rFonts w:ascii="Times New Roman" w:eastAsia="Times New Roman" w:hAnsi="Times New Roman" w:cs="Times New Roman"/>
          <w:color w:val="000000"/>
          <w:sz w:val="16"/>
          <w:szCs w:val="16"/>
          <w:lang w:eastAsia="tr-TR"/>
        </w:rPr>
        <w:t> şirketleri; 13/1/2011 tarihli ve 6102 sayılı Türk Ticaret Kanununun yürürlük tarihinden itibaren iki yıl içinde münfesih olacak anonim ve </w:t>
      </w:r>
      <w:proofErr w:type="spellStart"/>
      <w:r w:rsidRPr="00070BAE">
        <w:rPr>
          <w:rFonts w:ascii="Times New Roman" w:eastAsia="Times New Roman" w:hAnsi="Times New Roman" w:cs="Times New Roman"/>
          <w:color w:val="000000"/>
          <w:sz w:val="16"/>
          <w:lang w:eastAsia="tr-TR"/>
        </w:rPr>
        <w:t>limited</w:t>
      </w:r>
      <w:proofErr w:type="spellEnd"/>
      <w:r w:rsidRPr="00070BAE">
        <w:rPr>
          <w:rFonts w:ascii="Times New Roman" w:eastAsia="Times New Roman" w:hAnsi="Times New Roman" w:cs="Times New Roman"/>
          <w:color w:val="000000"/>
          <w:sz w:val="16"/>
          <w:szCs w:val="16"/>
          <w:lang w:eastAsia="tr-TR"/>
        </w:rPr>
        <w:t> şirketler ile 24/4/1969 tarihli ve 1163 sayılı Kooperatifler Kanunu uyarınca halen münfesih olan veya 1/7/2014 tarihine kadar münfesih olacak kooperatifleri kapsar.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Dayanak</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3 – </w:t>
      </w:r>
      <w:r w:rsidRPr="00070BAE">
        <w:rPr>
          <w:rFonts w:ascii="Times New Roman" w:eastAsia="Times New Roman" w:hAnsi="Times New Roman" w:cs="Times New Roman"/>
          <w:color w:val="000000"/>
          <w:sz w:val="16"/>
          <w:szCs w:val="16"/>
          <w:lang w:eastAsia="tr-TR"/>
        </w:rPr>
        <w:t>(1) Bu Tebliğ, 6102 sayılı Kanunun geçici 7 </w:t>
      </w:r>
      <w:proofErr w:type="spellStart"/>
      <w:r w:rsidRPr="00070BAE">
        <w:rPr>
          <w:rFonts w:ascii="Times New Roman" w:eastAsia="Times New Roman" w:hAnsi="Times New Roman" w:cs="Times New Roman"/>
          <w:color w:val="000000"/>
          <w:sz w:val="16"/>
          <w:lang w:eastAsia="tr-TR"/>
        </w:rPr>
        <w:t>nci</w:t>
      </w:r>
      <w:proofErr w:type="spellEnd"/>
      <w:r w:rsidRPr="00070BAE">
        <w:rPr>
          <w:rFonts w:ascii="Times New Roman" w:eastAsia="Times New Roman" w:hAnsi="Times New Roman" w:cs="Times New Roman"/>
          <w:color w:val="000000"/>
          <w:sz w:val="16"/>
          <w:szCs w:val="16"/>
          <w:lang w:eastAsia="tr-TR"/>
        </w:rPr>
        <w:t> maddesine dayanılarak hazırlanmıştır.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Tanımlar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4 –</w:t>
      </w:r>
      <w:r w:rsidRPr="00070BAE">
        <w:rPr>
          <w:rFonts w:ascii="Times New Roman" w:eastAsia="Times New Roman" w:hAnsi="Times New Roman" w:cs="Times New Roman"/>
          <w:color w:val="000000"/>
          <w:sz w:val="16"/>
          <w:szCs w:val="16"/>
          <w:lang w:eastAsia="tr-TR"/>
        </w:rPr>
        <w:t> (1) Bu Tebliğde geçen:</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a) Bakanlık: Gümrük ve Ticaret Bakanlığını,</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b) Genel Müdürlük: İç Ticaret Genel Müdürlüğünü,</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c) Kanun: </w:t>
      </w:r>
      <w:proofErr w:type="gramStart"/>
      <w:r w:rsidRPr="00070BAE">
        <w:rPr>
          <w:rFonts w:ascii="Times New Roman" w:eastAsia="Times New Roman" w:hAnsi="Times New Roman" w:cs="Times New Roman"/>
          <w:color w:val="000000"/>
          <w:sz w:val="16"/>
          <w:lang w:eastAsia="tr-TR"/>
        </w:rPr>
        <w:t>13/1/2011</w:t>
      </w:r>
      <w:proofErr w:type="gramEnd"/>
      <w:r w:rsidRPr="00070BAE">
        <w:rPr>
          <w:rFonts w:ascii="Times New Roman" w:eastAsia="Times New Roman" w:hAnsi="Times New Roman" w:cs="Times New Roman"/>
          <w:color w:val="000000"/>
          <w:sz w:val="16"/>
          <w:szCs w:val="16"/>
          <w:lang w:eastAsia="tr-TR"/>
        </w:rPr>
        <w:t> tarihli ve 6102 sayılı Türk Ticaret Kanununu,</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ç) Müdürlük: Ticaret sicili müdürlüklerini,</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d) Oda: Ticaret ve sanayi odaları veya ticaret, sanayi ya da deniz ticaret odalarını,</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e) Sicil Gazetesi: Türkiye Ticaret Sicili Gazetesini,</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f) Şirket: Anonim ve </w:t>
      </w:r>
      <w:proofErr w:type="spellStart"/>
      <w:r w:rsidRPr="00070BAE">
        <w:rPr>
          <w:rFonts w:ascii="Times New Roman" w:eastAsia="Times New Roman" w:hAnsi="Times New Roman" w:cs="Times New Roman"/>
          <w:color w:val="000000"/>
          <w:sz w:val="16"/>
          <w:lang w:eastAsia="tr-TR"/>
        </w:rPr>
        <w:t>limited</w:t>
      </w:r>
      <w:proofErr w:type="spellEnd"/>
      <w:r w:rsidRPr="00070BAE">
        <w:rPr>
          <w:rFonts w:ascii="Times New Roman" w:eastAsia="Times New Roman" w:hAnsi="Times New Roman" w:cs="Times New Roman"/>
          <w:color w:val="000000"/>
          <w:sz w:val="16"/>
          <w:szCs w:val="16"/>
          <w:lang w:eastAsia="tr-TR"/>
        </w:rPr>
        <w:t> şirketleri,</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g) TOBB: Türkiye Odalar ve Borsalar Birliğini,</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proofErr w:type="gramStart"/>
      <w:r w:rsidRPr="00070BAE">
        <w:rPr>
          <w:rFonts w:ascii="Times New Roman" w:eastAsia="Times New Roman" w:hAnsi="Times New Roman" w:cs="Times New Roman"/>
          <w:color w:val="000000"/>
          <w:sz w:val="16"/>
          <w:lang w:eastAsia="tr-TR"/>
        </w:rPr>
        <w:t>ifade</w:t>
      </w:r>
      <w:proofErr w:type="gramEnd"/>
      <w:r w:rsidRPr="00070BAE">
        <w:rPr>
          <w:rFonts w:ascii="Times New Roman" w:eastAsia="Times New Roman" w:hAnsi="Times New Roman" w:cs="Times New Roman"/>
          <w:color w:val="000000"/>
          <w:sz w:val="16"/>
          <w:szCs w:val="16"/>
          <w:lang w:eastAsia="tr-TR"/>
        </w:rPr>
        <w:t> eder.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Müdürlüklerce kapsama giren şirket ve kooperatiflerin belirlenmesi</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5 – </w:t>
      </w:r>
      <w:r w:rsidRPr="00070BAE">
        <w:rPr>
          <w:rFonts w:ascii="Times New Roman" w:eastAsia="Times New Roman" w:hAnsi="Times New Roman" w:cs="Times New Roman"/>
          <w:color w:val="000000"/>
          <w:sz w:val="16"/>
          <w:szCs w:val="16"/>
          <w:lang w:eastAsia="tr-TR"/>
        </w:rPr>
        <w:t>(1) Kendi kayıtları üzerinden aşağıdaki hallerden en az birinin varlığının tespit edilebildiği durumlarda, Müdürlüklerce aşağıdaki sebeplerle münfesih olan veya sayılan şirket ve kooperatifler </w:t>
      </w:r>
      <w:proofErr w:type="gramStart"/>
      <w:r w:rsidRPr="00070BAE">
        <w:rPr>
          <w:rFonts w:ascii="Times New Roman" w:eastAsia="Times New Roman" w:hAnsi="Times New Roman" w:cs="Times New Roman"/>
          <w:color w:val="000000"/>
          <w:sz w:val="16"/>
          <w:lang w:eastAsia="tr-TR"/>
        </w:rPr>
        <w:t>31/3/2013</w:t>
      </w:r>
      <w:proofErr w:type="gramEnd"/>
      <w:r w:rsidRPr="00070BAE">
        <w:rPr>
          <w:rFonts w:ascii="Times New Roman" w:eastAsia="Times New Roman" w:hAnsi="Times New Roman" w:cs="Times New Roman"/>
          <w:color w:val="000000"/>
          <w:sz w:val="16"/>
          <w:szCs w:val="16"/>
          <w:lang w:eastAsia="tr-TR"/>
        </w:rPr>
        <w:t> tarihine kadar resen belirlenir: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a) Sermayelerini, </w:t>
      </w:r>
      <w:proofErr w:type="gramStart"/>
      <w:r w:rsidRPr="00070BAE">
        <w:rPr>
          <w:rFonts w:ascii="Times New Roman" w:eastAsia="Times New Roman" w:hAnsi="Times New Roman" w:cs="Times New Roman"/>
          <w:color w:val="000000"/>
          <w:sz w:val="16"/>
          <w:lang w:eastAsia="tr-TR"/>
        </w:rPr>
        <w:t>31/12/1998</w:t>
      </w:r>
      <w:proofErr w:type="gramEnd"/>
      <w:r w:rsidRPr="00070BAE">
        <w:rPr>
          <w:rFonts w:ascii="Times New Roman" w:eastAsia="Times New Roman" w:hAnsi="Times New Roman" w:cs="Times New Roman"/>
          <w:color w:val="000000"/>
          <w:sz w:val="16"/>
          <w:szCs w:val="16"/>
          <w:lang w:eastAsia="tr-TR"/>
        </w:rPr>
        <w:t> tarihine kadar 5.000 TL’ye çıkarmayan anonim şirketler ile 500 TL’ye çıkarmayan </w:t>
      </w:r>
      <w:proofErr w:type="spellStart"/>
      <w:r w:rsidRPr="00070BAE">
        <w:rPr>
          <w:rFonts w:ascii="Times New Roman" w:eastAsia="Times New Roman" w:hAnsi="Times New Roman" w:cs="Times New Roman"/>
          <w:color w:val="000000"/>
          <w:sz w:val="16"/>
          <w:lang w:eastAsia="tr-TR"/>
        </w:rPr>
        <w:t>limited</w:t>
      </w:r>
      <w:proofErr w:type="spellEnd"/>
      <w:r w:rsidRPr="00070BAE">
        <w:rPr>
          <w:rFonts w:ascii="Times New Roman" w:eastAsia="Times New Roman" w:hAnsi="Times New Roman" w:cs="Times New Roman"/>
          <w:color w:val="000000"/>
          <w:sz w:val="16"/>
          <w:szCs w:val="16"/>
          <w:lang w:eastAsia="tr-TR"/>
        </w:rPr>
        <w:t> şirketler.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b) </w:t>
      </w:r>
      <w:r w:rsidRPr="00070BAE">
        <w:rPr>
          <w:rFonts w:ascii="Times New Roman" w:eastAsia="Times New Roman" w:hAnsi="Times New Roman" w:cs="Times New Roman"/>
          <w:b/>
          <w:bCs/>
          <w:color w:val="000000"/>
          <w:sz w:val="16"/>
          <w:szCs w:val="16"/>
          <w:lang w:eastAsia="tr-TR"/>
        </w:rPr>
        <w:t>(Değişik: RG-</w:t>
      </w:r>
      <w:proofErr w:type="gramStart"/>
      <w:r w:rsidRPr="00070BAE">
        <w:rPr>
          <w:rFonts w:ascii="Times New Roman" w:eastAsia="Times New Roman" w:hAnsi="Times New Roman" w:cs="Times New Roman"/>
          <w:b/>
          <w:bCs/>
          <w:color w:val="000000"/>
          <w:sz w:val="16"/>
          <w:lang w:eastAsia="tr-TR"/>
        </w:rPr>
        <w:t>25/1/2014</w:t>
      </w:r>
      <w:proofErr w:type="gramEnd"/>
      <w:r w:rsidRPr="00070BAE">
        <w:rPr>
          <w:rFonts w:ascii="Times New Roman" w:eastAsia="Times New Roman" w:hAnsi="Times New Roman" w:cs="Times New Roman"/>
          <w:b/>
          <w:bCs/>
          <w:color w:val="000000"/>
          <w:sz w:val="16"/>
          <w:szCs w:val="16"/>
          <w:lang w:eastAsia="tr-TR"/>
        </w:rPr>
        <w:t>-28893) </w:t>
      </w:r>
      <w:r w:rsidRPr="00070BAE">
        <w:rPr>
          <w:rFonts w:ascii="Times New Roman" w:eastAsia="Times New Roman" w:hAnsi="Times New Roman" w:cs="Times New Roman"/>
          <w:color w:val="000000"/>
          <w:sz w:val="16"/>
          <w:szCs w:val="16"/>
          <w:lang w:eastAsia="tr-TR"/>
        </w:rPr>
        <w:t>Kanunun yürürlük tarihinden önce münfesih olan veya sayılanlar ile Bakanlığın başvurusu üzerine mahkemelerce feshine karar verilen ve tasfiye memuru atanmamış olan anonim ve </w:t>
      </w:r>
      <w:proofErr w:type="spellStart"/>
      <w:r w:rsidRPr="00070BAE">
        <w:rPr>
          <w:rFonts w:ascii="Times New Roman" w:eastAsia="Times New Roman" w:hAnsi="Times New Roman" w:cs="Times New Roman"/>
          <w:color w:val="000000"/>
          <w:sz w:val="16"/>
          <w:lang w:eastAsia="tr-TR"/>
        </w:rPr>
        <w:t>limited</w:t>
      </w:r>
      <w:proofErr w:type="spellEnd"/>
      <w:r w:rsidRPr="00070BAE">
        <w:rPr>
          <w:rFonts w:ascii="Times New Roman" w:eastAsia="Times New Roman" w:hAnsi="Times New Roman" w:cs="Times New Roman"/>
          <w:color w:val="000000"/>
          <w:sz w:val="16"/>
          <w:szCs w:val="16"/>
          <w:lang w:eastAsia="tr-TR"/>
        </w:rPr>
        <w:t> şirketler.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c) Kooperatifler Kanunu hükümlerine göre herhangi bir nedenle dağılmış olan kooperatifler.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ç) Sebebi ne olursa olsun aralıksız son beş yıla ait olağan genel kurul toplantıları yapılamayan anonim şirketler ile kooperatifler.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d) </w:t>
      </w:r>
      <w:proofErr w:type="gramStart"/>
      <w:r w:rsidRPr="00070BAE">
        <w:rPr>
          <w:rFonts w:ascii="Times New Roman" w:eastAsia="Times New Roman" w:hAnsi="Times New Roman" w:cs="Times New Roman"/>
          <w:color w:val="000000"/>
          <w:sz w:val="16"/>
          <w:lang w:eastAsia="tr-TR"/>
        </w:rPr>
        <w:t>18/5/2004</w:t>
      </w:r>
      <w:proofErr w:type="gramEnd"/>
      <w:r w:rsidRPr="00070BAE">
        <w:rPr>
          <w:rFonts w:ascii="Times New Roman" w:eastAsia="Times New Roman" w:hAnsi="Times New Roman" w:cs="Times New Roman"/>
          <w:color w:val="000000"/>
          <w:sz w:val="16"/>
          <w:szCs w:val="16"/>
          <w:lang w:eastAsia="tr-TR"/>
        </w:rPr>
        <w:t> tarihli ve 5174 sayılı Türkiye Odalar ve Borsalar Birliği ile Odalar ve Borsalar Kanununun 10 ve 32 </w:t>
      </w:r>
      <w:proofErr w:type="spellStart"/>
      <w:r w:rsidRPr="00070BAE">
        <w:rPr>
          <w:rFonts w:ascii="Times New Roman" w:eastAsia="Times New Roman" w:hAnsi="Times New Roman" w:cs="Times New Roman"/>
          <w:color w:val="000000"/>
          <w:sz w:val="16"/>
          <w:lang w:eastAsia="tr-TR"/>
        </w:rPr>
        <w:t>nci</w:t>
      </w:r>
      <w:proofErr w:type="spellEnd"/>
      <w:r w:rsidRPr="00070BAE">
        <w:rPr>
          <w:rFonts w:ascii="Times New Roman" w:eastAsia="Times New Roman" w:hAnsi="Times New Roman" w:cs="Times New Roman"/>
          <w:color w:val="000000"/>
          <w:sz w:val="16"/>
          <w:szCs w:val="16"/>
          <w:lang w:eastAsia="tr-TR"/>
        </w:rPr>
        <w:t> maddelerine göre adreslerinin ve durumlarının tespit edilememesi nedeniyle ilgili odadaki üyelikleri askıya alınan ve oda yönetim kurulu kararını takip eden yılbaşından itibaren iki yıl sonunda oda kaydı silinerek, sicil kaydı silinmek üzere Müdürlüklere bildirilen şirketler ve kooperatifler.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(2) Birinci fıkra uyarınca resen yürütülen çalışmalar sırasında; herhangi bir kişi, kurum ya da kuruluş tarafından yukarıdaki durumları kanıtlarıyla Müdürlüğe bildirilen şirket ve kooperatifler de belirlemeye </w:t>
      </w:r>
      <w:proofErr w:type="gramStart"/>
      <w:r w:rsidRPr="00070BAE">
        <w:rPr>
          <w:rFonts w:ascii="Times New Roman" w:eastAsia="Times New Roman" w:hAnsi="Times New Roman" w:cs="Times New Roman"/>
          <w:color w:val="000000"/>
          <w:sz w:val="16"/>
          <w:lang w:eastAsia="tr-TR"/>
        </w:rPr>
        <w:t>dahil</w:t>
      </w:r>
      <w:proofErr w:type="gramEnd"/>
      <w:r w:rsidRPr="00070BAE">
        <w:rPr>
          <w:rFonts w:ascii="Times New Roman" w:eastAsia="Times New Roman" w:hAnsi="Times New Roman" w:cs="Times New Roman"/>
          <w:color w:val="000000"/>
          <w:sz w:val="16"/>
          <w:szCs w:val="16"/>
          <w:lang w:eastAsia="tr-TR"/>
        </w:rPr>
        <w:t> edilir. Ancak bu bildirim sırasında ilgili kişiler tarafından yapılan bildirimlerde şirket veya kooperatifin davalı veya davacı sıfatıyla devam eden davalarının bulunmadığına ilişkin yazılı beyanın da Müdürlüğe verilmesi zorunludur.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(3) Birinci fıkrada öngörülen süreden sonra 1/7/2014 tarihine kadar tespit edilecek kapsam </w:t>
      </w:r>
      <w:proofErr w:type="gramStart"/>
      <w:r w:rsidRPr="00070BAE">
        <w:rPr>
          <w:rFonts w:ascii="Times New Roman" w:eastAsia="Times New Roman" w:hAnsi="Times New Roman" w:cs="Times New Roman"/>
          <w:color w:val="000000"/>
          <w:sz w:val="16"/>
          <w:lang w:eastAsia="tr-TR"/>
        </w:rPr>
        <w:t>dahilindeki</w:t>
      </w:r>
      <w:proofErr w:type="gramEnd"/>
      <w:r w:rsidRPr="00070BAE">
        <w:rPr>
          <w:rFonts w:ascii="Times New Roman" w:eastAsia="Times New Roman" w:hAnsi="Times New Roman" w:cs="Times New Roman"/>
          <w:color w:val="000000"/>
          <w:sz w:val="16"/>
          <w:szCs w:val="16"/>
          <w:lang w:eastAsia="tr-TR"/>
        </w:rPr>
        <w:t> şirket ya da kooperatiflere ilişkin bu Tebliğde öngörülen işlemler de müdürlükler tarafından aylık olarak yerine getirilir.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(4) Kanunun yürürlüğe girdiği tarihten </w:t>
      </w:r>
      <w:proofErr w:type="gramStart"/>
      <w:r w:rsidRPr="00070BAE">
        <w:rPr>
          <w:rFonts w:ascii="Times New Roman" w:eastAsia="Times New Roman" w:hAnsi="Times New Roman" w:cs="Times New Roman"/>
          <w:color w:val="000000"/>
          <w:sz w:val="16"/>
          <w:lang w:eastAsia="tr-TR"/>
        </w:rPr>
        <w:t>1/7/2014</w:t>
      </w:r>
      <w:proofErr w:type="gramEnd"/>
      <w:r w:rsidRPr="00070BAE">
        <w:rPr>
          <w:rFonts w:ascii="Times New Roman" w:eastAsia="Times New Roman" w:hAnsi="Times New Roman" w:cs="Times New Roman"/>
          <w:color w:val="000000"/>
          <w:sz w:val="16"/>
          <w:szCs w:val="16"/>
          <w:lang w:eastAsia="tr-TR"/>
        </w:rPr>
        <w:t> tarihine kadar münfesih olacak veya sayılacak şirket ve kooperatifler için herhangi bir kişi, kurum ya da kuruluş tarafından kanıtlarıyla yapılacak başvurular da bu madde hükümlerine göre değerlendirilecektir.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(5) </w:t>
      </w:r>
      <w:proofErr w:type="gramStart"/>
      <w:r w:rsidRPr="00070BAE">
        <w:rPr>
          <w:rFonts w:ascii="Times New Roman" w:eastAsia="Times New Roman" w:hAnsi="Times New Roman" w:cs="Times New Roman"/>
          <w:color w:val="000000"/>
          <w:sz w:val="16"/>
          <w:lang w:eastAsia="tr-TR"/>
        </w:rPr>
        <w:t>1/7/2014</w:t>
      </w:r>
      <w:proofErr w:type="gramEnd"/>
      <w:r w:rsidRPr="00070BAE">
        <w:rPr>
          <w:rFonts w:ascii="Times New Roman" w:eastAsia="Times New Roman" w:hAnsi="Times New Roman" w:cs="Times New Roman"/>
          <w:color w:val="000000"/>
          <w:sz w:val="16"/>
          <w:szCs w:val="16"/>
          <w:lang w:eastAsia="tr-TR"/>
        </w:rPr>
        <w:t> tarihine kadar münfesih olunduğuna dair kanıtlayıcı belgeler ile şirket ya da kooperatifin davalı veya davacı sıfatıyla devam eden davalarının bulunmadığına ilişkin yazılı beyanla birlikte;</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a) Şirket veya kooperatif ortaklarından herhangi birinin veya ticaret siciline kayıtlı en son yetkililerinin, kendilerini,</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b) Şirket veya kooperatif ortaklarından herhangi birinin veya ticaret siciline kayıtlı en son yetkililerinin; kendileri yerine, başka bir ortağı veya başka bir yetkiliyi ya da görevi kabul ettiklerine ilişkin yazılı beyan da eklenmek suretiyle üçüncü şahısları,</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proofErr w:type="gramStart"/>
      <w:r w:rsidRPr="00070BAE">
        <w:rPr>
          <w:rFonts w:ascii="Times New Roman" w:eastAsia="Times New Roman" w:hAnsi="Times New Roman" w:cs="Times New Roman"/>
          <w:color w:val="000000"/>
          <w:sz w:val="16"/>
          <w:lang w:eastAsia="tr-TR"/>
        </w:rPr>
        <w:t>tasfiye</w:t>
      </w:r>
      <w:proofErr w:type="gramEnd"/>
      <w:r w:rsidRPr="00070BAE">
        <w:rPr>
          <w:rFonts w:ascii="Times New Roman" w:eastAsia="Times New Roman" w:hAnsi="Times New Roman" w:cs="Times New Roman"/>
          <w:color w:val="000000"/>
          <w:sz w:val="16"/>
          <w:szCs w:val="16"/>
          <w:lang w:eastAsia="tr-TR"/>
        </w:rPr>
        <w:t> memuru olarak bildirmeleri halinde, sicil kayıtları üzerinden gerekli tespitlerin yapılmasından sonra, 6 </w:t>
      </w:r>
      <w:proofErr w:type="spellStart"/>
      <w:r w:rsidRPr="00070BAE">
        <w:rPr>
          <w:rFonts w:ascii="Times New Roman" w:eastAsia="Times New Roman" w:hAnsi="Times New Roman" w:cs="Times New Roman"/>
          <w:color w:val="000000"/>
          <w:sz w:val="16"/>
          <w:lang w:eastAsia="tr-TR"/>
        </w:rPr>
        <w:t>ncı</w:t>
      </w:r>
      <w:proofErr w:type="spellEnd"/>
      <w:r w:rsidRPr="00070BAE">
        <w:rPr>
          <w:rFonts w:ascii="Times New Roman" w:eastAsia="Times New Roman" w:hAnsi="Times New Roman" w:cs="Times New Roman"/>
          <w:color w:val="000000"/>
          <w:sz w:val="16"/>
          <w:szCs w:val="16"/>
          <w:lang w:eastAsia="tr-TR"/>
        </w:rPr>
        <w:t> maddeye göre ayrıca ihtar yapılmaksızın Müdürlükçe 10 uncu ve 11 inci maddeye göre işlem yapılır.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Müdürlüklerce yapılacak ihtar ve ilan</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6 –</w:t>
      </w:r>
      <w:r w:rsidRPr="00070BAE">
        <w:rPr>
          <w:rFonts w:ascii="Times New Roman" w:eastAsia="Times New Roman" w:hAnsi="Times New Roman" w:cs="Times New Roman"/>
          <w:color w:val="000000"/>
          <w:sz w:val="16"/>
          <w:szCs w:val="16"/>
          <w:lang w:eastAsia="tr-TR"/>
        </w:rPr>
        <w:t> (1) Müdürlüklerce resen ya da yapılacak bildirim üzerine tespit edilen şirket ve kooperatiflerin ticaret sicilinde kayıtlı son adreslerine ve sicil kayıtlarına göre şirket veya kooperatifi temsil ve ilzama yetkilendirilmiş kişilere 7 </w:t>
      </w:r>
      <w:proofErr w:type="spellStart"/>
      <w:r w:rsidRPr="00070BAE">
        <w:rPr>
          <w:rFonts w:ascii="Times New Roman" w:eastAsia="Times New Roman" w:hAnsi="Times New Roman" w:cs="Times New Roman"/>
          <w:color w:val="000000"/>
          <w:sz w:val="16"/>
          <w:lang w:eastAsia="tr-TR"/>
        </w:rPr>
        <w:t>nci</w:t>
      </w:r>
      <w:proofErr w:type="spellEnd"/>
      <w:r w:rsidRPr="00070BAE">
        <w:rPr>
          <w:rFonts w:ascii="Times New Roman" w:eastAsia="Times New Roman" w:hAnsi="Times New Roman" w:cs="Times New Roman"/>
          <w:color w:val="000000"/>
          <w:sz w:val="16"/>
          <w:szCs w:val="16"/>
          <w:lang w:eastAsia="tr-TR"/>
        </w:rPr>
        <w:t> maddeye göre hazırlanacak ihtar gönderilir. Bu ihtar, sermayelerini </w:t>
      </w:r>
      <w:proofErr w:type="gramStart"/>
      <w:r w:rsidRPr="00070BAE">
        <w:rPr>
          <w:rFonts w:ascii="Times New Roman" w:eastAsia="Times New Roman" w:hAnsi="Times New Roman" w:cs="Times New Roman"/>
          <w:color w:val="000000"/>
          <w:sz w:val="16"/>
          <w:lang w:eastAsia="tr-TR"/>
        </w:rPr>
        <w:t>31/12/1998</w:t>
      </w:r>
      <w:proofErr w:type="gramEnd"/>
      <w:r w:rsidRPr="00070BAE">
        <w:rPr>
          <w:rFonts w:ascii="Times New Roman" w:eastAsia="Times New Roman" w:hAnsi="Times New Roman" w:cs="Times New Roman"/>
          <w:color w:val="000000"/>
          <w:sz w:val="16"/>
          <w:szCs w:val="16"/>
          <w:lang w:eastAsia="tr-TR"/>
        </w:rPr>
        <w:t> tarihine kadar 5.000 TL’ye çıkarmayarak münfesih olan anonim şirketlerin ayrıca en son tescil edilmiş denetçisine de gönderilir.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(2) Gönderilen ihtarlar, ilan edilmek üzere Müdürlükler tarafından Türkiye Ticaret Sicili Gazetesi Müdürlüğüne aynı gün gönderilir.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lastRenderedPageBreak/>
        <w:t>(3) Sicil Gazetesinde yapılan ilan, ilgili odanın internet sitesinde 7 </w:t>
      </w:r>
      <w:proofErr w:type="spellStart"/>
      <w:r w:rsidRPr="00070BAE">
        <w:rPr>
          <w:rFonts w:ascii="Times New Roman" w:eastAsia="Times New Roman" w:hAnsi="Times New Roman" w:cs="Times New Roman"/>
          <w:color w:val="000000"/>
          <w:sz w:val="16"/>
          <w:lang w:eastAsia="tr-TR"/>
        </w:rPr>
        <w:t>nci</w:t>
      </w:r>
      <w:proofErr w:type="spellEnd"/>
      <w:r w:rsidRPr="00070BAE">
        <w:rPr>
          <w:rFonts w:ascii="Times New Roman" w:eastAsia="Times New Roman" w:hAnsi="Times New Roman" w:cs="Times New Roman"/>
          <w:color w:val="000000"/>
          <w:sz w:val="16"/>
          <w:szCs w:val="16"/>
          <w:lang w:eastAsia="tr-TR"/>
        </w:rPr>
        <w:t xml:space="preserve"> maddeye uygun olarak aynen yayımlanır. İlgili odanın internet sitesinin bulunmaması durumunda ilan </w:t>
      </w:r>
      <w:proofErr w:type="spellStart"/>
      <w:r w:rsidRPr="00070BAE">
        <w:rPr>
          <w:rFonts w:ascii="Times New Roman" w:eastAsia="Times New Roman" w:hAnsi="Times New Roman" w:cs="Times New Roman"/>
          <w:color w:val="000000"/>
          <w:sz w:val="16"/>
          <w:szCs w:val="16"/>
          <w:lang w:eastAsia="tr-TR"/>
        </w:rPr>
        <w:t>TOBB’un</w:t>
      </w:r>
      <w:proofErr w:type="spellEnd"/>
      <w:r w:rsidRPr="00070BAE">
        <w:rPr>
          <w:rFonts w:ascii="Times New Roman" w:eastAsia="Times New Roman" w:hAnsi="Times New Roman" w:cs="Times New Roman"/>
          <w:color w:val="000000"/>
          <w:sz w:val="16"/>
          <w:szCs w:val="16"/>
          <w:lang w:eastAsia="tr-TR"/>
        </w:rPr>
        <w:t xml:space="preserve"> internet sitesinde yayımlanır.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İhtarın içeriği</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7 –</w:t>
      </w:r>
      <w:r w:rsidRPr="00070BAE">
        <w:rPr>
          <w:rFonts w:ascii="Times New Roman" w:eastAsia="Times New Roman" w:hAnsi="Times New Roman" w:cs="Times New Roman"/>
          <w:color w:val="000000"/>
          <w:sz w:val="16"/>
          <w:szCs w:val="16"/>
          <w:lang w:eastAsia="tr-TR"/>
        </w:rPr>
        <w:t> (1) Müdürlüklerce;</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a) Sermayelerini </w:t>
      </w:r>
      <w:proofErr w:type="gramStart"/>
      <w:r w:rsidRPr="00070BAE">
        <w:rPr>
          <w:rFonts w:ascii="Times New Roman" w:eastAsia="Times New Roman" w:hAnsi="Times New Roman" w:cs="Times New Roman"/>
          <w:color w:val="000000"/>
          <w:sz w:val="16"/>
          <w:lang w:eastAsia="tr-TR"/>
        </w:rPr>
        <w:t>31/12/1998</w:t>
      </w:r>
      <w:proofErr w:type="gramEnd"/>
      <w:r w:rsidRPr="00070BAE">
        <w:rPr>
          <w:rFonts w:ascii="Times New Roman" w:eastAsia="Times New Roman" w:hAnsi="Times New Roman" w:cs="Times New Roman"/>
          <w:color w:val="000000"/>
          <w:sz w:val="16"/>
          <w:szCs w:val="16"/>
          <w:lang w:eastAsia="tr-TR"/>
        </w:rPr>
        <w:t> tarihine kadar 5.000 TL’ye çıkarmayarak münfesih olan anonim şirketler ile 500 TL’ye çıkarmayarak münfesih olan </w:t>
      </w:r>
      <w:proofErr w:type="spellStart"/>
      <w:r w:rsidRPr="00070BAE">
        <w:rPr>
          <w:rFonts w:ascii="Times New Roman" w:eastAsia="Times New Roman" w:hAnsi="Times New Roman" w:cs="Times New Roman"/>
          <w:color w:val="000000"/>
          <w:sz w:val="16"/>
          <w:lang w:eastAsia="tr-TR"/>
        </w:rPr>
        <w:t>limited</w:t>
      </w:r>
      <w:proofErr w:type="spellEnd"/>
      <w:r w:rsidRPr="00070BAE">
        <w:rPr>
          <w:rFonts w:ascii="Times New Roman" w:eastAsia="Times New Roman" w:hAnsi="Times New Roman" w:cs="Times New Roman"/>
          <w:color w:val="000000"/>
          <w:sz w:val="16"/>
          <w:szCs w:val="16"/>
          <w:lang w:eastAsia="tr-TR"/>
        </w:rPr>
        <w:t> şirketler için yapılacak ihtarda; tebliğ tarihinden itibaren iki ay içinde tasfiye memurunun bildirilmesi, aksi takdirde ticaret sicili kayıtlarından unvanının silineceği, şirkete ait malvarlığının, unvana ilişkin kaydın silindiği tarihten itibaren on yıl sonra Hazineye intikal edeceği ve bunun kesin olduğu açıkça yazılır. (Ek-1)</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proofErr w:type="gramStart"/>
      <w:r w:rsidRPr="00070BAE">
        <w:rPr>
          <w:rFonts w:ascii="Times New Roman" w:eastAsia="Times New Roman" w:hAnsi="Times New Roman" w:cs="Times New Roman"/>
          <w:color w:val="000000"/>
          <w:sz w:val="16"/>
          <w:lang w:eastAsia="tr-TR"/>
        </w:rPr>
        <w:t>b) Birinci fıkranın (a) bendinde belirtilenlerin dışındaki şirketler ile kooperatiflere yapılacak ihtarda tebliğ tarihinden itibaren iki ay içinde; münfesih olma sebepleri de gösterilerek, bu sebepleri ortadan kaldıran işlemlerin yapılıp ispat edici belgelerin Müdürlüğe verilmesi ya da tasfiye memurunun Müdürlüğe bildirilmesi gerektiği, bildirimde bulunulmaması halinde ise bu sürenin sonunda ticaret sicili kayıtlarından unvanının silineceği, şirkete/kooperatife ait malvarlığının unvana ilişkin kaydın silindiği tarihten itibaren on yıl sonra Hazineye intikal edeceği ve bunun kesin olduğu açıkça yazılır. </w:t>
      </w:r>
      <w:proofErr w:type="gramEnd"/>
      <w:r w:rsidRPr="00070BAE">
        <w:rPr>
          <w:rFonts w:ascii="Times New Roman" w:eastAsia="Times New Roman" w:hAnsi="Times New Roman" w:cs="Times New Roman"/>
          <w:color w:val="000000"/>
          <w:sz w:val="16"/>
          <w:szCs w:val="16"/>
          <w:lang w:eastAsia="tr-TR"/>
        </w:rPr>
        <w:t>(Ek-2)</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c) Bu madde uyarınca yapılacak ihtarlarda şirket ya da kooperatifin davalı veya davacı sıfatıyla devam eden davalarının bulunup bulunmadığının yazılı şekilde beyan edilmesi de istenir.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İhtarın sonuçları</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8 –</w:t>
      </w:r>
      <w:r w:rsidRPr="00070BAE">
        <w:rPr>
          <w:rFonts w:ascii="Times New Roman" w:eastAsia="Times New Roman" w:hAnsi="Times New Roman" w:cs="Times New Roman"/>
          <w:color w:val="000000"/>
          <w:sz w:val="16"/>
          <w:szCs w:val="16"/>
          <w:lang w:eastAsia="tr-TR"/>
        </w:rPr>
        <w:t> (1) 6 </w:t>
      </w:r>
      <w:proofErr w:type="spellStart"/>
      <w:r w:rsidRPr="00070BAE">
        <w:rPr>
          <w:rFonts w:ascii="Times New Roman" w:eastAsia="Times New Roman" w:hAnsi="Times New Roman" w:cs="Times New Roman"/>
          <w:color w:val="000000"/>
          <w:sz w:val="16"/>
          <w:lang w:eastAsia="tr-TR"/>
        </w:rPr>
        <w:t>ncı</w:t>
      </w:r>
      <w:proofErr w:type="spellEnd"/>
      <w:r w:rsidRPr="00070BAE">
        <w:rPr>
          <w:rFonts w:ascii="Times New Roman" w:eastAsia="Times New Roman" w:hAnsi="Times New Roman" w:cs="Times New Roman"/>
          <w:color w:val="000000"/>
          <w:sz w:val="16"/>
          <w:szCs w:val="16"/>
          <w:lang w:eastAsia="tr-TR"/>
        </w:rPr>
        <w:t> madde uyarınca Müdürlüklerce yapılan ihtar; ilgilisine ulaştığı durumlarda tebliğ tarihi itibariyle, ulaşmadığı durumlarda ise ihtarın sicil gazetesinde yayımlandığı tarihten itibaren otuzuncu günün akşamı itibariyle </w:t>
      </w:r>
      <w:proofErr w:type="gramStart"/>
      <w:r w:rsidRPr="00070BAE">
        <w:rPr>
          <w:rFonts w:ascii="Times New Roman" w:eastAsia="Times New Roman" w:hAnsi="Times New Roman" w:cs="Times New Roman"/>
          <w:color w:val="000000"/>
          <w:sz w:val="16"/>
          <w:lang w:eastAsia="tr-TR"/>
        </w:rPr>
        <w:t>11/2/1959</w:t>
      </w:r>
      <w:proofErr w:type="gramEnd"/>
      <w:r w:rsidRPr="00070BAE">
        <w:rPr>
          <w:rFonts w:ascii="Times New Roman" w:eastAsia="Times New Roman" w:hAnsi="Times New Roman" w:cs="Times New Roman"/>
          <w:color w:val="000000"/>
          <w:sz w:val="16"/>
          <w:szCs w:val="16"/>
          <w:lang w:eastAsia="tr-TR"/>
        </w:rPr>
        <w:t> tarihli ve 7201 sayılı Tebligat Kanunu hükümlerine göre yapılmış sayılır.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 xml:space="preserve">(2) İlgili odaların veya </w:t>
      </w:r>
      <w:proofErr w:type="spellStart"/>
      <w:r w:rsidRPr="00070BAE">
        <w:rPr>
          <w:rFonts w:ascii="Times New Roman" w:eastAsia="Times New Roman" w:hAnsi="Times New Roman" w:cs="Times New Roman"/>
          <w:color w:val="000000"/>
          <w:sz w:val="16"/>
          <w:szCs w:val="16"/>
          <w:lang w:eastAsia="tr-TR"/>
        </w:rPr>
        <w:t>TOBB’un</w:t>
      </w:r>
      <w:proofErr w:type="spellEnd"/>
      <w:r w:rsidRPr="00070BAE">
        <w:rPr>
          <w:rFonts w:ascii="Times New Roman" w:eastAsia="Times New Roman" w:hAnsi="Times New Roman" w:cs="Times New Roman"/>
          <w:color w:val="000000"/>
          <w:sz w:val="16"/>
          <w:szCs w:val="16"/>
          <w:lang w:eastAsia="tr-TR"/>
        </w:rPr>
        <w:t xml:space="preserve"> internet sayfasında yayımlanan ilanlar bildirici niteliğe sahiptir.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Tasfiye memurlarının bildirilmesi</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9 –</w:t>
      </w:r>
      <w:r w:rsidRPr="00070BAE">
        <w:rPr>
          <w:rFonts w:ascii="Times New Roman" w:eastAsia="Times New Roman" w:hAnsi="Times New Roman" w:cs="Times New Roman"/>
          <w:color w:val="000000"/>
          <w:sz w:val="16"/>
          <w:szCs w:val="16"/>
          <w:lang w:eastAsia="tr-TR"/>
        </w:rPr>
        <w:t> (1) Tasfiye memurunun bildirimi, ortaklardan herhangi biri veya ticaret siciline kayıtlı en son yetkilileri tarafından yapılabilir. Bu bildirim, sermayelerini </w:t>
      </w:r>
      <w:proofErr w:type="gramStart"/>
      <w:r w:rsidRPr="00070BAE">
        <w:rPr>
          <w:rFonts w:ascii="Times New Roman" w:eastAsia="Times New Roman" w:hAnsi="Times New Roman" w:cs="Times New Roman"/>
          <w:color w:val="000000"/>
          <w:sz w:val="16"/>
          <w:lang w:eastAsia="tr-TR"/>
        </w:rPr>
        <w:t>31/12/1998</w:t>
      </w:r>
      <w:proofErr w:type="gramEnd"/>
      <w:r w:rsidRPr="00070BAE">
        <w:rPr>
          <w:rFonts w:ascii="Times New Roman" w:eastAsia="Times New Roman" w:hAnsi="Times New Roman" w:cs="Times New Roman"/>
          <w:color w:val="000000"/>
          <w:sz w:val="16"/>
          <w:szCs w:val="16"/>
          <w:lang w:eastAsia="tr-TR"/>
        </w:rPr>
        <w:t> tarihine kadar öngörülen miktara çıkarmayan anonim ile ortak sayısı yirmiyi aşan </w:t>
      </w:r>
      <w:proofErr w:type="spellStart"/>
      <w:r w:rsidRPr="00070BAE">
        <w:rPr>
          <w:rFonts w:ascii="Times New Roman" w:eastAsia="Times New Roman" w:hAnsi="Times New Roman" w:cs="Times New Roman"/>
          <w:color w:val="000000"/>
          <w:sz w:val="16"/>
          <w:lang w:eastAsia="tr-TR"/>
        </w:rPr>
        <w:t>limited</w:t>
      </w:r>
      <w:proofErr w:type="spellEnd"/>
      <w:r w:rsidRPr="00070BAE">
        <w:rPr>
          <w:rFonts w:ascii="Times New Roman" w:eastAsia="Times New Roman" w:hAnsi="Times New Roman" w:cs="Times New Roman"/>
          <w:color w:val="000000"/>
          <w:sz w:val="16"/>
          <w:szCs w:val="16"/>
          <w:lang w:eastAsia="tr-TR"/>
        </w:rPr>
        <w:t> şirketlerin denetçileri tarafından da yapılabilir.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(2) Tasfiye memurunu bildirmeye yetkili olanlar; kendilerini, diğer bir ortağı veya ticaret siciline kayıtlı en son diğer yetkililerden birini yahut üçüncü bir şahsı tasfiye memuru olarak bildirebilirler. Pay sahibi olmayan denetçiler, sadece şirket ortaklarını veya yetkililerini tasfiye memuru olarak bildirebilir.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(3) Tasfiye memurunu bildirmeye yetkili olanların, kendileri dışında başka birisini tasfiye memuru olarak bildirmeleri halinde, bu kişilerin görevi kabul ettiklerine dair beyanının söz konusu bildirime eklenmesi şarttır.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(4) Tasfiye memuru olarak üçüncü şahısların bildirilebilmesi için ortakların veya yöneticilerin hiçbirinin tasfiye memuru olarak bildirilmemiş olması şarttır. Ortaklar ve/veya yöneticiler ile birlikte üçüncü şahısların bildirilmesi halinde, üçüncü şahıslar tasfiye memuru olarak bildirilmiş sayılmazlar.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 xml:space="preserve">(5) Tasfiye memurunu bildirmeye yetkili olanlarca, farklı ortakların veya yöneticilerin ayrı </w:t>
      </w:r>
      <w:proofErr w:type="spellStart"/>
      <w:r w:rsidRPr="00070BAE">
        <w:rPr>
          <w:rFonts w:ascii="Times New Roman" w:eastAsia="Times New Roman" w:hAnsi="Times New Roman" w:cs="Times New Roman"/>
          <w:color w:val="000000"/>
          <w:sz w:val="16"/>
          <w:szCs w:val="16"/>
          <w:lang w:eastAsia="tr-TR"/>
        </w:rPr>
        <w:t>ayrı</w:t>
      </w:r>
      <w:proofErr w:type="spellEnd"/>
      <w:r w:rsidRPr="00070BAE">
        <w:rPr>
          <w:rFonts w:ascii="Times New Roman" w:eastAsia="Times New Roman" w:hAnsi="Times New Roman" w:cs="Times New Roman"/>
          <w:color w:val="000000"/>
          <w:sz w:val="16"/>
          <w:szCs w:val="16"/>
          <w:lang w:eastAsia="tr-TR"/>
        </w:rPr>
        <w:t xml:space="preserve"> ya da birlikte tasfiye memuru olarak bildirilmeleri halinde, bunların tamamı tasfiye memuru olarak bildirilmiş kabul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Tasfiye memurlarının tescili</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10 –</w:t>
      </w:r>
      <w:r w:rsidRPr="00070BAE">
        <w:rPr>
          <w:rFonts w:ascii="Times New Roman" w:eastAsia="Times New Roman" w:hAnsi="Times New Roman" w:cs="Times New Roman"/>
          <w:color w:val="000000"/>
          <w:sz w:val="16"/>
          <w:szCs w:val="16"/>
          <w:lang w:eastAsia="tr-TR"/>
        </w:rPr>
        <w:t> (1) Bu Tebliğ hükümlerine göre bildirilen tasfiye memurunun/memurlarının adı, soyadı, yerleşim yeri ile tasfiye adresi tescil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(2) Tasfiye memuru olarak bildirilen ortakların veya yöneticilerin tamamı tasfiye memuru olarak tescil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(3) Ortaklardan veya yöneticilerden en az birinin tasfiye memuru olarak bildirilmesi halinde üçüncü bir şahıs tasfiye memuru olarak bildirilse dahi üçüncü şahıs tasfiye memuru olarak tescil edilemez.</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(4) Tasfiye memuru olarak sadece üçüncü bir şahsın bildirilmesi halinde, bu kişi tasfiye memuru olarak tescil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(5) Tasfiye memurlarının birden fazla olması halinde bunlar birlikte hareket ederler.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İlan</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11 –</w:t>
      </w:r>
      <w:r w:rsidRPr="00070BAE">
        <w:rPr>
          <w:rFonts w:ascii="Times New Roman" w:eastAsia="Times New Roman" w:hAnsi="Times New Roman" w:cs="Times New Roman"/>
          <w:color w:val="000000"/>
          <w:sz w:val="16"/>
          <w:szCs w:val="16"/>
          <w:lang w:eastAsia="tr-TR"/>
        </w:rPr>
        <w:t xml:space="preserve"> (1) Tasfiye memurlarının tesciline ilişkin hususlar, sicil gazetesinde ve ilgili odanın veya </w:t>
      </w:r>
      <w:proofErr w:type="spellStart"/>
      <w:r w:rsidRPr="00070BAE">
        <w:rPr>
          <w:rFonts w:ascii="Times New Roman" w:eastAsia="Times New Roman" w:hAnsi="Times New Roman" w:cs="Times New Roman"/>
          <w:color w:val="000000"/>
          <w:sz w:val="16"/>
          <w:szCs w:val="16"/>
          <w:lang w:eastAsia="tr-TR"/>
        </w:rPr>
        <w:t>TOBB’un</w:t>
      </w:r>
      <w:proofErr w:type="spellEnd"/>
      <w:r w:rsidRPr="00070BAE">
        <w:rPr>
          <w:rFonts w:ascii="Times New Roman" w:eastAsia="Times New Roman" w:hAnsi="Times New Roman" w:cs="Times New Roman"/>
          <w:color w:val="000000"/>
          <w:sz w:val="16"/>
          <w:szCs w:val="16"/>
          <w:lang w:eastAsia="tr-TR"/>
        </w:rPr>
        <w:t xml:space="preserve"> internet sayfasında ilan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(2) İlanda ayrıca;</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a) Şirket veya kooperatifin alacaklıları, ilan tarihinden itibaren iki ay içinde alacaklarını tasfiye memurlarına kanıtlarıyla birlikte bildirmeye davet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b) Anonim şirketler ile kooperatiflerin yönetim kurulu üyeleri ve denetçilerine, </w:t>
      </w:r>
      <w:proofErr w:type="spellStart"/>
      <w:r w:rsidRPr="00070BAE">
        <w:rPr>
          <w:rFonts w:ascii="Times New Roman" w:eastAsia="Times New Roman" w:hAnsi="Times New Roman" w:cs="Times New Roman"/>
          <w:color w:val="000000"/>
          <w:sz w:val="16"/>
          <w:lang w:eastAsia="tr-TR"/>
        </w:rPr>
        <w:t>limited</w:t>
      </w:r>
      <w:proofErr w:type="spellEnd"/>
      <w:r w:rsidRPr="00070BAE">
        <w:rPr>
          <w:rFonts w:ascii="Times New Roman" w:eastAsia="Times New Roman" w:hAnsi="Times New Roman" w:cs="Times New Roman"/>
          <w:color w:val="000000"/>
          <w:sz w:val="16"/>
          <w:szCs w:val="16"/>
          <w:lang w:eastAsia="tr-TR"/>
        </w:rPr>
        <w:t> şirketlerde ise müdürlerine; ilan tarihinden itibaren bir ay içerisinde şirket veya kooperatifin mevcut malvarlığı ile alacak ve borçlarını gösterir listenin tasfiye memuruna verilmesi gerektiği ihtar edilir.(Ek-3)</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(3) Bu madde gereğince yapılacak ilan 7201 sayılı Tebligat Kanunu hükümlerine göre yapılmış tebligat yerine geçer.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Tasfiye memurlarınca yapılacak işlemler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12 –</w:t>
      </w:r>
      <w:r w:rsidRPr="00070BAE">
        <w:rPr>
          <w:rFonts w:ascii="Times New Roman" w:eastAsia="Times New Roman" w:hAnsi="Times New Roman" w:cs="Times New Roman"/>
          <w:color w:val="000000"/>
          <w:sz w:val="16"/>
          <w:szCs w:val="16"/>
          <w:lang w:eastAsia="tr-TR"/>
        </w:rPr>
        <w:t> (1) Tasfiye memurları, alacaklıların alacaklarını bildirmeleri için öngörülen iki aylık sürenin sonunda, şirket veya kooperatifin durumunu gösterir bir bilanço hazırlar.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(2) Tasfiye memurunca hazırlanan bilançoya göre şirket veya kooperatifin varlığının borçlarından fazla olması halinde, tasfiye memuru tasfiyeyi altı ay içerisinde sonuçlandırır. Gerekli hallerde tasfiye süresi altı ayı aşmamak üzere, tasfiye memurunun müracaatı halinde Bakanlıkça bir defaya mahsus olmak üzere uzatılabilir.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lastRenderedPageBreak/>
        <w:t>(3) Yapılacak tasfiye işlemleri sırasında ilgili Kanunlardaki ve esas sözleşmelerdeki genel kurul kararı alınmasını zorunlu kılan hükümler uygulanmaz.</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(4) Şirket veya kooperatif borçları ödendikten sonra kalan mal mevcudu ortakların payları oranında ortaklara dağıtılır.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(5) Tasfiye tamamlandıktan sonra tasfiye memurunca hazırlanacak kesin bilançoda ibraz edilmek suretiyle Müdürlüğe başvurulur. Müdürlükçe şirket veya kooperatife ait unvan ticaret sicilinden silinir ve durum Sicil Gazetesinde ilan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(6) Tasfiye memuru, hazırlanan bilançoya göre şirket veya kooperatifin borçlarının varlığından fazla olması halinde durumu derhal alacaklılara bildirir. Yapılacak bildirimde şirket veya kooperatifin iflasına karar verilmesi için mahkemeye başvurmaları da istenir.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(7) Bildirimde ayrıca, bildirim tarihinden itibaren üç ay içinde şirket veya kooperatifin iflası için mahkemeye müracaat edildiğinin tasfiye memuruna bildirilmemesi halinde şirket veya kooperatifin ticaret sicili kaydının silineceği ihtar olunur.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(8) Alacaklıların başvurusu üzerine mahkemece iflasın açılmasına karar verilir ve tasfiye </w:t>
      </w:r>
      <w:proofErr w:type="gramStart"/>
      <w:r w:rsidRPr="00070BAE">
        <w:rPr>
          <w:rFonts w:ascii="Times New Roman" w:eastAsia="Times New Roman" w:hAnsi="Times New Roman" w:cs="Times New Roman"/>
          <w:color w:val="000000"/>
          <w:sz w:val="16"/>
          <w:lang w:eastAsia="tr-TR"/>
        </w:rPr>
        <w:t>9/6/1932</w:t>
      </w:r>
      <w:proofErr w:type="gramEnd"/>
      <w:r w:rsidRPr="00070BAE">
        <w:rPr>
          <w:rFonts w:ascii="Times New Roman" w:eastAsia="Times New Roman" w:hAnsi="Times New Roman" w:cs="Times New Roman"/>
          <w:color w:val="000000"/>
          <w:sz w:val="16"/>
          <w:szCs w:val="16"/>
          <w:lang w:eastAsia="tr-TR"/>
        </w:rPr>
        <w:t> tarihli ve 2004 sayılı İcra ve İflas Kanununun ilgili hükümlerine göre yürütülür.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(9) Tasfiye memurunun ihtarına rağmen süresi içinde şirket veya kooperatifin iflası için mahkemeye müracaat edildiğinin bildirilmemesi halinde, tasfiye memurlarının başvurusu üzerine şirket veya kooperatifin unvanı ticaret sicilinden silinir ve bu durum Sicil Gazetesinde ilan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(10) Tasfiye memurlarına 11 inci maddenin ikinci fıkrasının (b) bendinde belirtilen bilgi ve belgelerin verilmemesi veya tasfiye memurlarınca da bu bilgi ve belgelere erişilememesi halinde, durum Müdürlüğe bildirilerek, başka bir işleme gerek kalmaksızın unvan ticaret sicilinden silinir ve bu durum Sicil Gazetesinde ilan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İhtar ve ilana cevap verilmemesi halinde yapılacak işlemler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13 –</w:t>
      </w:r>
      <w:r w:rsidRPr="00070BAE">
        <w:rPr>
          <w:rFonts w:ascii="Times New Roman" w:eastAsia="Times New Roman" w:hAnsi="Times New Roman" w:cs="Times New Roman"/>
          <w:color w:val="000000"/>
          <w:sz w:val="16"/>
          <w:szCs w:val="16"/>
          <w:lang w:eastAsia="tr-TR"/>
        </w:rPr>
        <w:t> (1) Müdürlük tarafından 6 </w:t>
      </w:r>
      <w:proofErr w:type="spellStart"/>
      <w:r w:rsidRPr="00070BAE">
        <w:rPr>
          <w:rFonts w:ascii="Times New Roman" w:eastAsia="Times New Roman" w:hAnsi="Times New Roman" w:cs="Times New Roman"/>
          <w:color w:val="000000"/>
          <w:sz w:val="16"/>
          <w:lang w:eastAsia="tr-TR"/>
        </w:rPr>
        <w:t>ncı</w:t>
      </w:r>
      <w:proofErr w:type="spellEnd"/>
      <w:r w:rsidRPr="00070BAE">
        <w:rPr>
          <w:rFonts w:ascii="Times New Roman" w:eastAsia="Times New Roman" w:hAnsi="Times New Roman" w:cs="Times New Roman"/>
          <w:color w:val="000000"/>
          <w:sz w:val="16"/>
          <w:szCs w:val="16"/>
          <w:lang w:eastAsia="tr-TR"/>
        </w:rPr>
        <w:t> madde uyarınca yapılan ihtara ve ilanlara rağmen iki ay içerisinde cevap vermeyen veya tasfiye memurunu bildirmeyen yahut durumunu Kanuna uygun hale getirmeyen veya faaliyette bulunduğunu adres ve kanıtlarıyla birlikte bildirmeyen şirket veya kooperatiflerin unvanı ticaret sicilinden resen silinir.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 xml:space="preserve">(2) Resen unvanı silinen şirket veya kooperatifler Sicil Gazetesinde ve ilgili odanın veya </w:t>
      </w:r>
      <w:proofErr w:type="spellStart"/>
      <w:r w:rsidRPr="00070BAE">
        <w:rPr>
          <w:rFonts w:ascii="Times New Roman" w:eastAsia="Times New Roman" w:hAnsi="Times New Roman" w:cs="Times New Roman"/>
          <w:color w:val="000000"/>
          <w:sz w:val="16"/>
          <w:szCs w:val="16"/>
          <w:lang w:eastAsia="tr-TR"/>
        </w:rPr>
        <w:t>TOBB’un</w:t>
      </w:r>
      <w:proofErr w:type="spellEnd"/>
      <w:r w:rsidRPr="00070BAE">
        <w:rPr>
          <w:rFonts w:ascii="Times New Roman" w:eastAsia="Times New Roman" w:hAnsi="Times New Roman" w:cs="Times New Roman"/>
          <w:color w:val="000000"/>
          <w:sz w:val="16"/>
          <w:szCs w:val="16"/>
          <w:lang w:eastAsia="tr-TR"/>
        </w:rPr>
        <w:t xml:space="preserve"> internet sitesinde ilan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Tasfiye işlemlerine başlanmış şirketler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14 –</w:t>
      </w:r>
      <w:r w:rsidRPr="00070BAE">
        <w:rPr>
          <w:rFonts w:ascii="Times New Roman" w:eastAsia="Times New Roman" w:hAnsi="Times New Roman" w:cs="Times New Roman"/>
          <w:color w:val="000000"/>
          <w:sz w:val="16"/>
          <w:szCs w:val="16"/>
          <w:lang w:eastAsia="tr-TR"/>
        </w:rPr>
        <w:t> (1) Kanunun yürürlüğe girdiği tarihten önce tasfiye işlemlerine başlanmış ve tasfiyesi tamamlanmış olmasına rağmen kesin bilançonun genel kurula sunulamaması nedeniyle unvanları sicilden silinemeyen şirket ve kooperatiflerin, bu Tebliğ hükümlerine göre kayıtlarının silinebilmesi için tasfiye memurlarının ilgili Müdürlüğe başvurmaları gerekmektedir.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(2) Tasfiye memurları tarafından; genel kurulun Kanunun öngördüğü asgari süre ve şartlara uygun olarak toplantıya çağrılmış olmasına rağmen iki defa üst üste toplanamadığını ispatlayıcı belgelerin ve kesin bilanço ile şirket ya da kooperatifin davalı veya davacı sıfatıyla devam eden davalarının bulunmadığına ilişkin yazılı beyanın Müdürlüğe verilmesi gerekmektedir.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(3) Müdürlüklerce; başvuru üzerine, tevdi edilen belgeler ve kendi kayıtları üzerinden gerekli inceleme yapıldıktan sonra, bu maddede öngörülen şartların varlığının tespiti halinde unvana ilişkin kayıtlar silinir ve bu durum Sicil Gazetesinde ilan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(4) </w:t>
      </w:r>
      <w:r w:rsidRPr="00070BAE">
        <w:rPr>
          <w:rFonts w:ascii="Times New Roman" w:eastAsia="Times New Roman" w:hAnsi="Times New Roman" w:cs="Times New Roman"/>
          <w:b/>
          <w:bCs/>
          <w:color w:val="000000"/>
          <w:sz w:val="16"/>
          <w:szCs w:val="16"/>
          <w:lang w:eastAsia="tr-TR"/>
        </w:rPr>
        <w:t>(Ek: RG-</w:t>
      </w:r>
      <w:proofErr w:type="gramStart"/>
      <w:r w:rsidRPr="00070BAE">
        <w:rPr>
          <w:rFonts w:ascii="Times New Roman" w:eastAsia="Times New Roman" w:hAnsi="Times New Roman" w:cs="Times New Roman"/>
          <w:b/>
          <w:bCs/>
          <w:color w:val="000000"/>
          <w:sz w:val="16"/>
          <w:lang w:eastAsia="tr-TR"/>
        </w:rPr>
        <w:t>25/1/2014</w:t>
      </w:r>
      <w:proofErr w:type="gramEnd"/>
      <w:r w:rsidRPr="00070BAE">
        <w:rPr>
          <w:rFonts w:ascii="Times New Roman" w:eastAsia="Times New Roman" w:hAnsi="Times New Roman" w:cs="Times New Roman"/>
          <w:b/>
          <w:bCs/>
          <w:color w:val="000000"/>
          <w:sz w:val="16"/>
          <w:szCs w:val="16"/>
          <w:lang w:eastAsia="tr-TR"/>
        </w:rPr>
        <w:t>-28893) </w:t>
      </w:r>
      <w:r w:rsidRPr="00070BAE">
        <w:rPr>
          <w:rFonts w:ascii="Times New Roman" w:eastAsia="Times New Roman" w:hAnsi="Times New Roman" w:cs="Times New Roman"/>
          <w:color w:val="000000"/>
          <w:sz w:val="16"/>
          <w:szCs w:val="16"/>
          <w:lang w:eastAsia="tr-TR"/>
        </w:rPr>
        <w:t>Bakanlığın başvurusu üzerine mahkemece feshine karar verilen ve tasfiye memuru atanan şirketlerin tasfiyesi aşağıdaki şekilde yapılır.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a) Tasfiye memurunca yapılan çağrıya rağmen alacaklıların bir bildirimde bulunmaması ve şirketin herhangi bir mal varlığının olmaması ya da şirketin bilgi ve belgelerinin tasfiye memuruna verilmemesi veya bunlara tasfiye memurunca erişilememesi hallerinde, 12 </w:t>
      </w:r>
      <w:proofErr w:type="spellStart"/>
      <w:r w:rsidRPr="00070BAE">
        <w:rPr>
          <w:rFonts w:ascii="Times New Roman" w:eastAsia="Times New Roman" w:hAnsi="Times New Roman" w:cs="Times New Roman"/>
          <w:color w:val="000000"/>
          <w:sz w:val="16"/>
          <w:lang w:eastAsia="tr-TR"/>
        </w:rPr>
        <w:t>nci</w:t>
      </w:r>
      <w:proofErr w:type="spellEnd"/>
      <w:r w:rsidRPr="00070BAE">
        <w:rPr>
          <w:rFonts w:ascii="Times New Roman" w:eastAsia="Times New Roman" w:hAnsi="Times New Roman" w:cs="Times New Roman"/>
          <w:color w:val="000000"/>
          <w:sz w:val="16"/>
          <w:szCs w:val="16"/>
          <w:lang w:eastAsia="tr-TR"/>
        </w:rPr>
        <w:t> maddenin onuncu fıkrasındaki usule göre hareket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b) Tasfiye memurunca hazırlanan bilançoya göre şirket borçlarının varlığından fazla olması halinde, durum tasfiye memuru tarafından derhal alacaklılara bildirilir. Yapılacak bildirimde, şirketin iflas yoluyla tasfiyesine karar verilmesi için bildirim tarihinden itibaren üç ay içinde alacaklıların mahkemeye başvurmaları ve bu başvurunun yapıldığının kendisine bildirilmesi istenir. Bu süre içinde mahkemeye müracaat edildiğinin bildirilmemesi halinde,12 </w:t>
      </w:r>
      <w:proofErr w:type="spellStart"/>
      <w:r w:rsidRPr="00070BAE">
        <w:rPr>
          <w:rFonts w:ascii="Times New Roman" w:eastAsia="Times New Roman" w:hAnsi="Times New Roman" w:cs="Times New Roman"/>
          <w:color w:val="000000"/>
          <w:sz w:val="16"/>
          <w:lang w:eastAsia="tr-TR"/>
        </w:rPr>
        <w:t>nci</w:t>
      </w:r>
      <w:proofErr w:type="spellEnd"/>
      <w:r w:rsidRPr="00070BAE">
        <w:rPr>
          <w:rFonts w:ascii="Times New Roman" w:eastAsia="Times New Roman" w:hAnsi="Times New Roman" w:cs="Times New Roman"/>
          <w:color w:val="000000"/>
          <w:sz w:val="16"/>
          <w:szCs w:val="16"/>
          <w:lang w:eastAsia="tr-TR"/>
        </w:rPr>
        <w:t> maddenin dokuzuncu fıkrasındaki usule göre hareket edilir.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Borçlu olan şirketlerin unvanlarının silinmesi</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15 –</w:t>
      </w:r>
      <w:r w:rsidRPr="00070BAE">
        <w:rPr>
          <w:rFonts w:ascii="Times New Roman" w:eastAsia="Times New Roman" w:hAnsi="Times New Roman" w:cs="Times New Roman"/>
          <w:color w:val="000000"/>
          <w:sz w:val="16"/>
          <w:szCs w:val="16"/>
          <w:lang w:eastAsia="tr-TR"/>
        </w:rPr>
        <w:t> (1) Müdürlük tarafından 12 </w:t>
      </w:r>
      <w:proofErr w:type="spellStart"/>
      <w:r w:rsidRPr="00070BAE">
        <w:rPr>
          <w:rFonts w:ascii="Times New Roman" w:eastAsia="Times New Roman" w:hAnsi="Times New Roman" w:cs="Times New Roman"/>
          <w:color w:val="000000"/>
          <w:sz w:val="16"/>
          <w:lang w:eastAsia="tr-TR"/>
        </w:rPr>
        <w:t>nci</w:t>
      </w:r>
      <w:proofErr w:type="spellEnd"/>
      <w:r w:rsidRPr="00070BAE">
        <w:rPr>
          <w:rFonts w:ascii="Times New Roman" w:eastAsia="Times New Roman" w:hAnsi="Times New Roman" w:cs="Times New Roman"/>
          <w:color w:val="000000"/>
          <w:sz w:val="16"/>
          <w:szCs w:val="16"/>
          <w:lang w:eastAsia="tr-TR"/>
        </w:rPr>
        <w:t> maddenin dokuzuncu ve onuncu fıkraları ile 13 üncü madde uyarınca ticaret sicilinden unvanları silinecek şirket veya kooperatiflerin borçları unvanların silinmesine engel teşkil etmez.</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Çeşitli hükümler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16 –</w:t>
      </w:r>
      <w:r w:rsidRPr="00070BAE">
        <w:rPr>
          <w:rFonts w:ascii="Times New Roman" w:eastAsia="Times New Roman" w:hAnsi="Times New Roman" w:cs="Times New Roman"/>
          <w:color w:val="000000"/>
          <w:sz w:val="16"/>
          <w:szCs w:val="16"/>
          <w:lang w:eastAsia="tr-TR"/>
        </w:rPr>
        <w:t> (1) Bu Tebliğin ilgili hükümlerine göre ticaret sicilinden kaydı silinen anonim şirketler ve kooperatiflerin kanuni temsilcileri ile </w:t>
      </w:r>
      <w:proofErr w:type="spellStart"/>
      <w:r w:rsidRPr="00070BAE">
        <w:rPr>
          <w:rFonts w:ascii="Times New Roman" w:eastAsia="Times New Roman" w:hAnsi="Times New Roman" w:cs="Times New Roman"/>
          <w:color w:val="000000"/>
          <w:sz w:val="16"/>
          <w:lang w:eastAsia="tr-TR"/>
        </w:rPr>
        <w:t>limited</w:t>
      </w:r>
      <w:proofErr w:type="spellEnd"/>
      <w:r w:rsidRPr="00070BAE">
        <w:rPr>
          <w:rFonts w:ascii="Times New Roman" w:eastAsia="Times New Roman" w:hAnsi="Times New Roman" w:cs="Times New Roman"/>
          <w:color w:val="000000"/>
          <w:sz w:val="16"/>
          <w:szCs w:val="16"/>
          <w:lang w:eastAsia="tr-TR"/>
        </w:rPr>
        <w:t> şirket ortaklarının, unvanlarının sicilden silindiği tarihten önceki kamu borçlarından doğan sorumlulukları </w:t>
      </w:r>
      <w:proofErr w:type="gramStart"/>
      <w:r w:rsidRPr="00070BAE">
        <w:rPr>
          <w:rFonts w:ascii="Times New Roman" w:eastAsia="Times New Roman" w:hAnsi="Times New Roman" w:cs="Times New Roman"/>
          <w:color w:val="000000"/>
          <w:sz w:val="16"/>
          <w:lang w:eastAsia="tr-TR"/>
        </w:rPr>
        <w:t>21/7/1953</w:t>
      </w:r>
      <w:proofErr w:type="gramEnd"/>
      <w:r w:rsidRPr="00070BAE">
        <w:rPr>
          <w:rFonts w:ascii="Times New Roman" w:eastAsia="Times New Roman" w:hAnsi="Times New Roman" w:cs="Times New Roman"/>
          <w:color w:val="000000"/>
          <w:sz w:val="16"/>
          <w:szCs w:val="16"/>
          <w:lang w:eastAsia="tr-TR"/>
        </w:rPr>
        <w:t> tarihli ve 6183 sayılı Amme Alacaklarının Tahsili Usulü Hakkında Kanun kapsamında devam eder.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(2) Bu Tebliğ hükümlerine göre, ticaret sicilinden kaydı silinen şirket veya kooperatiflerin alacaklıları ile hukuki menfaatleri bulunanlar haklı sebeplere dayanarak silinme tarihinden itibaren beş yıl içinde mahkemeye başvurarak şirket veya kooperatifin ihyasını isteyebilir.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(3) Bu Tebliğ hükümleri uyarınca tasfiye işlemlerini yürüten tasfiye memurlarının sorumlulukları hakkında, özel kanunlardaki buna ilişkin hükümler saklı kalmak kaydıyla Kanun ve Kooperatifler Kanunu hükümleri uygulanacaktır.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(4) Bu Tebliğ hükümleri uyarınca yapılacak tescil ve kayıt silme işlemleri her türlü harçtan, bu işlemler için düzenlenecek kâğıtlar damga vergisinden müstesnadır.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(5) Bu Tebliğ hükümleri uyarınca Sicil Gazetesinde yayımlanacak olan ilanlardan ücret alınmaz.</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Yürürlük</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MADDE 17 –</w:t>
      </w:r>
      <w:r w:rsidRPr="00070BAE">
        <w:rPr>
          <w:rFonts w:ascii="Times New Roman" w:eastAsia="Times New Roman" w:hAnsi="Times New Roman" w:cs="Times New Roman"/>
          <w:color w:val="000000"/>
          <w:sz w:val="16"/>
          <w:szCs w:val="16"/>
          <w:lang w:eastAsia="tr-TR"/>
        </w:rPr>
        <w:t> (1) Bu Tebliğ yayımı tarihinde yürürlüğe girer.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t>Yürütme</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b/>
          <w:bCs/>
          <w:color w:val="000000"/>
          <w:sz w:val="16"/>
          <w:szCs w:val="16"/>
          <w:lang w:eastAsia="tr-TR"/>
        </w:rPr>
        <w:lastRenderedPageBreak/>
        <w:t>MADDE 18 –</w:t>
      </w:r>
      <w:r w:rsidRPr="00070BAE">
        <w:rPr>
          <w:rFonts w:ascii="Times New Roman" w:eastAsia="Times New Roman" w:hAnsi="Times New Roman" w:cs="Times New Roman"/>
          <w:color w:val="000000"/>
          <w:sz w:val="16"/>
          <w:szCs w:val="16"/>
          <w:lang w:eastAsia="tr-TR"/>
        </w:rPr>
        <w:t> (1) Bu Tebliğ hükümlerini Gümrük ve Ticaret Bakanı yürütür.</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r w:rsidRPr="00070BAE">
        <w:rPr>
          <w:rFonts w:ascii="Times New Roman" w:eastAsia="Times New Roman" w:hAnsi="Times New Roman" w:cs="Times New Roman"/>
          <w:color w:val="000000"/>
          <w:sz w:val="16"/>
          <w:szCs w:val="16"/>
          <w:lang w:eastAsia="tr-TR"/>
        </w:rPr>
        <w:t> </w:t>
      </w:r>
    </w:p>
    <w:p w:rsidR="00070BAE" w:rsidRPr="00070BAE" w:rsidRDefault="00070BAE" w:rsidP="00070BAE">
      <w:pPr>
        <w:spacing w:after="0" w:line="240" w:lineRule="atLeast"/>
        <w:ind w:firstLine="566"/>
        <w:jc w:val="both"/>
        <w:rPr>
          <w:rFonts w:ascii="Times New Roman" w:eastAsia="Times New Roman" w:hAnsi="Times New Roman" w:cs="Times New Roman"/>
          <w:color w:val="000000"/>
          <w:sz w:val="16"/>
          <w:szCs w:val="16"/>
          <w:lang w:eastAsia="tr-TR"/>
        </w:rPr>
      </w:pPr>
      <w:hyperlink r:id="rId4" w:history="1">
        <w:r w:rsidRPr="00070BAE">
          <w:rPr>
            <w:rFonts w:ascii="Times New Roman" w:eastAsia="Times New Roman" w:hAnsi="Times New Roman" w:cs="Times New Roman"/>
            <w:color w:val="0000FF"/>
            <w:sz w:val="16"/>
            <w:u w:val="single"/>
            <w:lang w:eastAsia="tr-TR"/>
          </w:rPr>
          <w:t>Tebliğin eklerini görmek için tıklayınız</w:t>
        </w:r>
      </w:hyperlink>
    </w:p>
    <w:p w:rsidR="009F376D" w:rsidRDefault="009F376D"/>
    <w:sectPr w:rsidR="009F376D" w:rsidSect="009F37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compat/>
  <w:rsids>
    <w:rsidRoot w:val="00070BAE"/>
    <w:rsid w:val="00070BAE"/>
    <w:rsid w:val="0045458D"/>
    <w:rsid w:val="009F37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070BAE"/>
  </w:style>
  <w:style w:type="character" w:customStyle="1" w:styleId="grame">
    <w:name w:val="grame"/>
    <w:basedOn w:val="VarsaylanParagrafYazTipi"/>
    <w:rsid w:val="00070BAE"/>
  </w:style>
  <w:style w:type="character" w:styleId="Kpr">
    <w:name w:val="Hyperlink"/>
    <w:basedOn w:val="VarsaylanParagrafYazTipi"/>
    <w:uiPriority w:val="99"/>
    <w:semiHidden/>
    <w:unhideWhenUsed/>
    <w:rsid w:val="00070BAE"/>
    <w:rPr>
      <w:color w:val="0000FF"/>
      <w:u w:val="single"/>
    </w:rPr>
  </w:style>
</w:styles>
</file>

<file path=word/webSettings.xml><?xml version="1.0" encoding="utf-8"?>
<w:webSettings xmlns:r="http://schemas.openxmlformats.org/officeDocument/2006/relationships" xmlns:w="http://schemas.openxmlformats.org/wordprocessingml/2006/main">
  <w:divs>
    <w:div w:id="20466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9.5.16927%20ek.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2494</Words>
  <Characters>14218</Characters>
  <Application>Microsoft Office Word</Application>
  <DocSecurity>0</DocSecurity>
  <Lines>118</Lines>
  <Paragraphs>33</Paragraphs>
  <ScaleCrop>false</ScaleCrop>
  <Company/>
  <LinksUpToDate>false</LinksUpToDate>
  <CharactersWithSpaces>16679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2021-10-28T08:03:00Z</dcterms:created>
  <dcterms:modified xsi:type="dcterms:W3CDTF">2021-10-28T08:03:00Z</dcterms:modified>
</cp:coreProperties>
</file>