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FFFFF"/>
        <w:tblCellMar>
          <w:top w:w="15" w:type="dxa"/>
          <w:left w:w="15" w:type="dxa"/>
          <w:bottom w:w="15" w:type="dxa"/>
          <w:right w:w="15" w:type="dxa"/>
        </w:tblCellMar>
        <w:tblLook w:val="04A0"/>
      </w:tblPr>
      <w:tblGrid>
        <w:gridCol w:w="9162"/>
      </w:tblGrid>
      <w:tr w:rsidR="00DD42D1" w:rsidRPr="00DD42D1" w:rsidTr="00DD42D1">
        <w:trPr>
          <w:tblCellSpacing w:w="15" w:type="dxa"/>
        </w:trPr>
        <w:tc>
          <w:tcPr>
            <w:tcW w:w="0" w:type="auto"/>
            <w:shd w:val="clear" w:color="auto" w:fill="FFFFFF"/>
            <w:tcMar>
              <w:top w:w="15" w:type="dxa"/>
              <w:left w:w="15" w:type="dxa"/>
              <w:bottom w:w="79" w:type="dxa"/>
              <w:right w:w="15" w:type="dxa"/>
            </w:tcMar>
            <w:vAlign w:val="center"/>
            <w:hideMark/>
          </w:tcPr>
          <w:p w:rsidR="00DD42D1" w:rsidRPr="00DD42D1" w:rsidRDefault="00DD42D1" w:rsidP="00DD42D1">
            <w:pPr>
              <w:spacing w:after="0" w:line="240" w:lineRule="auto"/>
              <w:jc w:val="center"/>
              <w:rPr>
                <w:rFonts w:ascii="Calibri" w:eastAsia="Times New Roman" w:hAnsi="Calibri" w:cs="Calibri"/>
                <w:color w:val="000000"/>
                <w:lang w:eastAsia="tr-TR"/>
              </w:rPr>
            </w:pPr>
            <w:r w:rsidRPr="00DD42D1">
              <w:rPr>
                <w:rFonts w:ascii="Calibri" w:eastAsia="Times New Roman" w:hAnsi="Calibri" w:cs="Calibri"/>
                <w:b/>
                <w:bCs/>
                <w:color w:val="000000"/>
                <w:sz w:val="25"/>
                <w:szCs w:val="25"/>
                <w:lang w:eastAsia="tr-TR"/>
              </w:rPr>
              <w:t>İstihdam Teşvikleri</w:t>
            </w:r>
            <w:r w:rsidRPr="00DD42D1">
              <w:rPr>
                <w:rFonts w:ascii="Calibri" w:eastAsia="Times New Roman" w:hAnsi="Calibri" w:cs="Calibri"/>
                <w:color w:val="000000"/>
                <w:lang w:eastAsia="tr-TR"/>
              </w:rPr>
              <w:br/>
              <w:t>18 Mart 2021 Perşembe</w:t>
            </w:r>
          </w:p>
        </w:tc>
      </w:tr>
      <w:tr w:rsidR="00DD42D1" w:rsidRPr="00DD42D1" w:rsidTr="00DD42D1">
        <w:trPr>
          <w:tblCellSpacing w:w="15" w:type="dxa"/>
        </w:trPr>
        <w:tc>
          <w:tcPr>
            <w:tcW w:w="0" w:type="auto"/>
            <w:shd w:val="clear" w:color="auto" w:fill="FFFFFF"/>
            <w:vAlign w:val="center"/>
            <w:hideMark/>
          </w:tcPr>
          <w:p w:rsidR="00DD42D1" w:rsidRPr="00DD42D1" w:rsidRDefault="00DD42D1" w:rsidP="00DD42D1">
            <w:pPr>
              <w:spacing w:after="0" w:line="240" w:lineRule="auto"/>
              <w:jc w:val="both"/>
              <w:rPr>
                <w:rFonts w:ascii="Calibri" w:eastAsia="Times New Roman" w:hAnsi="Calibri" w:cs="Calibri"/>
                <w:color w:val="000000"/>
                <w:lang w:eastAsia="tr-TR"/>
              </w:rPr>
            </w:pPr>
          </w:p>
        </w:tc>
      </w:tr>
      <w:tr w:rsidR="00DD42D1" w:rsidRPr="00DD42D1" w:rsidTr="00DD42D1">
        <w:trPr>
          <w:tblCellSpacing w:w="15" w:type="dxa"/>
        </w:trPr>
        <w:tc>
          <w:tcPr>
            <w:tcW w:w="0" w:type="auto"/>
            <w:shd w:val="clear" w:color="auto" w:fill="FFFFFF"/>
            <w:vAlign w:val="center"/>
            <w:hideMark/>
          </w:tcPr>
          <w:p w:rsidR="00DD42D1" w:rsidRPr="00DD42D1" w:rsidRDefault="00DD42D1" w:rsidP="00DD42D1">
            <w:pPr>
              <w:spacing w:before="100" w:beforeAutospacing="1" w:after="100" w:afterAutospacing="1" w:line="240" w:lineRule="auto"/>
              <w:jc w:val="both"/>
              <w:rPr>
                <w:rFonts w:ascii="Calibri" w:eastAsia="Times New Roman" w:hAnsi="Calibri" w:cs="Calibri"/>
                <w:color w:val="474A4D"/>
                <w:lang w:eastAsia="tr-TR"/>
              </w:rPr>
            </w:pPr>
            <w:r w:rsidRPr="00DD42D1">
              <w:rPr>
                <w:rFonts w:ascii="Calibri" w:eastAsia="Times New Roman" w:hAnsi="Calibri" w:cs="Calibri"/>
                <w:color w:val="474A4D"/>
                <w:lang w:eastAsia="tr-TR"/>
              </w:rPr>
              <w:t> </w:t>
            </w:r>
          </w:p>
          <w:p w:rsidR="00DD42D1" w:rsidRPr="00DD42D1" w:rsidRDefault="00DD42D1" w:rsidP="00DD42D1">
            <w:pPr>
              <w:spacing w:before="100" w:beforeAutospacing="1" w:after="100" w:afterAutospacing="1" w:line="240" w:lineRule="auto"/>
              <w:jc w:val="both"/>
              <w:rPr>
                <w:rFonts w:ascii="Times New Roman" w:eastAsia="Times New Roman" w:hAnsi="Times New Roman" w:cs="Times New Roman"/>
                <w:color w:val="474A4D"/>
                <w:lang w:eastAsia="tr-TR"/>
              </w:rPr>
            </w:pPr>
            <w:r w:rsidRPr="00DD42D1">
              <w:rPr>
                <w:rFonts w:ascii="Cambria" w:eastAsia="Times New Roman" w:hAnsi="Cambria" w:cs="Times New Roman"/>
                <w:color w:val="474A4D"/>
                <w:lang w:eastAsia="tr-TR"/>
              </w:rPr>
              <w:t>Sayın Üyemiz, </w:t>
            </w:r>
          </w:p>
          <w:p w:rsidR="00DD42D1" w:rsidRPr="00DD42D1" w:rsidRDefault="00DD42D1" w:rsidP="00DD42D1">
            <w:pPr>
              <w:spacing w:before="100" w:beforeAutospacing="1" w:after="100" w:afterAutospacing="1" w:line="240" w:lineRule="auto"/>
              <w:jc w:val="both"/>
              <w:rPr>
                <w:rFonts w:ascii="Times New Roman" w:eastAsia="Times New Roman" w:hAnsi="Times New Roman" w:cs="Times New Roman"/>
                <w:color w:val="474A4D"/>
                <w:lang w:eastAsia="tr-TR"/>
              </w:rPr>
            </w:pPr>
            <w:r w:rsidRPr="00DD42D1">
              <w:rPr>
                <w:rFonts w:ascii="Cambria" w:eastAsia="Times New Roman" w:hAnsi="Cambria" w:cs="Times New Roman"/>
                <w:color w:val="474A4D"/>
                <w:lang w:eastAsia="tr-TR"/>
              </w:rPr>
              <w:t>Türkiye Odalar ve Borsalar Birliği’nden aldığımız yazıya istinaden, </w:t>
            </w:r>
          </w:p>
          <w:p w:rsidR="00DD42D1" w:rsidRPr="00DD42D1" w:rsidRDefault="00DD42D1" w:rsidP="00DD42D1">
            <w:pPr>
              <w:spacing w:before="100" w:beforeAutospacing="1" w:after="100" w:afterAutospacing="1" w:line="240" w:lineRule="auto"/>
              <w:jc w:val="both"/>
              <w:rPr>
                <w:rFonts w:ascii="Times New Roman" w:eastAsia="Times New Roman" w:hAnsi="Times New Roman" w:cs="Times New Roman"/>
                <w:color w:val="474A4D"/>
                <w:lang w:eastAsia="tr-TR"/>
              </w:rPr>
            </w:pPr>
            <w:r w:rsidRPr="00DD42D1">
              <w:rPr>
                <w:rFonts w:ascii="Cambria" w:eastAsia="Times New Roman" w:hAnsi="Cambria" w:cs="Times New Roman"/>
                <w:color w:val="474A4D"/>
                <w:lang w:eastAsia="tr-TR"/>
              </w:rPr>
              <w:t>7256 Sayılı Bazı Alacakların Yeniden Yapılandırılması ile Bazı Kanunlarda Değişiklik Yapılması Hakkında Kanun ile 4447 Sayılı Kanun’a eklenen maddeler ile yeni istihdam teşviklerinin getirilmiş olduğu ve mevcut maddelere yapılan düzenlemeler ile bir kısım istihdam teşviklerinin süresinin uzatıldığı bildirilmektedir.</w:t>
            </w:r>
          </w:p>
          <w:p w:rsidR="00DD42D1" w:rsidRPr="00DD42D1" w:rsidRDefault="00DD42D1" w:rsidP="00DD42D1">
            <w:pPr>
              <w:spacing w:before="100" w:beforeAutospacing="1" w:after="100" w:afterAutospacing="1" w:line="240" w:lineRule="auto"/>
              <w:jc w:val="both"/>
              <w:rPr>
                <w:rFonts w:ascii="Times New Roman" w:eastAsia="Times New Roman" w:hAnsi="Times New Roman" w:cs="Times New Roman"/>
                <w:color w:val="474A4D"/>
                <w:lang w:eastAsia="tr-TR"/>
              </w:rPr>
            </w:pPr>
            <w:r w:rsidRPr="00DD42D1">
              <w:rPr>
                <w:rFonts w:ascii="Cambria" w:eastAsia="Times New Roman" w:hAnsi="Cambria" w:cs="Times New Roman"/>
                <w:color w:val="474A4D"/>
                <w:lang w:eastAsia="tr-TR"/>
              </w:rPr>
              <w:t>Buna göre ülkemizde uygulaması devam eden;</w:t>
            </w:r>
          </w:p>
          <w:p w:rsidR="00DD42D1" w:rsidRPr="00DD42D1" w:rsidRDefault="00DD42D1" w:rsidP="00DD42D1">
            <w:pPr>
              <w:numPr>
                <w:ilvl w:val="0"/>
                <w:numId w:val="1"/>
              </w:numPr>
              <w:spacing w:before="100" w:beforeAutospacing="1" w:after="100" w:afterAutospacing="1" w:line="240" w:lineRule="auto"/>
              <w:jc w:val="both"/>
              <w:rPr>
                <w:rFonts w:ascii="Calibri" w:eastAsia="Times New Roman" w:hAnsi="Calibri" w:cs="Calibri"/>
                <w:color w:val="000000"/>
                <w:lang w:eastAsia="tr-TR"/>
              </w:rPr>
            </w:pPr>
            <w:r w:rsidRPr="00DD42D1">
              <w:rPr>
                <w:rFonts w:ascii="Cambria" w:eastAsia="Times New Roman" w:hAnsi="Cambria" w:cs="Calibri"/>
                <w:color w:val="000000"/>
                <w:lang w:eastAsia="tr-TR"/>
              </w:rPr>
              <w:t>5510 Sayılı Sosyal Sigortalar ve Genel Sağlık Sigortası Kanununda 7,</w:t>
            </w:r>
          </w:p>
          <w:p w:rsidR="00DD42D1" w:rsidRPr="00DD42D1" w:rsidRDefault="00DD42D1" w:rsidP="00DD42D1">
            <w:pPr>
              <w:numPr>
                <w:ilvl w:val="0"/>
                <w:numId w:val="1"/>
              </w:numPr>
              <w:spacing w:before="100" w:beforeAutospacing="1" w:after="100" w:afterAutospacing="1" w:line="240" w:lineRule="auto"/>
              <w:jc w:val="both"/>
              <w:rPr>
                <w:rFonts w:ascii="Calibri" w:eastAsia="Times New Roman" w:hAnsi="Calibri" w:cs="Calibri"/>
                <w:color w:val="000000"/>
                <w:lang w:eastAsia="tr-TR"/>
              </w:rPr>
            </w:pPr>
            <w:r w:rsidRPr="00DD42D1">
              <w:rPr>
                <w:rFonts w:ascii="Cambria" w:eastAsia="Times New Roman" w:hAnsi="Cambria" w:cs="Calibri"/>
                <w:color w:val="000000"/>
                <w:lang w:eastAsia="tr-TR"/>
              </w:rPr>
              <w:t>4447 Sayılı İşsizlik Sigortası Kanununda 8,</w:t>
            </w:r>
          </w:p>
          <w:p w:rsidR="00DD42D1" w:rsidRPr="00DD42D1" w:rsidRDefault="00DD42D1" w:rsidP="00DD42D1">
            <w:pPr>
              <w:numPr>
                <w:ilvl w:val="0"/>
                <w:numId w:val="1"/>
              </w:numPr>
              <w:spacing w:before="100" w:beforeAutospacing="1" w:after="100" w:afterAutospacing="1" w:line="240" w:lineRule="auto"/>
              <w:jc w:val="both"/>
              <w:rPr>
                <w:rFonts w:ascii="Calibri" w:eastAsia="Times New Roman" w:hAnsi="Calibri" w:cs="Calibri"/>
                <w:color w:val="000000"/>
                <w:lang w:eastAsia="tr-TR"/>
              </w:rPr>
            </w:pPr>
            <w:r w:rsidRPr="00DD42D1">
              <w:rPr>
                <w:rFonts w:ascii="Cambria" w:eastAsia="Times New Roman" w:hAnsi="Cambria" w:cs="Calibri"/>
                <w:color w:val="000000"/>
                <w:lang w:eastAsia="tr-TR"/>
              </w:rPr>
              <w:t>4857 Sayılı İş Kanununda 1,</w:t>
            </w:r>
          </w:p>
          <w:p w:rsidR="00DD42D1" w:rsidRPr="00DD42D1" w:rsidRDefault="00DD42D1" w:rsidP="00DD42D1">
            <w:pPr>
              <w:numPr>
                <w:ilvl w:val="0"/>
                <w:numId w:val="1"/>
              </w:numPr>
              <w:spacing w:before="100" w:beforeAutospacing="1" w:after="100" w:afterAutospacing="1" w:line="240" w:lineRule="auto"/>
              <w:jc w:val="both"/>
              <w:rPr>
                <w:rFonts w:ascii="Calibri" w:eastAsia="Times New Roman" w:hAnsi="Calibri" w:cs="Calibri"/>
                <w:color w:val="000000"/>
                <w:lang w:eastAsia="tr-TR"/>
              </w:rPr>
            </w:pPr>
            <w:r w:rsidRPr="00DD42D1">
              <w:rPr>
                <w:rFonts w:ascii="Cambria" w:eastAsia="Times New Roman" w:hAnsi="Cambria" w:cs="Calibri"/>
                <w:color w:val="000000"/>
                <w:lang w:eastAsia="tr-TR"/>
              </w:rPr>
              <w:t>5746 Sayılı Araştırma, Geliştirme ve Tasarım Faaliyetlerinin Desteklenmesi Hakkındaki Kanunda 1,</w:t>
            </w:r>
          </w:p>
          <w:p w:rsidR="00DD42D1" w:rsidRPr="00DD42D1" w:rsidRDefault="00DD42D1" w:rsidP="00DD42D1">
            <w:pPr>
              <w:numPr>
                <w:ilvl w:val="0"/>
                <w:numId w:val="1"/>
              </w:numPr>
              <w:spacing w:before="100" w:beforeAutospacing="1" w:after="100" w:afterAutospacing="1" w:line="240" w:lineRule="auto"/>
              <w:jc w:val="both"/>
              <w:rPr>
                <w:rFonts w:ascii="Calibri" w:eastAsia="Times New Roman" w:hAnsi="Calibri" w:cs="Calibri"/>
                <w:color w:val="000000"/>
                <w:lang w:eastAsia="tr-TR"/>
              </w:rPr>
            </w:pPr>
            <w:r w:rsidRPr="00DD42D1">
              <w:rPr>
                <w:rFonts w:ascii="Cambria" w:eastAsia="Times New Roman" w:hAnsi="Cambria" w:cs="Calibri"/>
                <w:color w:val="000000"/>
                <w:lang w:eastAsia="tr-TR"/>
              </w:rPr>
              <w:t>5225 Sayılı Kültür Yatırımları ve Girişimleri Teşvik Kanununda 1,</w:t>
            </w:r>
          </w:p>
          <w:p w:rsidR="00DD42D1" w:rsidRPr="00DD42D1" w:rsidRDefault="00DD42D1" w:rsidP="00DD42D1">
            <w:pPr>
              <w:numPr>
                <w:ilvl w:val="0"/>
                <w:numId w:val="1"/>
              </w:numPr>
              <w:spacing w:before="100" w:beforeAutospacing="1" w:after="100" w:afterAutospacing="1" w:line="240" w:lineRule="auto"/>
              <w:jc w:val="both"/>
              <w:rPr>
                <w:rFonts w:ascii="Calibri" w:eastAsia="Times New Roman" w:hAnsi="Calibri" w:cs="Calibri"/>
                <w:color w:val="000000"/>
                <w:lang w:eastAsia="tr-TR"/>
              </w:rPr>
            </w:pPr>
            <w:r w:rsidRPr="00DD42D1">
              <w:rPr>
                <w:rFonts w:ascii="Cambria" w:eastAsia="Times New Roman" w:hAnsi="Cambria" w:cs="Calibri"/>
                <w:color w:val="000000"/>
                <w:lang w:eastAsia="tr-TR"/>
              </w:rPr>
              <w:t>2828 Sosyal Hizmetler Kanununda 1,</w:t>
            </w:r>
          </w:p>
          <w:p w:rsidR="00DD42D1" w:rsidRPr="00DD42D1" w:rsidRDefault="00DD42D1" w:rsidP="00DD42D1">
            <w:pPr>
              <w:numPr>
                <w:ilvl w:val="0"/>
                <w:numId w:val="1"/>
              </w:numPr>
              <w:spacing w:before="100" w:beforeAutospacing="1" w:after="100" w:afterAutospacing="1" w:line="240" w:lineRule="auto"/>
              <w:jc w:val="both"/>
              <w:rPr>
                <w:rFonts w:ascii="Calibri" w:eastAsia="Times New Roman" w:hAnsi="Calibri" w:cs="Calibri"/>
                <w:color w:val="000000"/>
                <w:lang w:eastAsia="tr-TR"/>
              </w:rPr>
            </w:pPr>
            <w:r w:rsidRPr="00DD42D1">
              <w:rPr>
                <w:rFonts w:ascii="Cambria" w:eastAsia="Times New Roman" w:hAnsi="Cambria" w:cs="Calibri"/>
                <w:color w:val="000000"/>
                <w:lang w:eastAsia="tr-TR"/>
              </w:rPr>
              <w:t>3294 Sayılı Sosyal Yardımlaşma ve Dayanışmayı Teşvik Kanununda 1,</w:t>
            </w:r>
          </w:p>
          <w:p w:rsidR="00DD42D1" w:rsidRPr="00DD42D1" w:rsidRDefault="00DD42D1" w:rsidP="00DD42D1">
            <w:pPr>
              <w:numPr>
                <w:ilvl w:val="0"/>
                <w:numId w:val="1"/>
              </w:numPr>
              <w:spacing w:before="100" w:beforeAutospacing="1" w:after="100" w:afterAutospacing="1" w:line="240" w:lineRule="auto"/>
              <w:jc w:val="both"/>
              <w:rPr>
                <w:rFonts w:ascii="Calibri" w:eastAsia="Times New Roman" w:hAnsi="Calibri" w:cs="Calibri"/>
                <w:color w:val="000000"/>
                <w:lang w:eastAsia="tr-TR"/>
              </w:rPr>
            </w:pPr>
            <w:r w:rsidRPr="00DD42D1">
              <w:rPr>
                <w:rFonts w:ascii="Cambria" w:eastAsia="Times New Roman" w:hAnsi="Cambria" w:cs="Calibri"/>
                <w:color w:val="000000"/>
                <w:lang w:eastAsia="tr-TR"/>
              </w:rPr>
              <w:t>6331 Sayılı İş Sağlığı ve Güvenliği Kanununda 1,</w:t>
            </w:r>
          </w:p>
          <w:p w:rsidR="00DD42D1" w:rsidRPr="00DD42D1" w:rsidRDefault="00DD42D1" w:rsidP="00DD42D1">
            <w:pPr>
              <w:spacing w:before="100" w:beforeAutospacing="1" w:after="100" w:afterAutospacing="1" w:line="240" w:lineRule="auto"/>
              <w:jc w:val="both"/>
              <w:rPr>
                <w:rFonts w:ascii="Times New Roman" w:eastAsia="Times New Roman" w:hAnsi="Times New Roman" w:cs="Times New Roman"/>
                <w:color w:val="474A4D"/>
                <w:lang w:eastAsia="tr-TR"/>
              </w:rPr>
            </w:pPr>
            <w:r w:rsidRPr="00DD42D1">
              <w:rPr>
                <w:rFonts w:ascii="Cambria" w:eastAsia="Times New Roman" w:hAnsi="Cambria" w:cs="Times New Roman"/>
                <w:color w:val="474A4D"/>
                <w:lang w:eastAsia="tr-TR"/>
              </w:rPr>
              <w:t>Olmak üzere toplamda 21 prim, teşvik, destek ve indirim uygulamasının bulunduğu belirtilmektedir.</w:t>
            </w:r>
          </w:p>
          <w:p w:rsidR="00DD42D1" w:rsidRPr="00DD42D1" w:rsidRDefault="00DD42D1" w:rsidP="00DD42D1">
            <w:pPr>
              <w:spacing w:before="100" w:beforeAutospacing="1" w:after="100" w:afterAutospacing="1" w:line="240" w:lineRule="auto"/>
              <w:jc w:val="both"/>
              <w:rPr>
                <w:rFonts w:ascii="Times New Roman" w:eastAsia="Times New Roman" w:hAnsi="Times New Roman" w:cs="Times New Roman"/>
                <w:color w:val="474A4D"/>
                <w:lang w:eastAsia="tr-TR"/>
              </w:rPr>
            </w:pPr>
            <w:r w:rsidRPr="00DD42D1">
              <w:rPr>
                <w:rFonts w:ascii="Cambria" w:eastAsia="Times New Roman" w:hAnsi="Cambria" w:cs="Times New Roman"/>
                <w:color w:val="474A4D"/>
                <w:lang w:eastAsia="tr-TR"/>
              </w:rPr>
              <w:t>Söz konusu teşvik, destek ve indirim uygulamalarının yasal dayanaklarına, açıklamalarına, başlangıç ve bitiş tarihlerine, yararlanma şartlarına ve teşvik tutarlarına ekte yer alan, SGK tarafından hazırlanan sunum aracılığı ile ulaşabilirsiniz.</w:t>
            </w:r>
          </w:p>
          <w:p w:rsidR="00DD42D1" w:rsidRPr="00DD42D1" w:rsidRDefault="00DD42D1" w:rsidP="00DD42D1">
            <w:pPr>
              <w:spacing w:before="100" w:beforeAutospacing="1" w:after="100" w:afterAutospacing="1" w:line="240" w:lineRule="auto"/>
              <w:jc w:val="both"/>
              <w:rPr>
                <w:rFonts w:ascii="Times New Roman" w:eastAsia="Times New Roman" w:hAnsi="Times New Roman" w:cs="Times New Roman"/>
                <w:color w:val="474A4D"/>
                <w:lang w:eastAsia="tr-TR"/>
              </w:rPr>
            </w:pPr>
            <w:r w:rsidRPr="00DD42D1">
              <w:rPr>
                <w:rFonts w:ascii="Cambria" w:eastAsia="Times New Roman" w:hAnsi="Cambria" w:cs="Times New Roman"/>
                <w:color w:val="474A4D"/>
                <w:lang w:eastAsia="tr-TR"/>
              </w:rPr>
              <w:t>Bilgilerinize sunar, iyi çalışmalar dileriz. </w:t>
            </w:r>
          </w:p>
          <w:p w:rsidR="00DD42D1" w:rsidRPr="00DD42D1" w:rsidRDefault="00DD42D1" w:rsidP="00DD42D1">
            <w:pPr>
              <w:spacing w:before="100" w:beforeAutospacing="1" w:after="100" w:afterAutospacing="1" w:line="240" w:lineRule="auto"/>
              <w:jc w:val="both"/>
              <w:rPr>
                <w:rFonts w:ascii="Times New Roman" w:eastAsia="Times New Roman" w:hAnsi="Times New Roman" w:cs="Times New Roman"/>
                <w:color w:val="474A4D"/>
                <w:lang w:eastAsia="tr-TR"/>
              </w:rPr>
            </w:pPr>
            <w:r w:rsidRPr="00DD42D1">
              <w:rPr>
                <w:rFonts w:ascii="Cambria" w:eastAsia="Times New Roman" w:hAnsi="Cambria" w:cs="Times New Roman"/>
                <w:color w:val="474A4D"/>
                <w:lang w:eastAsia="tr-TR"/>
              </w:rPr>
              <w:t>Saygılarımızla,</w:t>
            </w:r>
          </w:p>
          <w:p w:rsidR="00DD42D1" w:rsidRPr="00DD42D1" w:rsidRDefault="00DD42D1" w:rsidP="00DD42D1">
            <w:pPr>
              <w:spacing w:before="100" w:beforeAutospacing="1" w:after="100" w:afterAutospacing="1" w:line="240" w:lineRule="auto"/>
              <w:jc w:val="both"/>
              <w:rPr>
                <w:rFonts w:ascii="Times New Roman" w:eastAsia="Times New Roman" w:hAnsi="Times New Roman" w:cs="Times New Roman"/>
                <w:color w:val="474A4D"/>
                <w:lang w:eastAsia="tr-TR"/>
              </w:rPr>
            </w:pPr>
            <w:r>
              <w:rPr>
                <w:rFonts w:ascii="Cambria" w:eastAsia="Times New Roman" w:hAnsi="Cambria" w:cs="Times New Roman"/>
                <w:color w:val="474A4D"/>
                <w:lang w:eastAsia="tr-TR"/>
              </w:rPr>
              <w:t>İSTEKS SANAYİ SİTESİ YÖNETİMİ</w:t>
            </w:r>
          </w:p>
          <w:p w:rsidR="00DD42D1" w:rsidRPr="00DD42D1" w:rsidRDefault="00DD42D1" w:rsidP="00DD42D1">
            <w:pPr>
              <w:spacing w:before="100" w:beforeAutospacing="1" w:after="100" w:afterAutospacing="1" w:line="240" w:lineRule="auto"/>
              <w:jc w:val="both"/>
              <w:rPr>
                <w:rFonts w:ascii="Times New Roman" w:eastAsia="Times New Roman" w:hAnsi="Times New Roman" w:cs="Times New Roman"/>
                <w:color w:val="474A4D"/>
                <w:lang w:eastAsia="tr-TR"/>
              </w:rPr>
            </w:pPr>
            <w:r w:rsidRPr="00DD42D1">
              <w:rPr>
                <w:rFonts w:ascii="Cambria" w:eastAsia="Times New Roman" w:hAnsi="Cambria" w:cs="Times New Roman"/>
                <w:color w:val="474A4D"/>
                <w:lang w:eastAsia="tr-TR"/>
              </w:rPr>
              <w:t>Ek: Sunum için </w:t>
            </w:r>
            <w:hyperlink r:id="rId5" w:history="1">
              <w:r w:rsidRPr="00DD42D1">
                <w:rPr>
                  <w:rFonts w:ascii="Cambria" w:eastAsia="Times New Roman" w:hAnsi="Cambria" w:cs="Times New Roman"/>
                  <w:color w:val="000000"/>
                  <w:lang w:eastAsia="tr-TR"/>
                </w:rPr>
                <w:t>tıklayınız</w:t>
              </w:r>
              <w:r w:rsidRPr="00DD42D1">
                <w:rPr>
                  <w:rFonts w:ascii="Cambria" w:eastAsia="Times New Roman" w:hAnsi="Cambria" w:cs="Times New Roman"/>
                  <w:color w:val="000000"/>
                  <w:lang w:eastAsia="tr-TR"/>
                </w:rPr>
                <w:t>.</w:t>
              </w:r>
            </w:hyperlink>
          </w:p>
        </w:tc>
      </w:tr>
    </w:tbl>
    <w:p w:rsidR="00317E76" w:rsidRDefault="00317E76"/>
    <w:sectPr w:rsidR="00317E76" w:rsidSect="00317E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34A3"/>
    <w:multiLevelType w:val="multilevel"/>
    <w:tmpl w:val="0AE2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DD42D1"/>
    <w:rsid w:val="00317E76"/>
    <w:rsid w:val="00DD42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42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42D1"/>
    <w:rPr>
      <w:color w:val="0000FF"/>
      <w:u w:val="single"/>
    </w:rPr>
  </w:style>
</w:styles>
</file>

<file path=word/webSettings.xml><?xml version="1.0" encoding="utf-8"?>
<w:webSettings xmlns:r="http://schemas.openxmlformats.org/officeDocument/2006/relationships" xmlns:w="http://schemas.openxmlformats.org/wordprocessingml/2006/main">
  <w:divs>
    <w:div w:id="29047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gk.gov.tr/wps/wcm/connect/61cf0852-fe86-4495-ab91-5bdacec8f74f/sunum_tesvikler_25022021.pdf?MOD=AJPERES"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2022-01-14T10:24:00Z</dcterms:created>
  <dcterms:modified xsi:type="dcterms:W3CDTF">2022-01-14T10:26:00Z</dcterms:modified>
</cp:coreProperties>
</file>