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E6B" w:rsidRPr="00932E6B" w:rsidRDefault="00932E6B" w:rsidP="00932E6B">
      <w:pPr>
        <w:shd w:val="clear" w:color="auto" w:fill="FFFFFF"/>
        <w:spacing w:after="0" w:line="360" w:lineRule="atLeast"/>
        <w:jc w:val="center"/>
        <w:rPr>
          <w:rFonts w:ascii="Arial" w:eastAsia="Times New Roman" w:hAnsi="Arial" w:cs="Arial"/>
          <w:color w:val="333333"/>
          <w:sz w:val="24"/>
          <w:szCs w:val="24"/>
          <w:lang w:eastAsia="tr-TR"/>
        </w:rPr>
      </w:pPr>
      <w:r w:rsidRPr="00932E6B">
        <w:rPr>
          <w:rFonts w:ascii="Arial" w:eastAsia="Times New Roman" w:hAnsi="Arial" w:cs="Arial"/>
          <w:b/>
          <w:bCs/>
          <w:color w:val="333333"/>
          <w:sz w:val="24"/>
          <w:szCs w:val="24"/>
          <w:bdr w:val="none" w:sz="0" w:space="0" w:color="auto" w:frame="1"/>
          <w:lang w:eastAsia="tr-TR"/>
        </w:rPr>
        <w:t>T.C. </w:t>
      </w:r>
    </w:p>
    <w:p w:rsidR="00932E6B" w:rsidRPr="00932E6B" w:rsidRDefault="00932E6B" w:rsidP="00932E6B">
      <w:pPr>
        <w:shd w:val="clear" w:color="auto" w:fill="FFFFFF"/>
        <w:spacing w:after="0" w:line="360" w:lineRule="atLeast"/>
        <w:jc w:val="center"/>
        <w:rPr>
          <w:rFonts w:ascii="Arial" w:eastAsia="Times New Roman" w:hAnsi="Arial" w:cs="Arial"/>
          <w:color w:val="333333"/>
          <w:sz w:val="24"/>
          <w:szCs w:val="24"/>
          <w:lang w:eastAsia="tr-TR"/>
        </w:rPr>
      </w:pPr>
      <w:r w:rsidRPr="00932E6B">
        <w:rPr>
          <w:rFonts w:ascii="Arial" w:eastAsia="Times New Roman" w:hAnsi="Arial" w:cs="Arial"/>
          <w:b/>
          <w:bCs/>
          <w:color w:val="333333"/>
          <w:sz w:val="24"/>
          <w:szCs w:val="24"/>
          <w:bdr w:val="none" w:sz="0" w:space="0" w:color="auto" w:frame="1"/>
          <w:lang w:eastAsia="tr-TR"/>
        </w:rPr>
        <w:t>GELİR İDARESİ BAŞKANLIĞI</w:t>
      </w:r>
    </w:p>
    <w:p w:rsidR="00932E6B" w:rsidRPr="00932E6B" w:rsidRDefault="00932E6B" w:rsidP="00932E6B">
      <w:pPr>
        <w:shd w:val="clear" w:color="auto" w:fill="FFFFFF"/>
        <w:spacing w:after="0" w:line="360" w:lineRule="atLeast"/>
        <w:jc w:val="center"/>
        <w:rPr>
          <w:rFonts w:ascii="Arial" w:eastAsia="Times New Roman" w:hAnsi="Arial" w:cs="Arial"/>
          <w:color w:val="333333"/>
          <w:sz w:val="24"/>
          <w:szCs w:val="24"/>
          <w:lang w:eastAsia="tr-TR"/>
        </w:rPr>
      </w:pPr>
      <w:r w:rsidRPr="00932E6B">
        <w:rPr>
          <w:rFonts w:ascii="Arial" w:eastAsia="Times New Roman" w:hAnsi="Arial" w:cs="Arial"/>
          <w:b/>
          <w:bCs/>
          <w:color w:val="333333"/>
          <w:sz w:val="24"/>
          <w:szCs w:val="24"/>
          <w:bdr w:val="none" w:sz="0" w:space="0" w:color="auto" w:frame="1"/>
          <w:lang w:eastAsia="tr-TR"/>
        </w:rPr>
        <w:t>Muğla Vergi Dairesi Başkanlığı</w:t>
      </w:r>
    </w:p>
    <w:p w:rsidR="00932E6B" w:rsidRPr="00932E6B" w:rsidRDefault="00932E6B" w:rsidP="00932E6B">
      <w:pPr>
        <w:shd w:val="clear" w:color="auto" w:fill="FFFFFF"/>
        <w:spacing w:after="0" w:line="360" w:lineRule="atLeast"/>
        <w:jc w:val="center"/>
        <w:rPr>
          <w:rFonts w:ascii="Arial" w:eastAsia="Times New Roman" w:hAnsi="Arial" w:cs="Arial"/>
          <w:color w:val="333333"/>
          <w:sz w:val="24"/>
          <w:szCs w:val="24"/>
          <w:lang w:eastAsia="tr-TR"/>
        </w:rPr>
      </w:pPr>
      <w:r w:rsidRPr="00932E6B">
        <w:rPr>
          <w:rFonts w:ascii="Arial" w:eastAsia="Times New Roman" w:hAnsi="Arial" w:cs="Arial"/>
          <w:b/>
          <w:bCs/>
          <w:color w:val="333333"/>
          <w:sz w:val="24"/>
          <w:szCs w:val="24"/>
          <w:bdr w:val="none" w:sz="0" w:space="0" w:color="auto" w:frame="1"/>
          <w:lang w:eastAsia="tr-TR"/>
        </w:rPr>
        <w:t>Gelir Kanunları Grup Müdürlüğü</w:t>
      </w:r>
    </w:p>
    <w:tbl>
      <w:tblPr>
        <w:tblW w:w="0" w:type="auto"/>
        <w:shd w:val="clear" w:color="auto" w:fill="FFFFFF"/>
        <w:tblCellMar>
          <w:left w:w="0" w:type="dxa"/>
          <w:right w:w="0" w:type="dxa"/>
        </w:tblCellMar>
        <w:tblLook w:val="04A0"/>
      </w:tblPr>
      <w:tblGrid>
        <w:gridCol w:w="659"/>
        <w:gridCol w:w="119"/>
        <w:gridCol w:w="3803"/>
        <w:gridCol w:w="2057"/>
        <w:gridCol w:w="2434"/>
      </w:tblGrid>
      <w:tr w:rsidR="00932E6B" w:rsidRPr="00932E6B" w:rsidTr="00932E6B">
        <w:tc>
          <w:tcPr>
            <w:tcW w:w="4635" w:type="dxa"/>
            <w:gridSpan w:val="3"/>
            <w:tcBorders>
              <w:top w:val="nil"/>
              <w:left w:val="nil"/>
              <w:bottom w:val="nil"/>
              <w:right w:val="nil"/>
            </w:tcBorders>
            <w:shd w:val="clear" w:color="auto" w:fill="FFFFFF"/>
            <w:hideMark/>
          </w:tcPr>
          <w:p w:rsidR="00932E6B" w:rsidRPr="00932E6B" w:rsidRDefault="00932E6B" w:rsidP="00932E6B">
            <w:pPr>
              <w:spacing w:after="0" w:line="240" w:lineRule="auto"/>
              <w:rPr>
                <w:rFonts w:ascii="Arial" w:eastAsia="Times New Roman" w:hAnsi="Arial" w:cs="Arial"/>
                <w:color w:val="333333"/>
                <w:sz w:val="21"/>
                <w:szCs w:val="21"/>
                <w:lang w:eastAsia="tr-TR"/>
              </w:rPr>
            </w:pPr>
          </w:p>
        </w:tc>
        <w:tc>
          <w:tcPr>
            <w:tcW w:w="4560" w:type="dxa"/>
            <w:gridSpan w:val="2"/>
            <w:tcBorders>
              <w:top w:val="nil"/>
              <w:left w:val="nil"/>
              <w:bottom w:val="nil"/>
              <w:right w:val="nil"/>
            </w:tcBorders>
            <w:shd w:val="clear" w:color="auto" w:fill="FFFFFF"/>
            <w:hideMark/>
          </w:tcPr>
          <w:p w:rsidR="00932E6B" w:rsidRPr="00932E6B" w:rsidRDefault="00932E6B" w:rsidP="00932E6B">
            <w:pPr>
              <w:spacing w:after="0" w:line="240" w:lineRule="auto"/>
              <w:rPr>
                <w:rFonts w:ascii="Arial" w:eastAsia="Times New Roman" w:hAnsi="Arial" w:cs="Arial"/>
                <w:color w:val="333333"/>
                <w:sz w:val="21"/>
                <w:szCs w:val="21"/>
                <w:lang w:eastAsia="tr-TR"/>
              </w:rPr>
            </w:pPr>
          </w:p>
        </w:tc>
      </w:tr>
      <w:tr w:rsidR="00932E6B" w:rsidRPr="00932E6B" w:rsidTr="00932E6B">
        <w:tc>
          <w:tcPr>
            <w:tcW w:w="660" w:type="dxa"/>
            <w:tcBorders>
              <w:top w:val="nil"/>
              <w:left w:val="nil"/>
              <w:bottom w:val="nil"/>
              <w:right w:val="nil"/>
            </w:tcBorders>
            <w:shd w:val="clear" w:color="auto" w:fill="FFFFFF"/>
            <w:hideMark/>
          </w:tcPr>
          <w:p w:rsidR="00932E6B" w:rsidRPr="00932E6B" w:rsidRDefault="00932E6B" w:rsidP="00932E6B">
            <w:pPr>
              <w:spacing w:after="150" w:line="360" w:lineRule="atLeast"/>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t>Sayı</w:t>
            </w:r>
          </w:p>
        </w:tc>
        <w:tc>
          <w:tcPr>
            <w:tcW w:w="120" w:type="dxa"/>
            <w:tcBorders>
              <w:top w:val="nil"/>
              <w:left w:val="nil"/>
              <w:bottom w:val="nil"/>
              <w:right w:val="nil"/>
            </w:tcBorders>
            <w:shd w:val="clear" w:color="auto" w:fill="FFFFFF"/>
            <w:hideMark/>
          </w:tcPr>
          <w:p w:rsidR="00932E6B" w:rsidRPr="00932E6B" w:rsidRDefault="00932E6B" w:rsidP="00932E6B">
            <w:pPr>
              <w:spacing w:after="150" w:line="360" w:lineRule="atLeast"/>
              <w:jc w:val="center"/>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t>:</w:t>
            </w:r>
          </w:p>
        </w:tc>
        <w:tc>
          <w:tcPr>
            <w:tcW w:w="5955" w:type="dxa"/>
            <w:gridSpan w:val="2"/>
            <w:tcBorders>
              <w:top w:val="nil"/>
              <w:left w:val="nil"/>
              <w:bottom w:val="nil"/>
              <w:right w:val="nil"/>
            </w:tcBorders>
            <w:shd w:val="clear" w:color="auto" w:fill="FFFFFF"/>
            <w:hideMark/>
          </w:tcPr>
          <w:p w:rsidR="00932E6B" w:rsidRPr="00932E6B" w:rsidRDefault="00932E6B" w:rsidP="00932E6B">
            <w:pPr>
              <w:spacing w:after="150" w:line="360" w:lineRule="atLeast"/>
              <w:rPr>
                <w:rFonts w:ascii="Arial" w:eastAsia="Times New Roman" w:hAnsi="Arial" w:cs="Arial"/>
                <w:color w:val="333333"/>
                <w:sz w:val="24"/>
                <w:szCs w:val="24"/>
                <w:lang w:eastAsia="tr-TR"/>
              </w:rPr>
            </w:pPr>
            <w:proofErr w:type="gramStart"/>
            <w:r w:rsidRPr="00932E6B">
              <w:rPr>
                <w:rFonts w:ascii="Arial" w:eastAsia="Times New Roman" w:hAnsi="Arial" w:cs="Arial"/>
                <w:color w:val="333333"/>
                <w:sz w:val="24"/>
                <w:szCs w:val="24"/>
                <w:lang w:eastAsia="tr-TR"/>
              </w:rPr>
              <w:t>96620903</w:t>
            </w:r>
            <w:proofErr w:type="gramEnd"/>
            <w:r w:rsidRPr="00932E6B">
              <w:rPr>
                <w:rFonts w:ascii="Arial" w:eastAsia="Times New Roman" w:hAnsi="Arial" w:cs="Arial"/>
                <w:color w:val="333333"/>
                <w:sz w:val="24"/>
                <w:szCs w:val="24"/>
                <w:lang w:eastAsia="tr-TR"/>
              </w:rPr>
              <w:t>-125.02.02-83970</w:t>
            </w:r>
          </w:p>
        </w:tc>
        <w:tc>
          <w:tcPr>
            <w:tcW w:w="2460" w:type="dxa"/>
            <w:tcBorders>
              <w:top w:val="nil"/>
              <w:left w:val="nil"/>
              <w:bottom w:val="nil"/>
              <w:right w:val="nil"/>
            </w:tcBorders>
            <w:shd w:val="clear" w:color="auto" w:fill="FFFFFF"/>
            <w:hideMark/>
          </w:tcPr>
          <w:p w:rsidR="00932E6B" w:rsidRPr="00932E6B" w:rsidRDefault="00932E6B" w:rsidP="00932E6B">
            <w:pPr>
              <w:spacing w:after="150" w:line="360" w:lineRule="atLeast"/>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t>25.04.2022</w:t>
            </w:r>
          </w:p>
        </w:tc>
      </w:tr>
      <w:tr w:rsidR="00932E6B" w:rsidRPr="00932E6B" w:rsidTr="00932E6B">
        <w:tc>
          <w:tcPr>
            <w:tcW w:w="660" w:type="dxa"/>
            <w:tcBorders>
              <w:top w:val="nil"/>
              <w:left w:val="nil"/>
              <w:bottom w:val="nil"/>
              <w:right w:val="nil"/>
            </w:tcBorders>
            <w:shd w:val="clear" w:color="auto" w:fill="FFFFFF"/>
            <w:hideMark/>
          </w:tcPr>
          <w:p w:rsidR="00932E6B" w:rsidRPr="00932E6B" w:rsidRDefault="00932E6B" w:rsidP="00932E6B">
            <w:pPr>
              <w:spacing w:after="150" w:line="360" w:lineRule="atLeast"/>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t>Konu</w:t>
            </w:r>
          </w:p>
        </w:tc>
        <w:tc>
          <w:tcPr>
            <w:tcW w:w="120" w:type="dxa"/>
            <w:tcBorders>
              <w:top w:val="nil"/>
              <w:left w:val="nil"/>
              <w:bottom w:val="nil"/>
              <w:right w:val="nil"/>
            </w:tcBorders>
            <w:shd w:val="clear" w:color="auto" w:fill="FFFFFF"/>
            <w:hideMark/>
          </w:tcPr>
          <w:p w:rsidR="00932E6B" w:rsidRPr="00932E6B" w:rsidRDefault="00932E6B" w:rsidP="00932E6B">
            <w:pPr>
              <w:spacing w:after="150" w:line="360" w:lineRule="atLeast"/>
              <w:jc w:val="center"/>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t>:</w:t>
            </w:r>
          </w:p>
        </w:tc>
        <w:tc>
          <w:tcPr>
            <w:tcW w:w="3840" w:type="dxa"/>
            <w:tcBorders>
              <w:top w:val="nil"/>
              <w:left w:val="nil"/>
              <w:bottom w:val="nil"/>
              <w:right w:val="nil"/>
            </w:tcBorders>
            <w:shd w:val="clear" w:color="auto" w:fill="FFFFFF"/>
            <w:hideMark/>
          </w:tcPr>
          <w:p w:rsidR="00932E6B" w:rsidRPr="00932E6B" w:rsidRDefault="00932E6B" w:rsidP="00932E6B">
            <w:pPr>
              <w:spacing w:after="150" w:line="360" w:lineRule="atLeast"/>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t>Kooperatif Mükellefiyeti</w:t>
            </w:r>
          </w:p>
        </w:tc>
        <w:tc>
          <w:tcPr>
            <w:tcW w:w="4560" w:type="dxa"/>
            <w:gridSpan w:val="2"/>
            <w:tcBorders>
              <w:top w:val="nil"/>
              <w:left w:val="nil"/>
              <w:bottom w:val="nil"/>
              <w:right w:val="nil"/>
            </w:tcBorders>
            <w:shd w:val="clear" w:color="auto" w:fill="FFFFFF"/>
            <w:hideMark/>
          </w:tcPr>
          <w:p w:rsidR="00932E6B" w:rsidRPr="00932E6B" w:rsidRDefault="00932E6B" w:rsidP="00932E6B">
            <w:pPr>
              <w:spacing w:after="0" w:line="240" w:lineRule="auto"/>
              <w:rPr>
                <w:rFonts w:ascii="Arial" w:eastAsia="Times New Roman" w:hAnsi="Arial" w:cs="Arial"/>
                <w:color w:val="333333"/>
                <w:sz w:val="21"/>
                <w:szCs w:val="21"/>
                <w:lang w:eastAsia="tr-TR"/>
              </w:rPr>
            </w:pPr>
          </w:p>
        </w:tc>
      </w:tr>
      <w:tr w:rsidR="00932E6B" w:rsidRPr="00932E6B" w:rsidTr="00932E6B">
        <w:tc>
          <w:tcPr>
            <w:tcW w:w="660" w:type="dxa"/>
            <w:tcBorders>
              <w:top w:val="nil"/>
              <w:left w:val="nil"/>
              <w:bottom w:val="nil"/>
              <w:right w:val="nil"/>
            </w:tcBorders>
            <w:shd w:val="clear" w:color="auto" w:fill="FFFFFF"/>
            <w:vAlign w:val="center"/>
            <w:hideMark/>
          </w:tcPr>
          <w:p w:rsidR="00932E6B" w:rsidRPr="00932E6B" w:rsidRDefault="00932E6B" w:rsidP="00932E6B">
            <w:pPr>
              <w:spacing w:after="0" w:line="240" w:lineRule="auto"/>
              <w:rPr>
                <w:rFonts w:ascii="Arial" w:eastAsia="Times New Roman" w:hAnsi="Arial" w:cs="Arial"/>
                <w:color w:val="333333"/>
                <w:sz w:val="21"/>
                <w:szCs w:val="21"/>
                <w:lang w:eastAsia="tr-TR"/>
              </w:rPr>
            </w:pPr>
          </w:p>
        </w:tc>
        <w:tc>
          <w:tcPr>
            <w:tcW w:w="120" w:type="dxa"/>
            <w:tcBorders>
              <w:top w:val="nil"/>
              <w:left w:val="nil"/>
              <w:bottom w:val="nil"/>
              <w:right w:val="nil"/>
            </w:tcBorders>
            <w:shd w:val="clear" w:color="auto" w:fill="FFFFFF"/>
            <w:vAlign w:val="center"/>
            <w:hideMark/>
          </w:tcPr>
          <w:p w:rsidR="00932E6B" w:rsidRPr="00932E6B" w:rsidRDefault="00932E6B" w:rsidP="00932E6B">
            <w:pPr>
              <w:spacing w:after="0" w:line="240" w:lineRule="auto"/>
              <w:rPr>
                <w:rFonts w:ascii="Arial" w:eastAsia="Times New Roman" w:hAnsi="Arial" w:cs="Arial"/>
                <w:color w:val="333333"/>
                <w:sz w:val="21"/>
                <w:szCs w:val="21"/>
                <w:lang w:eastAsia="tr-TR"/>
              </w:rPr>
            </w:pPr>
          </w:p>
        </w:tc>
        <w:tc>
          <w:tcPr>
            <w:tcW w:w="3840" w:type="dxa"/>
            <w:tcBorders>
              <w:top w:val="nil"/>
              <w:left w:val="nil"/>
              <w:bottom w:val="nil"/>
              <w:right w:val="nil"/>
            </w:tcBorders>
            <w:shd w:val="clear" w:color="auto" w:fill="FFFFFF"/>
            <w:vAlign w:val="center"/>
            <w:hideMark/>
          </w:tcPr>
          <w:p w:rsidR="00932E6B" w:rsidRPr="00932E6B" w:rsidRDefault="00932E6B" w:rsidP="00932E6B">
            <w:pPr>
              <w:spacing w:after="0" w:line="240" w:lineRule="auto"/>
              <w:rPr>
                <w:rFonts w:ascii="Arial" w:eastAsia="Times New Roman" w:hAnsi="Arial" w:cs="Arial"/>
                <w:color w:val="333333"/>
                <w:sz w:val="21"/>
                <w:szCs w:val="21"/>
                <w:lang w:eastAsia="tr-TR"/>
              </w:rPr>
            </w:pPr>
          </w:p>
        </w:tc>
        <w:tc>
          <w:tcPr>
            <w:tcW w:w="2100" w:type="dxa"/>
            <w:tcBorders>
              <w:top w:val="nil"/>
              <w:left w:val="nil"/>
              <w:bottom w:val="nil"/>
              <w:right w:val="nil"/>
            </w:tcBorders>
            <w:shd w:val="clear" w:color="auto" w:fill="FFFFFF"/>
            <w:vAlign w:val="center"/>
            <w:hideMark/>
          </w:tcPr>
          <w:p w:rsidR="00932E6B" w:rsidRPr="00932E6B" w:rsidRDefault="00932E6B" w:rsidP="00932E6B">
            <w:pPr>
              <w:spacing w:after="0" w:line="240" w:lineRule="auto"/>
              <w:rPr>
                <w:rFonts w:ascii="Arial" w:eastAsia="Times New Roman" w:hAnsi="Arial" w:cs="Arial"/>
                <w:color w:val="333333"/>
                <w:sz w:val="21"/>
                <w:szCs w:val="21"/>
                <w:lang w:eastAsia="tr-TR"/>
              </w:rPr>
            </w:pPr>
          </w:p>
        </w:tc>
        <w:tc>
          <w:tcPr>
            <w:tcW w:w="2460" w:type="dxa"/>
            <w:tcBorders>
              <w:top w:val="nil"/>
              <w:left w:val="nil"/>
              <w:bottom w:val="nil"/>
              <w:right w:val="nil"/>
            </w:tcBorders>
            <w:shd w:val="clear" w:color="auto" w:fill="FFFFFF"/>
            <w:vAlign w:val="center"/>
            <w:hideMark/>
          </w:tcPr>
          <w:p w:rsidR="00932E6B" w:rsidRPr="00932E6B" w:rsidRDefault="00932E6B" w:rsidP="00932E6B">
            <w:pPr>
              <w:spacing w:after="0" w:line="240" w:lineRule="auto"/>
              <w:rPr>
                <w:rFonts w:ascii="Arial" w:eastAsia="Times New Roman" w:hAnsi="Arial" w:cs="Arial"/>
                <w:color w:val="333333"/>
                <w:sz w:val="21"/>
                <w:szCs w:val="21"/>
                <w:lang w:eastAsia="tr-TR"/>
              </w:rPr>
            </w:pPr>
          </w:p>
        </w:tc>
      </w:tr>
    </w:tbl>
    <w:p w:rsidR="00932E6B" w:rsidRPr="00932E6B" w:rsidRDefault="00932E6B" w:rsidP="00932E6B">
      <w:pPr>
        <w:spacing w:after="0" w:line="240" w:lineRule="auto"/>
        <w:rPr>
          <w:rFonts w:ascii="Times New Roman" w:eastAsia="Times New Roman" w:hAnsi="Times New Roman" w:cs="Times New Roman"/>
          <w:vanish/>
          <w:sz w:val="24"/>
          <w:szCs w:val="24"/>
          <w:lang w:eastAsia="tr-TR"/>
        </w:rPr>
      </w:pPr>
    </w:p>
    <w:tbl>
      <w:tblPr>
        <w:tblW w:w="0" w:type="auto"/>
        <w:shd w:val="clear" w:color="auto" w:fill="FFFFFF"/>
        <w:tblCellMar>
          <w:left w:w="0" w:type="dxa"/>
          <w:right w:w="0" w:type="dxa"/>
        </w:tblCellMar>
        <w:tblLook w:val="04A0"/>
      </w:tblPr>
      <w:tblGrid>
        <w:gridCol w:w="655"/>
        <w:gridCol w:w="119"/>
        <w:gridCol w:w="8298"/>
      </w:tblGrid>
      <w:tr w:rsidR="00932E6B" w:rsidRPr="00932E6B" w:rsidTr="00932E6B">
        <w:tc>
          <w:tcPr>
            <w:tcW w:w="660" w:type="dxa"/>
            <w:tcBorders>
              <w:top w:val="nil"/>
              <w:left w:val="nil"/>
              <w:bottom w:val="nil"/>
              <w:right w:val="nil"/>
            </w:tcBorders>
            <w:shd w:val="clear" w:color="auto" w:fill="FFFFFF"/>
            <w:hideMark/>
          </w:tcPr>
          <w:p w:rsidR="00932E6B" w:rsidRPr="00932E6B" w:rsidRDefault="00932E6B" w:rsidP="00932E6B">
            <w:pPr>
              <w:spacing w:after="150" w:line="360" w:lineRule="atLeast"/>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t>İlgi</w:t>
            </w:r>
          </w:p>
        </w:tc>
        <w:tc>
          <w:tcPr>
            <w:tcW w:w="120" w:type="dxa"/>
            <w:tcBorders>
              <w:top w:val="nil"/>
              <w:left w:val="nil"/>
              <w:bottom w:val="nil"/>
              <w:right w:val="nil"/>
            </w:tcBorders>
            <w:shd w:val="clear" w:color="auto" w:fill="FFFFFF"/>
            <w:hideMark/>
          </w:tcPr>
          <w:p w:rsidR="00932E6B" w:rsidRPr="00932E6B" w:rsidRDefault="00932E6B" w:rsidP="00932E6B">
            <w:pPr>
              <w:spacing w:after="150" w:line="360" w:lineRule="atLeast"/>
              <w:jc w:val="center"/>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t>:</w:t>
            </w:r>
          </w:p>
        </w:tc>
        <w:tc>
          <w:tcPr>
            <w:tcW w:w="8400" w:type="dxa"/>
            <w:tcBorders>
              <w:top w:val="nil"/>
              <w:left w:val="nil"/>
              <w:bottom w:val="nil"/>
              <w:right w:val="nil"/>
            </w:tcBorders>
            <w:shd w:val="clear" w:color="auto" w:fill="FFFFFF"/>
            <w:hideMark/>
          </w:tcPr>
          <w:tbl>
            <w:tblPr>
              <w:tblW w:w="0" w:type="auto"/>
              <w:tblCellMar>
                <w:left w:w="0" w:type="dxa"/>
                <w:right w:w="0" w:type="dxa"/>
              </w:tblCellMar>
              <w:tblLook w:val="04A0"/>
            </w:tblPr>
            <w:tblGrid>
              <w:gridCol w:w="8298"/>
            </w:tblGrid>
            <w:tr w:rsidR="00932E6B" w:rsidRPr="00932E6B">
              <w:tc>
                <w:tcPr>
                  <w:tcW w:w="8400" w:type="dxa"/>
                  <w:tcBorders>
                    <w:top w:val="nil"/>
                    <w:left w:val="nil"/>
                    <w:bottom w:val="nil"/>
                    <w:right w:val="nil"/>
                  </w:tcBorders>
                  <w:shd w:val="clear" w:color="auto" w:fill="auto"/>
                  <w:vAlign w:val="center"/>
                  <w:hideMark/>
                </w:tcPr>
                <w:p w:rsidR="00932E6B" w:rsidRPr="00932E6B" w:rsidRDefault="00932E6B" w:rsidP="00932E6B">
                  <w:pPr>
                    <w:spacing w:after="150" w:line="360" w:lineRule="atLeast"/>
                    <w:rPr>
                      <w:rFonts w:ascii="Times New Roman" w:eastAsia="Times New Roman" w:hAnsi="Times New Roman" w:cs="Times New Roman"/>
                      <w:sz w:val="24"/>
                      <w:szCs w:val="24"/>
                      <w:lang w:eastAsia="tr-TR"/>
                    </w:rPr>
                  </w:pPr>
                  <w:proofErr w:type="gramStart"/>
                  <w:r w:rsidRPr="00932E6B">
                    <w:rPr>
                      <w:rFonts w:ascii="Times New Roman" w:eastAsia="Times New Roman" w:hAnsi="Times New Roman" w:cs="Times New Roman"/>
                      <w:sz w:val="24"/>
                      <w:szCs w:val="24"/>
                      <w:lang w:eastAsia="tr-TR"/>
                    </w:rPr>
                    <w:t>….</w:t>
                  </w:r>
                  <w:proofErr w:type="gramEnd"/>
                  <w:r w:rsidRPr="00932E6B">
                    <w:rPr>
                      <w:rFonts w:ascii="Times New Roman" w:eastAsia="Times New Roman" w:hAnsi="Times New Roman" w:cs="Times New Roman"/>
                      <w:sz w:val="24"/>
                      <w:szCs w:val="24"/>
                      <w:lang w:eastAsia="tr-TR"/>
                    </w:rPr>
                    <w:t xml:space="preserve">tarihli </w:t>
                  </w:r>
                  <w:proofErr w:type="spellStart"/>
                  <w:r w:rsidRPr="00932E6B">
                    <w:rPr>
                      <w:rFonts w:ascii="Times New Roman" w:eastAsia="Times New Roman" w:hAnsi="Times New Roman" w:cs="Times New Roman"/>
                      <w:sz w:val="24"/>
                      <w:szCs w:val="24"/>
                      <w:lang w:eastAsia="tr-TR"/>
                    </w:rPr>
                    <w:t>özelge</w:t>
                  </w:r>
                  <w:proofErr w:type="spellEnd"/>
                  <w:r w:rsidRPr="00932E6B">
                    <w:rPr>
                      <w:rFonts w:ascii="Times New Roman" w:eastAsia="Times New Roman" w:hAnsi="Times New Roman" w:cs="Times New Roman"/>
                      <w:sz w:val="24"/>
                      <w:szCs w:val="24"/>
                      <w:lang w:eastAsia="tr-TR"/>
                    </w:rPr>
                    <w:t xml:space="preserve"> talep formunuz.</w:t>
                  </w:r>
                </w:p>
              </w:tc>
            </w:tr>
          </w:tbl>
          <w:p w:rsidR="00932E6B" w:rsidRPr="00932E6B" w:rsidRDefault="00932E6B" w:rsidP="00932E6B">
            <w:pPr>
              <w:spacing w:after="150" w:line="360" w:lineRule="atLeast"/>
              <w:rPr>
                <w:rFonts w:ascii="Arial" w:eastAsia="Times New Roman" w:hAnsi="Arial" w:cs="Arial"/>
                <w:color w:val="333333"/>
                <w:sz w:val="24"/>
                <w:szCs w:val="24"/>
                <w:lang w:eastAsia="tr-TR"/>
              </w:rPr>
            </w:pPr>
          </w:p>
        </w:tc>
      </w:tr>
    </w:tbl>
    <w:p w:rsidR="00932E6B" w:rsidRPr="00932E6B" w:rsidRDefault="00932E6B" w:rsidP="00932E6B">
      <w:pPr>
        <w:shd w:val="clear" w:color="auto" w:fill="FFFFFF"/>
        <w:spacing w:after="150" w:line="360" w:lineRule="atLeast"/>
        <w:jc w:val="both"/>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t xml:space="preserve">İlgide kayıtlı </w:t>
      </w:r>
      <w:proofErr w:type="spellStart"/>
      <w:r w:rsidRPr="00932E6B">
        <w:rPr>
          <w:rFonts w:ascii="Arial" w:eastAsia="Times New Roman" w:hAnsi="Arial" w:cs="Arial"/>
          <w:color w:val="333333"/>
          <w:sz w:val="24"/>
          <w:szCs w:val="24"/>
          <w:lang w:eastAsia="tr-TR"/>
        </w:rPr>
        <w:t>özelge</w:t>
      </w:r>
      <w:proofErr w:type="spellEnd"/>
      <w:r w:rsidRPr="00932E6B">
        <w:rPr>
          <w:rFonts w:ascii="Arial" w:eastAsia="Times New Roman" w:hAnsi="Arial" w:cs="Arial"/>
          <w:color w:val="333333"/>
          <w:sz w:val="24"/>
          <w:szCs w:val="24"/>
          <w:lang w:eastAsia="tr-TR"/>
        </w:rPr>
        <w:t xml:space="preserve"> talep formunuzda; site işletme kooperatifi olduğunuz, kira gelirinizden dolayı iktisadi işletme kurduğunuz, faturalandırmaya ait her türlü işlemlerinizi iktisadi işletme üzerinden yaptığınız ve kooperatif ile iktisadi işletme kayıtlarınızı ayrı olarak tuttuğunuz, kooperatif adına kayıtlı arsanızı </w:t>
      </w:r>
      <w:proofErr w:type="gramStart"/>
      <w:r w:rsidRPr="00932E6B">
        <w:rPr>
          <w:rFonts w:ascii="Arial" w:eastAsia="Times New Roman" w:hAnsi="Arial" w:cs="Arial"/>
          <w:color w:val="333333"/>
          <w:sz w:val="24"/>
          <w:szCs w:val="24"/>
          <w:lang w:eastAsia="tr-TR"/>
        </w:rPr>
        <w:t>müteahhit</w:t>
      </w:r>
      <w:proofErr w:type="gramEnd"/>
      <w:r w:rsidRPr="00932E6B">
        <w:rPr>
          <w:rFonts w:ascii="Arial" w:eastAsia="Times New Roman" w:hAnsi="Arial" w:cs="Arial"/>
          <w:color w:val="333333"/>
          <w:sz w:val="24"/>
          <w:szCs w:val="24"/>
          <w:lang w:eastAsia="tr-TR"/>
        </w:rPr>
        <w:t xml:space="preserve"> firma ile anlaşarak kat karşılığı olarak verdiğiniz ve 2 adet mesken alıp bunları da kiraya vereceğiniz belirtilerek, kooperatifinizin sahip olacağı meskenlerin kiraya verme, faturalandırma, hesaplanan ve indirilecek KDV beyan işlemlerinin kooperatif adına mı yoksa iktisadi işletme adına mı yapılması gerektiği hususunda Başkanlığımız görüşü talep edilmektedir.</w:t>
      </w:r>
    </w:p>
    <w:p w:rsidR="00932E6B" w:rsidRPr="00932E6B" w:rsidRDefault="00932E6B" w:rsidP="00932E6B">
      <w:pPr>
        <w:shd w:val="clear" w:color="auto" w:fill="FFFFFF"/>
        <w:spacing w:after="0" w:line="360" w:lineRule="atLeast"/>
        <w:jc w:val="both"/>
        <w:rPr>
          <w:rFonts w:ascii="Arial" w:eastAsia="Times New Roman" w:hAnsi="Arial" w:cs="Arial"/>
          <w:color w:val="333333"/>
          <w:sz w:val="24"/>
          <w:szCs w:val="24"/>
          <w:lang w:eastAsia="tr-TR"/>
        </w:rPr>
      </w:pPr>
      <w:r w:rsidRPr="00932E6B">
        <w:rPr>
          <w:rFonts w:ascii="Arial" w:eastAsia="Times New Roman" w:hAnsi="Arial" w:cs="Arial"/>
          <w:b/>
          <w:bCs/>
          <w:color w:val="333333"/>
          <w:sz w:val="24"/>
          <w:szCs w:val="24"/>
          <w:lang w:eastAsia="tr-TR"/>
        </w:rPr>
        <w:t>KURUMLAR VERGİSİ KANUNU YÖNÜNDEN DEĞERLENDİRME:</w:t>
      </w:r>
    </w:p>
    <w:p w:rsidR="00932E6B" w:rsidRPr="00932E6B" w:rsidRDefault="00932E6B" w:rsidP="00932E6B">
      <w:pPr>
        <w:shd w:val="clear" w:color="auto" w:fill="FFFFFF"/>
        <w:spacing w:after="150" w:line="360" w:lineRule="atLeast"/>
        <w:jc w:val="both"/>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t xml:space="preserve">5520 sayılı Kurumlar Vergisi Kanununun 2 </w:t>
      </w:r>
      <w:proofErr w:type="spellStart"/>
      <w:r w:rsidRPr="00932E6B">
        <w:rPr>
          <w:rFonts w:ascii="Arial" w:eastAsia="Times New Roman" w:hAnsi="Arial" w:cs="Arial"/>
          <w:color w:val="333333"/>
          <w:sz w:val="24"/>
          <w:szCs w:val="24"/>
          <w:lang w:eastAsia="tr-TR"/>
        </w:rPr>
        <w:t>nci</w:t>
      </w:r>
      <w:proofErr w:type="spellEnd"/>
      <w:r w:rsidRPr="00932E6B">
        <w:rPr>
          <w:rFonts w:ascii="Arial" w:eastAsia="Times New Roman" w:hAnsi="Arial" w:cs="Arial"/>
          <w:color w:val="333333"/>
          <w:sz w:val="24"/>
          <w:szCs w:val="24"/>
          <w:lang w:eastAsia="tr-TR"/>
        </w:rPr>
        <w:t xml:space="preserve"> maddesinin ikinci fıkrasında kooperatifler kurumlar vergisi mükellefleri arasında sayılmış, aynı Kanunun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w:t>
      </w:r>
      <w:proofErr w:type="gramStart"/>
      <w:r w:rsidRPr="00932E6B">
        <w:rPr>
          <w:rFonts w:ascii="Arial" w:eastAsia="Times New Roman" w:hAnsi="Arial" w:cs="Arial"/>
          <w:color w:val="333333"/>
          <w:sz w:val="24"/>
          <w:szCs w:val="24"/>
          <w:lang w:eastAsia="tr-TR"/>
        </w:rPr>
        <w:t>(</w:t>
      </w:r>
      <w:proofErr w:type="gramEnd"/>
      <w:r w:rsidRPr="00932E6B">
        <w:rPr>
          <w:rFonts w:ascii="Arial" w:eastAsia="Times New Roman" w:hAnsi="Arial" w:cs="Arial"/>
          <w:color w:val="333333"/>
          <w:sz w:val="24"/>
          <w:szCs w:val="24"/>
          <w:lang w:eastAsia="tr-TR"/>
        </w:rPr>
        <w:t xml:space="preserve">Kooperatiflerin ortakları dışındaki kişilerle yaptıkları işlemler ile kooperatif ana sözleşmesinde yer almayan konularda ortakları ile yaptıkları işlemler “ortak dışı” işlemlerdir. Kooperatiflerin faaliyetin icrasına tahsis ettikleri ve ekonomik ömrünü tamamlamış olan demirbaş, makine, teçhizat, taşıt ve benzeri </w:t>
      </w:r>
      <w:proofErr w:type="gramStart"/>
      <w:r w:rsidRPr="00932E6B">
        <w:rPr>
          <w:rFonts w:ascii="Arial" w:eastAsia="Times New Roman" w:hAnsi="Arial" w:cs="Arial"/>
          <w:color w:val="333333"/>
          <w:sz w:val="24"/>
          <w:szCs w:val="24"/>
          <w:lang w:eastAsia="tr-TR"/>
        </w:rPr>
        <w:t>amortismana</w:t>
      </w:r>
      <w:proofErr w:type="gramEnd"/>
      <w:r w:rsidRPr="00932E6B">
        <w:rPr>
          <w:rFonts w:ascii="Arial" w:eastAsia="Times New Roman" w:hAnsi="Arial" w:cs="Arial"/>
          <w:color w:val="333333"/>
          <w:sz w:val="24"/>
          <w:szCs w:val="24"/>
          <w:lang w:eastAsia="tr-TR"/>
        </w:rPr>
        <w:t xml:space="preserve"> tabi iktisadi kıymetleri elden çıkarmaları ile yapı kooperatiflerinin kendilerine ait arsalarını kat karşılığı vererek her bir hisse için bir işyeri veya konut elde etmeleri ortak dışı işlem sayılmaz. Kooperatiflerin ortak dışı işlemleri nedeniyle kooperatif tüzel kişiliğine bağlı ayrı bir iktisadi işletme oluşmuş </w:t>
      </w:r>
      <w:r w:rsidRPr="00932E6B">
        <w:rPr>
          <w:rFonts w:ascii="Arial" w:eastAsia="Times New Roman" w:hAnsi="Arial" w:cs="Arial"/>
          <w:color w:val="333333"/>
          <w:sz w:val="24"/>
          <w:szCs w:val="24"/>
          <w:lang w:eastAsia="tr-TR"/>
        </w:rPr>
        <w:lastRenderedPageBreak/>
        <w:t>kabul edilir. Kooperatiflerin, iktisadi işletmelerinden ve tam mükellefiyete tabi başka bir kurumun sermayesine katılımlarından kazanç elde etmelerinin ve bu kazançların daha sonra ortaklara dağıtılmasının muafiyete etkisi yoktur. Ortak dışı işlemlerden elde edilen kazançların vergilendirilmesine ilişkin usul ve esaslar Maliye Bakanlığınca belirlenir.</w:t>
      </w:r>
      <w:proofErr w:type="gramStart"/>
      <w:r w:rsidRPr="00932E6B">
        <w:rPr>
          <w:rFonts w:ascii="Arial" w:eastAsia="Times New Roman" w:hAnsi="Arial" w:cs="Arial"/>
          <w:color w:val="333333"/>
          <w:sz w:val="24"/>
          <w:szCs w:val="24"/>
          <w:lang w:eastAsia="tr-TR"/>
        </w:rPr>
        <w:t>)</w:t>
      </w:r>
      <w:proofErr w:type="gramEnd"/>
      <w:r w:rsidRPr="00932E6B">
        <w:rPr>
          <w:rFonts w:ascii="Arial" w:eastAsia="Times New Roman" w:hAnsi="Arial" w:cs="Arial"/>
          <w:color w:val="333333"/>
          <w:sz w:val="24"/>
          <w:szCs w:val="24"/>
          <w:lang w:eastAsia="tr-TR"/>
        </w:rPr>
        <w:t xml:space="preserve"> kurumlar vergisinden muaf oldukları hüküm altına alınmıştır.</w:t>
      </w:r>
    </w:p>
    <w:p w:rsidR="00932E6B" w:rsidRPr="00932E6B" w:rsidRDefault="00932E6B" w:rsidP="00932E6B">
      <w:pPr>
        <w:shd w:val="clear" w:color="auto" w:fill="FFFFFF"/>
        <w:spacing w:after="150" w:line="360" w:lineRule="atLeast"/>
        <w:jc w:val="both"/>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t>1 seri no.lu Kurumlar Vergisi Genel Tebliğinin “4.13.3. Kurumlar vergisinden muaf olan kooperatiflerde ortak dışı işlemlerin vergilendirilmesi” başlığında;</w:t>
      </w:r>
    </w:p>
    <w:p w:rsidR="00932E6B" w:rsidRPr="00932E6B" w:rsidRDefault="00932E6B" w:rsidP="00932E6B">
      <w:pPr>
        <w:shd w:val="clear" w:color="auto" w:fill="FFFFFF"/>
        <w:spacing w:after="0" w:line="360" w:lineRule="atLeast"/>
        <w:jc w:val="both"/>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t>“</w:t>
      </w:r>
      <w:r w:rsidRPr="00932E6B">
        <w:rPr>
          <w:rFonts w:ascii="Arial" w:eastAsia="Times New Roman" w:hAnsi="Arial" w:cs="Arial"/>
          <w:i/>
          <w:iCs/>
          <w:color w:val="333333"/>
          <w:sz w:val="24"/>
          <w:szCs w:val="24"/>
          <w:lang w:eastAsia="tr-TR"/>
        </w:rPr>
        <w:t xml:space="preserve">7061 sayılı Kanunla 5520 sayılı Kanunun 4 üncü maddesinin birinci fıkrasının (k) bendine eklenen parantez içi hükümle </w:t>
      </w:r>
      <w:proofErr w:type="gramStart"/>
      <w:r w:rsidRPr="00932E6B">
        <w:rPr>
          <w:rFonts w:ascii="Arial" w:eastAsia="Times New Roman" w:hAnsi="Arial" w:cs="Arial"/>
          <w:i/>
          <w:iCs/>
          <w:color w:val="333333"/>
          <w:sz w:val="24"/>
          <w:szCs w:val="24"/>
          <w:lang w:eastAsia="tr-TR"/>
        </w:rPr>
        <w:t>1/1/2018</w:t>
      </w:r>
      <w:proofErr w:type="gramEnd"/>
      <w:r w:rsidRPr="00932E6B">
        <w:rPr>
          <w:rFonts w:ascii="Arial" w:eastAsia="Times New Roman" w:hAnsi="Arial" w:cs="Arial"/>
          <w:i/>
          <w:iCs/>
          <w:color w:val="333333"/>
          <w:sz w:val="24"/>
          <w:szCs w:val="24"/>
          <w:lang w:eastAsia="tr-TR"/>
        </w:rPr>
        <w:t xml:space="preserve"> tarihinden itibaren geçerli olmak üzere, kurumlar vergisinden muaf kooperatiflerin ortak dışı işlemleri nedeniyle kooperatif tüzel kişiliğine bağlı ayrı bir iktisadi işletme oluşmuş kabul edileceği, kooperatiflerin bu iktisadi işletmelerinden ve tam mükellefiyete tabi başka bir kurumun sermayesine katılımlarından kazanç elde etmelerinin ve bu kazançların daha sonra ortaklara dağıtılmasının da muafiyete etkisinin olmayacağı ve ortak dışı işlemlerden elde edilen kazancın vergilendirilmesine ilişkin usul ve esasların Maliye Bakanlığınca belirleneceği hüküm altına alınmıştır.</w:t>
      </w:r>
    </w:p>
    <w:p w:rsidR="00932E6B" w:rsidRPr="00932E6B" w:rsidRDefault="00932E6B" w:rsidP="00932E6B">
      <w:pPr>
        <w:shd w:val="clear" w:color="auto" w:fill="FFFFFF"/>
        <w:spacing w:after="0" w:line="360" w:lineRule="atLeast"/>
        <w:jc w:val="both"/>
        <w:rPr>
          <w:rFonts w:ascii="Arial" w:eastAsia="Times New Roman" w:hAnsi="Arial" w:cs="Arial"/>
          <w:color w:val="333333"/>
          <w:sz w:val="24"/>
          <w:szCs w:val="24"/>
          <w:lang w:eastAsia="tr-TR"/>
        </w:rPr>
      </w:pPr>
      <w:r w:rsidRPr="00932E6B">
        <w:rPr>
          <w:rFonts w:ascii="Arial" w:eastAsia="Times New Roman" w:hAnsi="Arial" w:cs="Arial"/>
          <w:i/>
          <w:iCs/>
          <w:color w:val="333333"/>
          <w:sz w:val="24"/>
          <w:szCs w:val="24"/>
          <w:lang w:eastAsia="tr-TR"/>
        </w:rPr>
        <w:t xml:space="preserve">Bu suretle kooperatiflerin, </w:t>
      </w:r>
      <w:proofErr w:type="gramStart"/>
      <w:r w:rsidRPr="00932E6B">
        <w:rPr>
          <w:rFonts w:ascii="Arial" w:eastAsia="Times New Roman" w:hAnsi="Arial" w:cs="Arial"/>
          <w:i/>
          <w:iCs/>
          <w:color w:val="333333"/>
          <w:sz w:val="24"/>
          <w:szCs w:val="24"/>
          <w:lang w:eastAsia="tr-TR"/>
        </w:rPr>
        <w:t>1/1/2018</w:t>
      </w:r>
      <w:proofErr w:type="gramEnd"/>
      <w:r w:rsidRPr="00932E6B">
        <w:rPr>
          <w:rFonts w:ascii="Arial" w:eastAsia="Times New Roman" w:hAnsi="Arial" w:cs="Arial"/>
          <w:i/>
          <w:iCs/>
          <w:color w:val="333333"/>
          <w:sz w:val="24"/>
          <w:szCs w:val="24"/>
          <w:lang w:eastAsia="tr-TR"/>
        </w:rPr>
        <w:t xml:space="preserve"> tarihinden itibaren gerçekleştirecekleri ortak dışı işlemler nedeniyle muafiyetleri etkilenmeyecek; ancak bu işlemlerden elde edilen kazançlar kooperatif tüzel kişiliğine bağlı ayrı bir iktisadi işletme nezdinde kurumlar vergisine tabi tutulacaktır. Dolayısıyla, muafiyete ilişkin diğer şartları taşıyan kooperatiflerin ortak dışı işlemlerinden elde edilen kazançları kooperatif tüzel kişiliğine bağlı ayrı bir iktisadi işletme nezdinde kurumlar vergisine tabi tutulacak, ortak içi işlemlerinden elde edilen kazançlarının kurumlar vergisine tabi tutulması söz konusu olmayacaktır.</w:t>
      </w:r>
    </w:p>
    <w:p w:rsidR="00932E6B" w:rsidRPr="00932E6B" w:rsidRDefault="00932E6B" w:rsidP="00932E6B">
      <w:pPr>
        <w:shd w:val="clear" w:color="auto" w:fill="FFFFFF"/>
        <w:spacing w:after="0" w:line="360" w:lineRule="atLeast"/>
        <w:jc w:val="both"/>
        <w:rPr>
          <w:rFonts w:ascii="Arial" w:eastAsia="Times New Roman" w:hAnsi="Arial" w:cs="Arial"/>
          <w:color w:val="333333"/>
          <w:sz w:val="24"/>
          <w:szCs w:val="24"/>
          <w:lang w:eastAsia="tr-TR"/>
        </w:rPr>
      </w:pPr>
      <w:r w:rsidRPr="00932E6B">
        <w:rPr>
          <w:rFonts w:ascii="Arial" w:eastAsia="Times New Roman" w:hAnsi="Arial" w:cs="Arial"/>
          <w:i/>
          <w:iCs/>
          <w:color w:val="333333"/>
          <w:sz w:val="24"/>
          <w:szCs w:val="24"/>
          <w:lang w:eastAsia="tr-TR"/>
        </w:rPr>
        <w:t>Ortak dışı işlemlerle ilgili olarak kooperatif tüzel kişiliğine bağlı oluştuğu kabul edilen iktisadi işletme adına gerekli kurumlar vergisi mükellefiyeti tesis edilecektir.</w:t>
      </w:r>
    </w:p>
    <w:p w:rsidR="00932E6B" w:rsidRPr="00932E6B" w:rsidRDefault="00932E6B" w:rsidP="00932E6B">
      <w:pPr>
        <w:shd w:val="clear" w:color="auto" w:fill="FFFFFF"/>
        <w:spacing w:after="0" w:line="360" w:lineRule="atLeast"/>
        <w:jc w:val="both"/>
        <w:rPr>
          <w:rFonts w:ascii="Arial" w:eastAsia="Times New Roman" w:hAnsi="Arial" w:cs="Arial"/>
          <w:color w:val="333333"/>
          <w:sz w:val="24"/>
          <w:szCs w:val="24"/>
          <w:lang w:eastAsia="tr-TR"/>
        </w:rPr>
      </w:pPr>
      <w:r w:rsidRPr="00932E6B">
        <w:rPr>
          <w:rFonts w:ascii="Arial" w:eastAsia="Times New Roman" w:hAnsi="Arial" w:cs="Arial"/>
          <w:i/>
          <w:iCs/>
          <w:color w:val="333333"/>
          <w:sz w:val="24"/>
          <w:szCs w:val="24"/>
          <w:lang w:eastAsia="tr-TR"/>
        </w:rPr>
        <w:t xml:space="preserve">Öte yandan, ortak dışı işlemlerde bulunmaları nedeniyle </w:t>
      </w:r>
      <w:proofErr w:type="gramStart"/>
      <w:r w:rsidRPr="00932E6B">
        <w:rPr>
          <w:rFonts w:ascii="Arial" w:eastAsia="Times New Roman" w:hAnsi="Arial" w:cs="Arial"/>
          <w:i/>
          <w:iCs/>
          <w:color w:val="333333"/>
          <w:sz w:val="24"/>
          <w:szCs w:val="24"/>
          <w:lang w:eastAsia="tr-TR"/>
        </w:rPr>
        <w:t>1/1/2018</w:t>
      </w:r>
      <w:proofErr w:type="gramEnd"/>
      <w:r w:rsidRPr="00932E6B">
        <w:rPr>
          <w:rFonts w:ascii="Arial" w:eastAsia="Times New Roman" w:hAnsi="Arial" w:cs="Arial"/>
          <w:i/>
          <w:iCs/>
          <w:color w:val="333333"/>
          <w:sz w:val="24"/>
          <w:szCs w:val="24"/>
          <w:lang w:eastAsia="tr-TR"/>
        </w:rPr>
        <w:t xml:space="preserve"> tarihinden önce kurumlar vergisi mükellefiyeti tesis edilmiş olan kooperatiflerin, muafiyete ilişkin diğer şartları da taşıyor olmaları kaydıyla, 1/1/2018 tarihi itibarıyla kurumlar vergisi mükellefiyet kayıtları sonlandırılacaktır. Bu kooperatiflerin </w:t>
      </w:r>
      <w:proofErr w:type="gramStart"/>
      <w:r w:rsidRPr="00932E6B">
        <w:rPr>
          <w:rFonts w:ascii="Arial" w:eastAsia="Times New Roman" w:hAnsi="Arial" w:cs="Arial"/>
          <w:i/>
          <w:iCs/>
          <w:color w:val="333333"/>
          <w:sz w:val="24"/>
          <w:szCs w:val="24"/>
          <w:lang w:eastAsia="tr-TR"/>
        </w:rPr>
        <w:t>1/1/2018</w:t>
      </w:r>
      <w:proofErr w:type="gramEnd"/>
      <w:r w:rsidRPr="00932E6B">
        <w:rPr>
          <w:rFonts w:ascii="Arial" w:eastAsia="Times New Roman" w:hAnsi="Arial" w:cs="Arial"/>
          <w:i/>
          <w:iCs/>
          <w:color w:val="333333"/>
          <w:sz w:val="24"/>
          <w:szCs w:val="24"/>
          <w:lang w:eastAsia="tr-TR"/>
        </w:rPr>
        <w:t xml:space="preserve"> tarihinden itibaren gerçekleştirdikleri ortak dışı işlemlerine ilişkin olarak kooperatif tüzel kişiliğine bağlı ayrı bir iktisadi işletme nezdinde kurumlar vergisi mükellefiyeti tesis ettirilmek suretiyle bu işlemlerden elde ettikleri kazançları vergilendirilecektir.</w:t>
      </w:r>
    </w:p>
    <w:p w:rsidR="00932E6B" w:rsidRPr="00932E6B" w:rsidRDefault="00932E6B" w:rsidP="00932E6B">
      <w:pPr>
        <w:shd w:val="clear" w:color="auto" w:fill="FFFFFF"/>
        <w:spacing w:after="0" w:line="360" w:lineRule="atLeast"/>
        <w:jc w:val="both"/>
        <w:rPr>
          <w:rFonts w:ascii="Arial" w:eastAsia="Times New Roman" w:hAnsi="Arial" w:cs="Arial"/>
          <w:color w:val="333333"/>
          <w:sz w:val="24"/>
          <w:szCs w:val="24"/>
          <w:lang w:eastAsia="tr-TR"/>
        </w:rPr>
      </w:pPr>
      <w:r w:rsidRPr="00932E6B">
        <w:rPr>
          <w:rFonts w:ascii="Arial" w:eastAsia="Times New Roman" w:hAnsi="Arial" w:cs="Arial"/>
          <w:i/>
          <w:iCs/>
          <w:color w:val="333333"/>
          <w:sz w:val="24"/>
          <w:szCs w:val="24"/>
          <w:lang w:eastAsia="tr-TR"/>
        </w:rPr>
        <w:t xml:space="preserve">Kurumlar vergisinden muaf olan kooperatiflerce, ortak dışı işlemlerden doğan kazancın ve kurumlar vergisi matrahının tespiti açısından ortak dışı işlem kapsamında bulunan ve bulunmayan </w:t>
      </w:r>
      <w:proofErr w:type="gramStart"/>
      <w:r w:rsidRPr="00932E6B">
        <w:rPr>
          <w:rFonts w:ascii="Arial" w:eastAsia="Times New Roman" w:hAnsi="Arial" w:cs="Arial"/>
          <w:i/>
          <w:iCs/>
          <w:color w:val="333333"/>
          <w:sz w:val="24"/>
          <w:szCs w:val="24"/>
          <w:lang w:eastAsia="tr-TR"/>
        </w:rPr>
        <w:t>hasılat</w:t>
      </w:r>
      <w:proofErr w:type="gramEnd"/>
      <w:r w:rsidRPr="00932E6B">
        <w:rPr>
          <w:rFonts w:ascii="Arial" w:eastAsia="Times New Roman" w:hAnsi="Arial" w:cs="Arial"/>
          <w:i/>
          <w:iCs/>
          <w:color w:val="333333"/>
          <w:sz w:val="24"/>
          <w:szCs w:val="24"/>
          <w:lang w:eastAsia="tr-TR"/>
        </w:rPr>
        <w:t xml:space="preserve">, maliyet ve gider unsurlarının ayrı </w:t>
      </w:r>
      <w:proofErr w:type="spellStart"/>
      <w:r w:rsidRPr="00932E6B">
        <w:rPr>
          <w:rFonts w:ascii="Arial" w:eastAsia="Times New Roman" w:hAnsi="Arial" w:cs="Arial"/>
          <w:i/>
          <w:iCs/>
          <w:color w:val="333333"/>
          <w:sz w:val="24"/>
          <w:szCs w:val="24"/>
          <w:lang w:eastAsia="tr-TR"/>
        </w:rPr>
        <w:t>ayrı</w:t>
      </w:r>
      <w:proofErr w:type="spellEnd"/>
      <w:r w:rsidRPr="00932E6B">
        <w:rPr>
          <w:rFonts w:ascii="Arial" w:eastAsia="Times New Roman" w:hAnsi="Arial" w:cs="Arial"/>
          <w:i/>
          <w:iCs/>
          <w:color w:val="333333"/>
          <w:sz w:val="24"/>
          <w:szCs w:val="24"/>
          <w:lang w:eastAsia="tr-TR"/>
        </w:rPr>
        <w:t xml:space="preserve"> izlenmesi, ortak dışı işlemlere ait hasılat, maliyet ve gider unsurlarının diğer işlemlerle </w:t>
      </w:r>
      <w:r w:rsidRPr="00932E6B">
        <w:rPr>
          <w:rFonts w:ascii="Arial" w:eastAsia="Times New Roman" w:hAnsi="Arial" w:cs="Arial"/>
          <w:i/>
          <w:iCs/>
          <w:color w:val="333333"/>
          <w:sz w:val="24"/>
          <w:szCs w:val="24"/>
          <w:lang w:eastAsia="tr-TR"/>
        </w:rPr>
        <w:lastRenderedPageBreak/>
        <w:t>ilişkilendirilmemesi ve kooperatif tarafından tutulan defterlere, bu ayrımı sağlayacak şekilde kaydedilmesi gerekmektedir.”</w:t>
      </w:r>
    </w:p>
    <w:p w:rsidR="00932E6B" w:rsidRPr="00932E6B" w:rsidRDefault="00932E6B" w:rsidP="00932E6B">
      <w:pPr>
        <w:shd w:val="clear" w:color="auto" w:fill="FFFFFF"/>
        <w:spacing w:after="150" w:line="360" w:lineRule="atLeast"/>
        <w:jc w:val="both"/>
        <w:rPr>
          <w:rFonts w:ascii="Arial" w:eastAsia="Times New Roman" w:hAnsi="Arial" w:cs="Arial"/>
          <w:color w:val="333333"/>
          <w:sz w:val="24"/>
          <w:szCs w:val="24"/>
          <w:lang w:eastAsia="tr-TR"/>
        </w:rPr>
      </w:pPr>
      <w:proofErr w:type="gramStart"/>
      <w:r w:rsidRPr="00932E6B">
        <w:rPr>
          <w:rFonts w:ascii="Arial" w:eastAsia="Times New Roman" w:hAnsi="Arial" w:cs="Arial"/>
          <w:color w:val="333333"/>
          <w:sz w:val="24"/>
          <w:szCs w:val="24"/>
          <w:lang w:eastAsia="tr-TR"/>
        </w:rPr>
        <w:t>açıklamalarına</w:t>
      </w:r>
      <w:proofErr w:type="gramEnd"/>
      <w:r w:rsidRPr="00932E6B">
        <w:rPr>
          <w:rFonts w:ascii="Arial" w:eastAsia="Times New Roman" w:hAnsi="Arial" w:cs="Arial"/>
          <w:color w:val="333333"/>
          <w:sz w:val="24"/>
          <w:szCs w:val="24"/>
          <w:lang w:eastAsia="tr-TR"/>
        </w:rPr>
        <w:t xml:space="preserve"> yer verilmiştir.</w:t>
      </w:r>
    </w:p>
    <w:p w:rsidR="00932E6B" w:rsidRPr="00932E6B" w:rsidRDefault="00932E6B" w:rsidP="00932E6B">
      <w:pPr>
        <w:shd w:val="clear" w:color="auto" w:fill="FFFFFF"/>
        <w:spacing w:after="0" w:line="360" w:lineRule="atLeast"/>
        <w:jc w:val="both"/>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t>Aynı Tebliğin</w:t>
      </w:r>
      <w:r w:rsidRPr="00932E6B">
        <w:rPr>
          <w:rFonts w:ascii="Arial" w:eastAsia="Times New Roman" w:hAnsi="Arial" w:cs="Arial"/>
          <w:i/>
          <w:iCs/>
          <w:color w:val="333333"/>
          <w:sz w:val="24"/>
          <w:szCs w:val="24"/>
          <w:lang w:eastAsia="tr-TR"/>
        </w:rPr>
        <w:t> “</w:t>
      </w:r>
      <w:proofErr w:type="gramStart"/>
      <w:r w:rsidRPr="00932E6B">
        <w:rPr>
          <w:rFonts w:ascii="Arial" w:eastAsia="Times New Roman" w:hAnsi="Arial" w:cs="Arial"/>
          <w:i/>
          <w:iCs/>
          <w:color w:val="333333"/>
          <w:sz w:val="24"/>
          <w:szCs w:val="24"/>
          <w:lang w:eastAsia="tr-TR"/>
        </w:rPr>
        <w:t>14.5</w:t>
      </w:r>
      <w:proofErr w:type="gramEnd"/>
      <w:r w:rsidRPr="00932E6B">
        <w:rPr>
          <w:rFonts w:ascii="Arial" w:eastAsia="Times New Roman" w:hAnsi="Arial" w:cs="Arial"/>
          <w:i/>
          <w:iCs/>
          <w:color w:val="333333"/>
          <w:sz w:val="24"/>
          <w:szCs w:val="24"/>
          <w:lang w:eastAsia="tr-TR"/>
        </w:rPr>
        <w:t>. Kooperatif gelirlerinin sadece taşınmaz kira gelirlerinden ve mevduat faizlerinden oluşması halinde beyan” </w:t>
      </w:r>
      <w:r w:rsidRPr="00932E6B">
        <w:rPr>
          <w:rFonts w:ascii="Arial" w:eastAsia="Times New Roman" w:hAnsi="Arial" w:cs="Arial"/>
          <w:color w:val="333333"/>
          <w:sz w:val="24"/>
          <w:szCs w:val="24"/>
          <w:lang w:eastAsia="tr-TR"/>
        </w:rPr>
        <w:t>başlıklı bölümünde ise,</w:t>
      </w:r>
    </w:p>
    <w:p w:rsidR="00932E6B" w:rsidRPr="00932E6B" w:rsidRDefault="00932E6B" w:rsidP="00932E6B">
      <w:pPr>
        <w:shd w:val="clear" w:color="auto" w:fill="FFFFFF"/>
        <w:spacing w:after="0" w:line="360" w:lineRule="atLeast"/>
        <w:jc w:val="both"/>
        <w:rPr>
          <w:rFonts w:ascii="Arial" w:eastAsia="Times New Roman" w:hAnsi="Arial" w:cs="Arial"/>
          <w:color w:val="333333"/>
          <w:sz w:val="24"/>
          <w:szCs w:val="24"/>
          <w:lang w:eastAsia="tr-TR"/>
        </w:rPr>
      </w:pPr>
      <w:r w:rsidRPr="00932E6B">
        <w:rPr>
          <w:rFonts w:ascii="Arial" w:eastAsia="Times New Roman" w:hAnsi="Arial" w:cs="Arial"/>
          <w:i/>
          <w:iCs/>
          <w:color w:val="333333"/>
          <w:sz w:val="24"/>
          <w:szCs w:val="24"/>
          <w:lang w:eastAsia="tr-TR"/>
        </w:rPr>
        <w:t xml:space="preserve">“Kooperatiflerin taşınmazlarını kiraya vermeleri ortak dışı işlem olarak değerlendirileceğinden, kooperatif tüzel kişiliğine bağlı oluştuğu kabul edilen iktisadi işletme nezdinde kurumlar vergisi mükellefiyetinin tesis edilmesi gerekmektedir. Ancak, bu iktisadi işletmelerin başkaca gelir getirici faaliyetinin bulunmaması ve gelirlerinin sadece vergi kesintisine tabi tutulmuş taşınmaz kira gelirleri ile vergi kesintisine tabi tutulan mevduat faizlerinden ibaret olması halinde, kurumlar vergisi beyannamesi (geçici vergi beyannameleri </w:t>
      </w:r>
      <w:proofErr w:type="gramStart"/>
      <w:r w:rsidRPr="00932E6B">
        <w:rPr>
          <w:rFonts w:ascii="Arial" w:eastAsia="Times New Roman" w:hAnsi="Arial" w:cs="Arial"/>
          <w:i/>
          <w:iCs/>
          <w:color w:val="333333"/>
          <w:sz w:val="24"/>
          <w:szCs w:val="24"/>
          <w:lang w:eastAsia="tr-TR"/>
        </w:rPr>
        <w:t>dahil</w:t>
      </w:r>
      <w:proofErr w:type="gramEnd"/>
      <w:r w:rsidRPr="00932E6B">
        <w:rPr>
          <w:rFonts w:ascii="Arial" w:eastAsia="Times New Roman" w:hAnsi="Arial" w:cs="Arial"/>
          <w:i/>
          <w:iCs/>
          <w:color w:val="333333"/>
          <w:sz w:val="24"/>
          <w:szCs w:val="24"/>
          <w:lang w:eastAsia="tr-TR"/>
        </w:rPr>
        <w:t>) vermelerine gerek bulunmamaktadır. Yapılan vergi kesintileri nihai vergileme olacaktır.</w:t>
      </w:r>
    </w:p>
    <w:p w:rsidR="00932E6B" w:rsidRPr="00932E6B" w:rsidRDefault="00932E6B" w:rsidP="00932E6B">
      <w:pPr>
        <w:shd w:val="clear" w:color="auto" w:fill="FFFFFF"/>
        <w:spacing w:after="0" w:line="360" w:lineRule="atLeast"/>
        <w:jc w:val="both"/>
        <w:rPr>
          <w:rFonts w:ascii="Arial" w:eastAsia="Times New Roman" w:hAnsi="Arial" w:cs="Arial"/>
          <w:color w:val="333333"/>
          <w:sz w:val="24"/>
          <w:szCs w:val="24"/>
          <w:lang w:eastAsia="tr-TR"/>
        </w:rPr>
      </w:pPr>
      <w:r w:rsidRPr="00932E6B">
        <w:rPr>
          <w:rFonts w:ascii="Arial" w:eastAsia="Times New Roman" w:hAnsi="Arial" w:cs="Arial"/>
          <w:i/>
          <w:iCs/>
          <w:color w:val="333333"/>
          <w:sz w:val="24"/>
          <w:szCs w:val="24"/>
          <w:lang w:eastAsia="tr-TR"/>
        </w:rPr>
        <w:t xml:space="preserve">Kesintiye tabi tutulmuş taşınmaz kira gelirleri ile mevduat faizleri yanında ortak dışı başkaca işlemlerden doğan gelirleri de bulunan kooperatif tüzel kişiliğine bağlı iktisadi işletmeler, kurumlar vergisi beyannamesi vermek zorunda olduklarından, taşınmaz kira gelirlerini ve mevduat faizlerini de bu beyannameye </w:t>
      </w:r>
      <w:proofErr w:type="gramStart"/>
      <w:r w:rsidRPr="00932E6B">
        <w:rPr>
          <w:rFonts w:ascii="Arial" w:eastAsia="Times New Roman" w:hAnsi="Arial" w:cs="Arial"/>
          <w:i/>
          <w:iCs/>
          <w:color w:val="333333"/>
          <w:sz w:val="24"/>
          <w:szCs w:val="24"/>
          <w:lang w:eastAsia="tr-TR"/>
        </w:rPr>
        <w:t>dahil</w:t>
      </w:r>
      <w:proofErr w:type="gramEnd"/>
      <w:r w:rsidRPr="00932E6B">
        <w:rPr>
          <w:rFonts w:ascii="Arial" w:eastAsia="Times New Roman" w:hAnsi="Arial" w:cs="Arial"/>
          <w:i/>
          <w:iCs/>
          <w:color w:val="333333"/>
          <w:sz w:val="24"/>
          <w:szCs w:val="24"/>
          <w:lang w:eastAsia="tr-TR"/>
        </w:rPr>
        <w:t xml:space="preserve"> edeceklerdir. Ancak, kira gelirleri ile mevduat faizleri üzerinden Kurumlar Vergisi Kanununun 15 inci maddesi uyarınca kesinti yoluyla ödenmiş olan vergiler, hesaplanan kurumlar vergisinden mahsup edilecektir.</w:t>
      </w:r>
    </w:p>
    <w:p w:rsidR="00932E6B" w:rsidRPr="00932E6B" w:rsidRDefault="00932E6B" w:rsidP="00932E6B">
      <w:pPr>
        <w:shd w:val="clear" w:color="auto" w:fill="FFFFFF"/>
        <w:spacing w:after="0" w:line="360" w:lineRule="atLeast"/>
        <w:jc w:val="both"/>
        <w:rPr>
          <w:rFonts w:ascii="Arial" w:eastAsia="Times New Roman" w:hAnsi="Arial" w:cs="Arial"/>
          <w:color w:val="333333"/>
          <w:sz w:val="24"/>
          <w:szCs w:val="24"/>
          <w:lang w:eastAsia="tr-TR"/>
        </w:rPr>
      </w:pPr>
      <w:r w:rsidRPr="00932E6B">
        <w:rPr>
          <w:rFonts w:ascii="Arial" w:eastAsia="Times New Roman" w:hAnsi="Arial" w:cs="Arial"/>
          <w:i/>
          <w:iCs/>
          <w:color w:val="333333"/>
          <w:sz w:val="24"/>
          <w:szCs w:val="24"/>
          <w:lang w:eastAsia="tr-TR"/>
        </w:rPr>
        <w:t>Öte yandan, kurumlar vergisi mükellefiyeti bulunan bu iktisadi işletmelerin beyanname verme dışında mükellefiyetle ilgili diğer ödevlerini yerine getirecekleri tabiidir.”</w:t>
      </w:r>
      <w:r>
        <w:rPr>
          <w:rFonts w:ascii="Arial" w:eastAsia="Times New Roman" w:hAnsi="Arial" w:cs="Arial"/>
          <w:color w:val="333333"/>
          <w:sz w:val="24"/>
          <w:szCs w:val="24"/>
          <w:lang w:eastAsia="tr-TR"/>
        </w:rPr>
        <w:t xml:space="preserve"> </w:t>
      </w:r>
      <w:r w:rsidRPr="00932E6B">
        <w:rPr>
          <w:rFonts w:ascii="Arial" w:eastAsia="Times New Roman" w:hAnsi="Arial" w:cs="Arial"/>
          <w:color w:val="333333"/>
          <w:sz w:val="24"/>
          <w:szCs w:val="24"/>
          <w:lang w:eastAsia="tr-TR"/>
        </w:rPr>
        <w:t>açıklamaları yer almaktadır.</w:t>
      </w:r>
    </w:p>
    <w:p w:rsidR="00932E6B" w:rsidRPr="00932E6B" w:rsidRDefault="00932E6B" w:rsidP="00932E6B">
      <w:pPr>
        <w:shd w:val="clear" w:color="auto" w:fill="FFFFFF"/>
        <w:spacing w:after="150" w:line="360" w:lineRule="atLeast"/>
        <w:jc w:val="both"/>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t xml:space="preserve">Bu hüküm ve açıklamalara göre; kat karşılığı inşaat sözleşmesine istinaden teslim alacağınız 2 adet taşınmazın mesken olarak kiraya verilmesi ortak dışı işlem olarak değerlendirilecek olup söz konusu taşınmazların mesken olarak kiraya verilmesinden elde edilen kira gelirlerinin ise </w:t>
      </w:r>
      <w:proofErr w:type="spellStart"/>
      <w:r w:rsidRPr="00932E6B">
        <w:rPr>
          <w:rFonts w:ascii="Arial" w:eastAsia="Times New Roman" w:hAnsi="Arial" w:cs="Arial"/>
          <w:color w:val="333333"/>
          <w:sz w:val="24"/>
          <w:szCs w:val="24"/>
          <w:lang w:eastAsia="tr-TR"/>
        </w:rPr>
        <w:t>özelge</w:t>
      </w:r>
      <w:proofErr w:type="spellEnd"/>
      <w:r w:rsidRPr="00932E6B">
        <w:rPr>
          <w:rFonts w:ascii="Arial" w:eastAsia="Times New Roman" w:hAnsi="Arial" w:cs="Arial"/>
          <w:color w:val="333333"/>
          <w:sz w:val="24"/>
          <w:szCs w:val="24"/>
          <w:lang w:eastAsia="tr-TR"/>
        </w:rPr>
        <w:t xml:space="preserve"> talep formunuzda daha önce kurulmuş olduğu belirtilen iktisadi işletmenizin kurum kazancına </w:t>
      </w:r>
      <w:proofErr w:type="gramStart"/>
      <w:r w:rsidRPr="00932E6B">
        <w:rPr>
          <w:rFonts w:ascii="Arial" w:eastAsia="Times New Roman" w:hAnsi="Arial" w:cs="Arial"/>
          <w:color w:val="333333"/>
          <w:sz w:val="24"/>
          <w:szCs w:val="24"/>
          <w:lang w:eastAsia="tr-TR"/>
        </w:rPr>
        <w:t>dahil</w:t>
      </w:r>
      <w:proofErr w:type="gramEnd"/>
      <w:r w:rsidRPr="00932E6B">
        <w:rPr>
          <w:rFonts w:ascii="Arial" w:eastAsia="Times New Roman" w:hAnsi="Arial" w:cs="Arial"/>
          <w:color w:val="333333"/>
          <w:sz w:val="24"/>
          <w:szCs w:val="24"/>
          <w:lang w:eastAsia="tr-TR"/>
        </w:rPr>
        <w:t xml:space="preserve"> edilerek kurumlar vergisine tabi tutulması gerekmektedir.</w:t>
      </w:r>
    </w:p>
    <w:p w:rsidR="00932E6B" w:rsidRPr="00932E6B" w:rsidRDefault="00932E6B" w:rsidP="00932E6B">
      <w:pPr>
        <w:shd w:val="clear" w:color="auto" w:fill="FFFFFF"/>
        <w:spacing w:after="0" w:line="360" w:lineRule="atLeast"/>
        <w:jc w:val="both"/>
        <w:rPr>
          <w:rFonts w:ascii="Arial" w:eastAsia="Times New Roman" w:hAnsi="Arial" w:cs="Arial"/>
          <w:color w:val="333333"/>
          <w:sz w:val="24"/>
          <w:szCs w:val="24"/>
          <w:lang w:eastAsia="tr-TR"/>
        </w:rPr>
      </w:pPr>
      <w:r w:rsidRPr="00932E6B">
        <w:rPr>
          <w:rFonts w:ascii="Arial" w:eastAsia="Times New Roman" w:hAnsi="Arial" w:cs="Arial"/>
          <w:b/>
          <w:bCs/>
          <w:color w:val="333333"/>
          <w:sz w:val="24"/>
          <w:szCs w:val="24"/>
          <w:lang w:eastAsia="tr-TR"/>
        </w:rPr>
        <w:t>KATMA DEĞER VERGİSİ KANUNU YÖNÜNDEN DEĞERLENDİRME:</w:t>
      </w:r>
    </w:p>
    <w:p w:rsidR="00932E6B" w:rsidRPr="00932E6B" w:rsidRDefault="00932E6B" w:rsidP="00932E6B">
      <w:pPr>
        <w:shd w:val="clear" w:color="auto" w:fill="FFFFFF"/>
        <w:spacing w:after="150" w:line="360" w:lineRule="atLeast"/>
        <w:jc w:val="both"/>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t>3065 sayılı Katma Değer Vergisi (KDV) Kanununun;</w:t>
      </w:r>
    </w:p>
    <w:p w:rsidR="00932E6B" w:rsidRPr="00932E6B" w:rsidRDefault="00932E6B" w:rsidP="00932E6B">
      <w:pPr>
        <w:shd w:val="clear" w:color="auto" w:fill="FFFFFF"/>
        <w:spacing w:after="150" w:line="360" w:lineRule="atLeast"/>
        <w:jc w:val="both"/>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t xml:space="preserve">-1/1 inci maddesinde, ticari, </w:t>
      </w:r>
      <w:proofErr w:type="gramStart"/>
      <w:r w:rsidRPr="00932E6B">
        <w:rPr>
          <w:rFonts w:ascii="Arial" w:eastAsia="Times New Roman" w:hAnsi="Arial" w:cs="Arial"/>
          <w:color w:val="333333"/>
          <w:sz w:val="24"/>
          <w:szCs w:val="24"/>
          <w:lang w:eastAsia="tr-TR"/>
        </w:rPr>
        <w:t>sınai</w:t>
      </w:r>
      <w:proofErr w:type="gramEnd"/>
      <w:r w:rsidRPr="00932E6B">
        <w:rPr>
          <w:rFonts w:ascii="Arial" w:eastAsia="Times New Roman" w:hAnsi="Arial" w:cs="Arial"/>
          <w:color w:val="333333"/>
          <w:sz w:val="24"/>
          <w:szCs w:val="24"/>
          <w:lang w:eastAsia="tr-TR"/>
        </w:rPr>
        <w:t>, zirai faaliyet ve serbest meslek faaliyeti çerçevesinde Türkiye’de yapılan teslim ve hizmetlerin KDV’ye tabi olduğu,</w:t>
      </w:r>
    </w:p>
    <w:p w:rsidR="00932E6B" w:rsidRPr="00932E6B" w:rsidRDefault="00932E6B" w:rsidP="00932E6B">
      <w:pPr>
        <w:shd w:val="clear" w:color="auto" w:fill="FFFFFF"/>
        <w:spacing w:after="150" w:line="360" w:lineRule="atLeast"/>
        <w:jc w:val="both"/>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t xml:space="preserve">-2/5 inci maddesinde, trampanın iki ayrı teslim hükmünde olduğu, bu Kanunun uygulanmasında arsa karşılığı inşaat işlerinde; arsa sahibi tarafından konut veya işyerine karşılık müteahhide arsa payı teslimi, </w:t>
      </w:r>
      <w:proofErr w:type="gramStart"/>
      <w:r w:rsidRPr="00932E6B">
        <w:rPr>
          <w:rFonts w:ascii="Arial" w:eastAsia="Times New Roman" w:hAnsi="Arial" w:cs="Arial"/>
          <w:color w:val="333333"/>
          <w:sz w:val="24"/>
          <w:szCs w:val="24"/>
          <w:lang w:eastAsia="tr-TR"/>
        </w:rPr>
        <w:t>müteahhit</w:t>
      </w:r>
      <w:proofErr w:type="gramEnd"/>
      <w:r w:rsidRPr="00932E6B">
        <w:rPr>
          <w:rFonts w:ascii="Arial" w:eastAsia="Times New Roman" w:hAnsi="Arial" w:cs="Arial"/>
          <w:color w:val="333333"/>
          <w:sz w:val="24"/>
          <w:szCs w:val="24"/>
          <w:lang w:eastAsia="tr-TR"/>
        </w:rPr>
        <w:t xml:space="preserve"> tarafından arsa payına karşılık arsa sahibine konut veya işyeri teslimi yapılmış sayılacağı,</w:t>
      </w:r>
    </w:p>
    <w:p w:rsidR="00932E6B" w:rsidRPr="00932E6B" w:rsidRDefault="00932E6B" w:rsidP="00932E6B">
      <w:pPr>
        <w:shd w:val="clear" w:color="auto" w:fill="FFFFFF"/>
        <w:spacing w:after="150" w:line="360" w:lineRule="atLeast"/>
        <w:jc w:val="both"/>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lastRenderedPageBreak/>
        <w:t xml:space="preserve">-4/2 </w:t>
      </w:r>
      <w:proofErr w:type="spellStart"/>
      <w:r w:rsidRPr="00932E6B">
        <w:rPr>
          <w:rFonts w:ascii="Arial" w:eastAsia="Times New Roman" w:hAnsi="Arial" w:cs="Arial"/>
          <w:color w:val="333333"/>
          <w:sz w:val="24"/>
          <w:szCs w:val="24"/>
          <w:lang w:eastAsia="tr-TR"/>
        </w:rPr>
        <w:t>nci</w:t>
      </w:r>
      <w:proofErr w:type="spellEnd"/>
      <w:r w:rsidRPr="00932E6B">
        <w:rPr>
          <w:rFonts w:ascii="Arial" w:eastAsia="Times New Roman" w:hAnsi="Arial" w:cs="Arial"/>
          <w:color w:val="333333"/>
          <w:sz w:val="24"/>
          <w:szCs w:val="24"/>
          <w:lang w:eastAsia="tr-TR"/>
        </w:rPr>
        <w:t xml:space="preserve"> maddesinde, bir hizmetin karşılığının bir mal teslimi veya diğer bir hizmet olması halinde bunların her birinin ayrı işlem olup, hizmet veya teslim hükümlerine göre ayrı </w:t>
      </w:r>
      <w:proofErr w:type="spellStart"/>
      <w:r w:rsidRPr="00932E6B">
        <w:rPr>
          <w:rFonts w:ascii="Arial" w:eastAsia="Times New Roman" w:hAnsi="Arial" w:cs="Arial"/>
          <w:color w:val="333333"/>
          <w:sz w:val="24"/>
          <w:szCs w:val="24"/>
          <w:lang w:eastAsia="tr-TR"/>
        </w:rPr>
        <w:t>ayrı</w:t>
      </w:r>
      <w:proofErr w:type="spellEnd"/>
      <w:r w:rsidRPr="00932E6B">
        <w:rPr>
          <w:rFonts w:ascii="Arial" w:eastAsia="Times New Roman" w:hAnsi="Arial" w:cs="Arial"/>
          <w:color w:val="333333"/>
          <w:sz w:val="24"/>
          <w:szCs w:val="24"/>
          <w:lang w:eastAsia="tr-TR"/>
        </w:rPr>
        <w:t xml:space="preserve"> vergilendirileceği,</w:t>
      </w:r>
    </w:p>
    <w:p w:rsidR="00932E6B" w:rsidRPr="00932E6B" w:rsidRDefault="00932E6B" w:rsidP="00932E6B">
      <w:pPr>
        <w:shd w:val="clear" w:color="auto" w:fill="FFFFFF"/>
        <w:spacing w:after="150" w:line="360" w:lineRule="atLeast"/>
        <w:jc w:val="both"/>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t>-17/4-r maddesinde, kurumların aktifinde en az iki tam yıl süreyle bulunan iştirak hisseleri ile taşınmazların satışı suretiyle gerçekleşen devir ve teslimlerin KDV’den müstesna olduğu, istisna kapsamındaki kıymetlerin ticaretini yapan kurumların, bu amaçla aktiflerinde bulundurdukları taşınmaz ve iştirak hisselerinin teslimlerinin istisna kapsamı dışında olduğu,</w:t>
      </w:r>
    </w:p>
    <w:p w:rsidR="00932E6B" w:rsidRPr="00932E6B" w:rsidRDefault="00932E6B" w:rsidP="00932E6B">
      <w:pPr>
        <w:shd w:val="clear" w:color="auto" w:fill="FFFFFF"/>
        <w:spacing w:after="150" w:line="360" w:lineRule="atLeast"/>
        <w:jc w:val="both"/>
        <w:rPr>
          <w:rFonts w:ascii="Arial" w:eastAsia="Times New Roman" w:hAnsi="Arial" w:cs="Arial"/>
          <w:color w:val="333333"/>
          <w:sz w:val="24"/>
          <w:szCs w:val="24"/>
          <w:lang w:eastAsia="tr-TR"/>
        </w:rPr>
      </w:pPr>
      <w:proofErr w:type="gramStart"/>
      <w:r w:rsidRPr="00932E6B">
        <w:rPr>
          <w:rFonts w:ascii="Arial" w:eastAsia="Times New Roman" w:hAnsi="Arial" w:cs="Arial"/>
          <w:color w:val="333333"/>
          <w:sz w:val="24"/>
          <w:szCs w:val="24"/>
          <w:lang w:eastAsia="tr-TR"/>
        </w:rPr>
        <w:t>hükme</w:t>
      </w:r>
      <w:proofErr w:type="gramEnd"/>
      <w:r w:rsidRPr="00932E6B">
        <w:rPr>
          <w:rFonts w:ascii="Arial" w:eastAsia="Times New Roman" w:hAnsi="Arial" w:cs="Arial"/>
          <w:color w:val="333333"/>
          <w:sz w:val="24"/>
          <w:szCs w:val="24"/>
          <w:lang w:eastAsia="tr-TR"/>
        </w:rPr>
        <w:t xml:space="preserve"> bağlanmıştır.</w:t>
      </w:r>
    </w:p>
    <w:p w:rsidR="00932E6B" w:rsidRPr="00932E6B" w:rsidRDefault="00932E6B" w:rsidP="00932E6B">
      <w:pPr>
        <w:shd w:val="clear" w:color="auto" w:fill="FFFFFF"/>
        <w:spacing w:after="150" w:line="360" w:lineRule="atLeast"/>
        <w:jc w:val="both"/>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t>KDV Genel Uygulama Tebliğinin arsa karşılığı inşaat işlerine ilişkin açıklamalara (I/B-8.) bölümünde, iki tam yıl süreyle sahip olunan taşınmaz satışlarına ilişkin açıklamalara “İki Tam Yıl Süreyle Sahip Olunan İştirak Hisseleri ve Taşınmazların Satışı” başlıklı (II/F-4.16.) bölümünde yer verilmiştir.</w:t>
      </w:r>
    </w:p>
    <w:p w:rsidR="00932E6B" w:rsidRPr="00932E6B" w:rsidRDefault="00932E6B" w:rsidP="00932E6B">
      <w:pPr>
        <w:shd w:val="clear" w:color="auto" w:fill="FFFFFF"/>
        <w:spacing w:after="150" w:line="360" w:lineRule="atLeast"/>
        <w:jc w:val="both"/>
        <w:rPr>
          <w:rFonts w:ascii="Arial" w:eastAsia="Times New Roman" w:hAnsi="Arial" w:cs="Arial"/>
          <w:color w:val="333333"/>
          <w:sz w:val="24"/>
          <w:szCs w:val="24"/>
          <w:lang w:eastAsia="tr-TR"/>
        </w:rPr>
      </w:pPr>
      <w:proofErr w:type="gramStart"/>
      <w:r w:rsidRPr="00932E6B">
        <w:rPr>
          <w:rFonts w:ascii="Arial" w:eastAsia="Times New Roman" w:hAnsi="Arial" w:cs="Arial"/>
          <w:color w:val="333333"/>
          <w:sz w:val="24"/>
          <w:szCs w:val="24"/>
          <w:lang w:eastAsia="tr-TR"/>
        </w:rPr>
        <w:t xml:space="preserve">Buna göre, Kooperatifinize ait arsanın, mutat olarak alım satımı yapılan veya kiraya verilen taşınmaz kapsamında olmaması ve en az iki tam yıl süreyle Kooperatifiniz aktifinde yer alması koşuluyla, arsa karşılığı inşaat işi kapsamında müteahhide teslimi KDV Kanununun 17/4-r maddesi kapsamında istisna bulunmakta olup, aksi halde bu teslimler için genel hükümler çerçevesinde KDV hesaplanması gerekmektedir. </w:t>
      </w:r>
      <w:proofErr w:type="gramEnd"/>
      <w:r w:rsidRPr="00932E6B">
        <w:rPr>
          <w:rFonts w:ascii="Arial" w:eastAsia="Times New Roman" w:hAnsi="Arial" w:cs="Arial"/>
          <w:color w:val="333333"/>
          <w:sz w:val="24"/>
          <w:szCs w:val="24"/>
          <w:lang w:eastAsia="tr-TR"/>
        </w:rPr>
        <w:t>Diğer taraftan, söz konusu vergiye ilişkin işlemlerinizin Kooperatifiniz mükellefiyeti üzerinden yürütülmesi gerekmektedir.</w:t>
      </w:r>
    </w:p>
    <w:p w:rsidR="00932E6B" w:rsidRPr="00932E6B" w:rsidRDefault="00932E6B" w:rsidP="00932E6B">
      <w:pPr>
        <w:shd w:val="clear" w:color="auto" w:fill="FFFFFF"/>
        <w:spacing w:after="150" w:line="360" w:lineRule="atLeast"/>
        <w:jc w:val="both"/>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t>Bilgi edinilmesini rica ederim.</w:t>
      </w:r>
    </w:p>
    <w:p w:rsidR="00932E6B" w:rsidRPr="00932E6B" w:rsidRDefault="00932E6B" w:rsidP="00932E6B">
      <w:pPr>
        <w:shd w:val="clear" w:color="auto" w:fill="FFFFFF"/>
        <w:spacing w:after="0" w:line="360" w:lineRule="atLeast"/>
        <w:jc w:val="both"/>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t>(</w:t>
      </w:r>
      <w:r w:rsidRPr="00932E6B">
        <w:rPr>
          <w:rFonts w:ascii="Arial" w:eastAsia="Times New Roman" w:hAnsi="Arial" w:cs="Arial"/>
          <w:b/>
          <w:bCs/>
          <w:color w:val="333333"/>
          <w:sz w:val="24"/>
          <w:szCs w:val="24"/>
          <w:bdr w:val="none" w:sz="0" w:space="0" w:color="auto" w:frame="1"/>
          <w:lang w:eastAsia="tr-TR"/>
        </w:rPr>
        <w:t>*</w:t>
      </w:r>
      <w:r w:rsidRPr="00932E6B">
        <w:rPr>
          <w:rFonts w:ascii="Arial" w:eastAsia="Times New Roman" w:hAnsi="Arial" w:cs="Arial"/>
          <w:color w:val="333333"/>
          <w:sz w:val="24"/>
          <w:szCs w:val="24"/>
          <w:lang w:eastAsia="tr-TR"/>
        </w:rPr>
        <w:t xml:space="preserve">)     Bu </w:t>
      </w:r>
      <w:proofErr w:type="spellStart"/>
      <w:r w:rsidRPr="00932E6B">
        <w:rPr>
          <w:rFonts w:ascii="Arial" w:eastAsia="Times New Roman" w:hAnsi="Arial" w:cs="Arial"/>
          <w:color w:val="333333"/>
          <w:sz w:val="24"/>
          <w:szCs w:val="24"/>
          <w:lang w:eastAsia="tr-TR"/>
        </w:rPr>
        <w:t>Özelge</w:t>
      </w:r>
      <w:proofErr w:type="spellEnd"/>
      <w:r w:rsidRPr="00932E6B">
        <w:rPr>
          <w:rFonts w:ascii="Arial" w:eastAsia="Times New Roman" w:hAnsi="Arial" w:cs="Arial"/>
          <w:color w:val="333333"/>
          <w:sz w:val="24"/>
          <w:szCs w:val="24"/>
          <w:lang w:eastAsia="tr-TR"/>
        </w:rPr>
        <w:t xml:space="preserve"> 213 sayılı Vergi Usul Kanununun 413.maddesine dayanılarak verilmiştir.</w:t>
      </w:r>
    </w:p>
    <w:p w:rsidR="00932E6B" w:rsidRPr="00932E6B" w:rsidRDefault="00932E6B" w:rsidP="00932E6B">
      <w:pPr>
        <w:shd w:val="clear" w:color="auto" w:fill="FFFFFF"/>
        <w:spacing w:after="0" w:line="360" w:lineRule="atLeast"/>
        <w:jc w:val="both"/>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t>(</w:t>
      </w:r>
      <w:r w:rsidRPr="00932E6B">
        <w:rPr>
          <w:rFonts w:ascii="Arial" w:eastAsia="Times New Roman" w:hAnsi="Arial" w:cs="Arial"/>
          <w:b/>
          <w:bCs/>
          <w:color w:val="333333"/>
          <w:sz w:val="24"/>
          <w:szCs w:val="24"/>
          <w:bdr w:val="none" w:sz="0" w:space="0" w:color="auto" w:frame="1"/>
          <w:lang w:eastAsia="tr-TR"/>
        </w:rPr>
        <w:t>**</w:t>
      </w:r>
      <w:r w:rsidRPr="00932E6B">
        <w:rPr>
          <w:rFonts w:ascii="Arial" w:eastAsia="Times New Roman" w:hAnsi="Arial" w:cs="Arial"/>
          <w:color w:val="333333"/>
          <w:sz w:val="24"/>
          <w:szCs w:val="24"/>
          <w:lang w:eastAsia="tr-TR"/>
        </w:rPr>
        <w:t xml:space="preserve">)   İnceleme, yargı ya da uzlaşmada olduğu halde bu konuya ilişkin olarak yanlış bilgi verilmiş ise bu </w:t>
      </w:r>
      <w:proofErr w:type="spellStart"/>
      <w:r w:rsidRPr="00932E6B">
        <w:rPr>
          <w:rFonts w:ascii="Arial" w:eastAsia="Times New Roman" w:hAnsi="Arial" w:cs="Arial"/>
          <w:color w:val="333333"/>
          <w:sz w:val="24"/>
          <w:szCs w:val="24"/>
          <w:lang w:eastAsia="tr-TR"/>
        </w:rPr>
        <w:t>özelge</w:t>
      </w:r>
      <w:proofErr w:type="spellEnd"/>
      <w:r w:rsidRPr="00932E6B">
        <w:rPr>
          <w:rFonts w:ascii="Arial" w:eastAsia="Times New Roman" w:hAnsi="Arial" w:cs="Arial"/>
          <w:color w:val="333333"/>
          <w:sz w:val="24"/>
          <w:szCs w:val="24"/>
          <w:lang w:eastAsia="tr-TR"/>
        </w:rPr>
        <w:t xml:space="preserve"> geçersizdir.</w:t>
      </w:r>
    </w:p>
    <w:p w:rsidR="00932E6B" w:rsidRPr="00932E6B" w:rsidRDefault="00932E6B" w:rsidP="00932E6B">
      <w:pPr>
        <w:shd w:val="clear" w:color="auto" w:fill="FFFFFF"/>
        <w:spacing w:after="150" w:line="360" w:lineRule="atLeast"/>
        <w:jc w:val="both"/>
        <w:rPr>
          <w:rFonts w:ascii="Arial" w:eastAsia="Times New Roman" w:hAnsi="Arial" w:cs="Arial"/>
          <w:color w:val="333333"/>
          <w:sz w:val="24"/>
          <w:szCs w:val="24"/>
          <w:lang w:eastAsia="tr-TR"/>
        </w:rPr>
      </w:pPr>
      <w:r w:rsidRPr="00932E6B">
        <w:rPr>
          <w:rFonts w:ascii="Arial" w:eastAsia="Times New Roman" w:hAnsi="Arial" w:cs="Arial"/>
          <w:color w:val="333333"/>
          <w:sz w:val="24"/>
          <w:szCs w:val="24"/>
          <w:lang w:eastAsia="tr-TR"/>
        </w:rPr>
        <w:t xml:space="preserve">(***) Talebiniz üzerine tayin edilmiş olan bu </w:t>
      </w:r>
      <w:proofErr w:type="spellStart"/>
      <w:r w:rsidRPr="00932E6B">
        <w:rPr>
          <w:rFonts w:ascii="Arial" w:eastAsia="Times New Roman" w:hAnsi="Arial" w:cs="Arial"/>
          <w:color w:val="333333"/>
          <w:sz w:val="24"/>
          <w:szCs w:val="24"/>
          <w:lang w:eastAsia="tr-TR"/>
        </w:rPr>
        <w:t>özelgeye</w:t>
      </w:r>
      <w:proofErr w:type="spellEnd"/>
      <w:r w:rsidRPr="00932E6B">
        <w:rPr>
          <w:rFonts w:ascii="Arial" w:eastAsia="Times New Roman" w:hAnsi="Arial" w:cs="Arial"/>
          <w:color w:val="333333"/>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932E6B" w:rsidRPr="00932E6B" w:rsidRDefault="00932E6B" w:rsidP="00932E6B">
      <w:pPr>
        <w:shd w:val="clear" w:color="auto" w:fill="FFFFFF"/>
        <w:spacing w:after="150" w:line="360" w:lineRule="atLeast"/>
        <w:jc w:val="both"/>
        <w:rPr>
          <w:rFonts w:ascii="Arial" w:eastAsia="Times New Roman" w:hAnsi="Arial" w:cs="Arial"/>
          <w:color w:val="333333"/>
          <w:sz w:val="24"/>
          <w:szCs w:val="24"/>
          <w:lang w:eastAsia="tr-TR"/>
        </w:rPr>
      </w:pPr>
      <w:proofErr w:type="gramStart"/>
      <w:r w:rsidRPr="00932E6B">
        <w:rPr>
          <w:rFonts w:ascii="Arial" w:eastAsia="Times New Roman" w:hAnsi="Arial" w:cs="Arial"/>
          <w:color w:val="333333"/>
          <w:sz w:val="24"/>
          <w:szCs w:val="24"/>
          <w:lang w:eastAsia="tr-TR"/>
        </w:rPr>
        <w:t>kaynak</w:t>
      </w:r>
      <w:proofErr w:type="gramEnd"/>
      <w:r w:rsidRPr="00932E6B">
        <w:rPr>
          <w:rFonts w:ascii="Arial" w:eastAsia="Times New Roman" w:hAnsi="Arial" w:cs="Arial"/>
          <w:color w:val="333333"/>
          <w:sz w:val="24"/>
          <w:szCs w:val="24"/>
          <w:lang w:eastAsia="tr-TR"/>
        </w:rPr>
        <w:t xml:space="preserve">: </w:t>
      </w:r>
      <w:proofErr w:type="spellStart"/>
      <w:r w:rsidRPr="00932E6B">
        <w:rPr>
          <w:rFonts w:ascii="Arial" w:eastAsia="Times New Roman" w:hAnsi="Arial" w:cs="Arial"/>
          <w:color w:val="333333"/>
          <w:sz w:val="24"/>
          <w:szCs w:val="24"/>
          <w:lang w:eastAsia="tr-TR"/>
        </w:rPr>
        <w:t>gib</w:t>
      </w:r>
      <w:proofErr w:type="spellEnd"/>
      <w:r w:rsidRPr="00932E6B">
        <w:rPr>
          <w:rFonts w:ascii="Arial" w:eastAsia="Times New Roman" w:hAnsi="Arial" w:cs="Arial"/>
          <w:color w:val="333333"/>
          <w:sz w:val="24"/>
          <w:szCs w:val="24"/>
          <w:lang w:eastAsia="tr-TR"/>
        </w:rPr>
        <w:t>.gov.tr</w:t>
      </w:r>
    </w:p>
    <w:p w:rsidR="00101D91" w:rsidRDefault="00101D91" w:rsidP="00932E6B">
      <w:pPr>
        <w:jc w:val="both"/>
      </w:pPr>
    </w:p>
    <w:sectPr w:rsidR="00101D91" w:rsidSect="00101D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2E6B"/>
    <w:rsid w:val="00101D91"/>
    <w:rsid w:val="00932E6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D9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32E6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932E6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32E6B"/>
    <w:rPr>
      <w:b/>
      <w:bCs/>
    </w:rPr>
  </w:style>
  <w:style w:type="character" w:styleId="Vurgu">
    <w:name w:val="Emphasis"/>
    <w:basedOn w:val="VarsaylanParagrafYazTipi"/>
    <w:uiPriority w:val="20"/>
    <w:qFormat/>
    <w:rsid w:val="00932E6B"/>
    <w:rPr>
      <w:i/>
      <w:iCs/>
    </w:rPr>
  </w:style>
</w:styles>
</file>

<file path=word/webSettings.xml><?xml version="1.0" encoding="utf-8"?>
<w:webSettings xmlns:r="http://schemas.openxmlformats.org/officeDocument/2006/relationships" xmlns:w="http://schemas.openxmlformats.org/wordprocessingml/2006/main">
  <w:divs>
    <w:div w:id="214133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1526</Words>
  <Characters>8703</Characters>
  <Application>Microsoft Office Word</Application>
  <DocSecurity>0</DocSecurity>
  <Lines>72</Lines>
  <Paragraphs>20</Paragraphs>
  <ScaleCrop>false</ScaleCrop>
  <Company/>
  <LinksUpToDate>false</LinksUpToDate>
  <CharactersWithSpaces>10209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2022-08-15T12:05:00Z</dcterms:created>
  <dcterms:modified xsi:type="dcterms:W3CDTF">2022-08-15T12:06:00Z</dcterms:modified>
</cp:coreProperties>
</file>