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E4" w:rsidRPr="00A347A0" w:rsidRDefault="00195AE4" w:rsidP="00195AE4">
      <w:pPr>
        <w:spacing w:after="150" w:line="250" w:lineRule="atLeast"/>
        <w:jc w:val="both"/>
        <w:outlineLvl w:val="2"/>
        <w:rPr>
          <w:rFonts w:ascii="Arial" w:eastAsia="Times New Roman" w:hAnsi="Arial" w:cs="Arial"/>
          <w:color w:val="26547C"/>
          <w:sz w:val="20"/>
          <w:szCs w:val="20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26547C"/>
          <w:sz w:val="20"/>
          <w:lang w:eastAsia="tr-TR"/>
        </w:rPr>
        <w:t xml:space="preserve">Tazminat Davası ( Müteahhidin </w:t>
      </w:r>
      <w:proofErr w:type="spellStart"/>
      <w:r w:rsidRPr="00A347A0">
        <w:rPr>
          <w:rFonts w:ascii="Arial" w:eastAsia="Times New Roman" w:hAnsi="Arial" w:cs="Arial"/>
          <w:b/>
          <w:bCs/>
          <w:color w:val="26547C"/>
          <w:sz w:val="20"/>
          <w:lang w:eastAsia="tr-TR"/>
        </w:rPr>
        <w:t>İnşaati</w:t>
      </w:r>
      <w:proofErr w:type="spellEnd"/>
      <w:r w:rsidRPr="00A347A0">
        <w:rPr>
          <w:rFonts w:ascii="Arial" w:eastAsia="Times New Roman" w:hAnsi="Arial" w:cs="Arial"/>
          <w:b/>
          <w:bCs/>
          <w:color w:val="26547C"/>
          <w:sz w:val="20"/>
          <w:lang w:eastAsia="tr-TR"/>
        </w:rPr>
        <w:t xml:space="preserve"> Yarım Bırakarak </w:t>
      </w:r>
      <w:proofErr w:type="spellStart"/>
      <w:r w:rsidRPr="00A347A0">
        <w:rPr>
          <w:rFonts w:ascii="Arial" w:eastAsia="Times New Roman" w:hAnsi="Arial" w:cs="Arial"/>
          <w:b/>
          <w:bCs/>
          <w:color w:val="26547C"/>
          <w:sz w:val="20"/>
          <w:lang w:eastAsia="tr-TR"/>
        </w:rPr>
        <w:t>Terketmesi</w:t>
      </w:r>
      <w:proofErr w:type="spellEnd"/>
      <w:r w:rsidRPr="00A347A0">
        <w:rPr>
          <w:rFonts w:ascii="Arial" w:eastAsia="Times New Roman" w:hAnsi="Arial" w:cs="Arial"/>
          <w:b/>
          <w:bCs/>
          <w:color w:val="26547C"/>
          <w:sz w:val="20"/>
          <w:lang w:eastAsia="tr-TR"/>
        </w:rPr>
        <w:t>)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 </w:t>
      </w:r>
    </w:p>
    <w:p w:rsidR="00195AE4" w:rsidRPr="00A347A0" w:rsidRDefault="00195AE4" w:rsidP="00195AE4">
      <w:pPr>
        <w:spacing w:after="150" w:line="240" w:lineRule="auto"/>
        <w:jc w:val="center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 xml:space="preserve">… ASLİYE HUKUK MAHKEMESİ </w:t>
      </w: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HAKİMLİĞİ’NE</w:t>
      </w:r>
      <w:proofErr w:type="gramEnd"/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DAVACI                               :</w:t>
      </w:r>
      <w:proofErr w:type="gramEnd"/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VEKİLİ                                :</w:t>
      </w:r>
      <w:proofErr w:type="gramEnd"/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DAVALI                               :</w:t>
      </w:r>
      <w:proofErr w:type="gramEnd"/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KONU                                   :  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……………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Mahallesi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Pafta,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Ada,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ve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parselde davalının yapımını üstlendiği inşaat yapım işini yarım bırakarak terk etmesi nedeniyle sözleşmede kararlaştırılan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TL. cezai şartın ve </w:t>
      </w:r>
      <w:proofErr w:type="spell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ve</w:t>
      </w:r>
      <w:proofErr w:type="spell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inşaatın tamamlanmasının geciktirilmesinden doğan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TL.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zararın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tazmini istemimizden ibarettir.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DAVA DEĞERİ                  : </w:t>
      </w:r>
      <w:r w:rsidRPr="00A347A0">
        <w:rPr>
          <w:rFonts w:ascii="Arial" w:eastAsia="Times New Roman" w:hAnsi="Arial" w:cs="Arial"/>
          <w:b/>
          <w:bCs/>
          <w:i/>
          <w:iCs/>
          <w:color w:val="000000"/>
          <w:sz w:val="16"/>
          <w:lang w:eastAsia="tr-TR"/>
        </w:rPr>
        <w:t>(</w:t>
      </w:r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>Malvarlığı haklarına ilişkin davalarda</w:t>
      </w:r>
      <w:r w:rsidRPr="00A347A0">
        <w:rPr>
          <w:rFonts w:ascii="Arial" w:eastAsia="Times New Roman" w:hAnsi="Arial" w:cs="Arial"/>
          <w:b/>
          <w:bCs/>
          <w:i/>
          <w:iCs/>
          <w:color w:val="000000"/>
          <w:sz w:val="16"/>
          <w:lang w:eastAsia="tr-TR"/>
        </w:rPr>
        <w:t>)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AÇIKLAMALAR               : 1-)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Davacı müvekkilimiz ile davalı arasında yapılan …/…/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tarihli sözleşmeye göre, davalı müteahhit,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……………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Mahallesi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Pafta,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Ada,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ve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parselde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inşaat yapım işini üstlenmiş bulunmaktadır. </w:t>
      </w: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(EK – 1)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Ekte de yer alan sözleşmeden de görüleceği gibi inşaat yapım işinin bitirilmesi öngörülen süre hususunda …/…/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tarihi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bakımından taraflar arasında gerekli anlaşma sağlanmış olup buna rağmen davalı sözleşme ile üstlendiği inşaat yapım işini gereği gibi ve zamanında yapmadığı gibi, işi yarım bırakarak terk etmiş bulunmaktadır.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2-)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 Diğer taraftan sözleşmede öngörülen sürede inşaat tamamlamadığını gibi inşaatın yapımını devam ettirme konusunda davalının herhangi bir iradesinin de olmadığı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aşikardır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. Bu hususa ilişkin olarak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Mahkemesi’nin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/…. Değişik iş sayılı dosyası ile inşaatın durumuna ilişkin yaptırılan tespite dair dava dosyası fotokopisi de ektedir. </w:t>
      </w: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(EK – 2 )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3-) 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Sözleşmede inşaatın yapımının bitirileceği konusunda anlaşılan sürenin üzerinden yaklaşık olarak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ay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geçmiş olup bu sürede herhangi bir işlem de yapılmadığı ortadadır. Davalı tarafa da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noterliğinin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sayılı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ihtarnamesi gönderilerek bu husus davalı tarafın da bilgisine sunulmuştur. </w:t>
      </w: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(EK – 3)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4-)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Ekte sunulan sözleşmede de açık hüküm olarak bulunan “</w:t>
      </w:r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 xml:space="preserve">İnşaatın zamanında tamamlanmaması durumunda </w:t>
      </w:r>
      <w:proofErr w:type="gramStart"/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 xml:space="preserve"> TL cezai şart ve inşaatın tamamlanmasının geciktirilmesinden doğacak zararların </w:t>
      </w:r>
      <w:proofErr w:type="gramStart"/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>müteahhit</w:t>
      </w:r>
      <w:proofErr w:type="gramEnd"/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 xml:space="preserve"> tarafından </w:t>
      </w:r>
      <w:proofErr w:type="spellStart"/>
      <w:r w:rsidRPr="00A347A0">
        <w:rPr>
          <w:rFonts w:ascii="Arial" w:eastAsia="Times New Roman" w:hAnsi="Arial" w:cs="Arial"/>
          <w:i/>
          <w:iCs/>
          <w:color w:val="000000"/>
          <w:sz w:val="16"/>
          <w:lang w:eastAsia="tr-TR"/>
        </w:rPr>
        <w:t>ödeneceği”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ne</w:t>
      </w:r>
      <w:proofErr w:type="spell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dair hüküm bulunmaktadır.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5-) 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Açıklanan tüm bu nedenlerle inşaatın gereği gibi ve zamanında tamamlanmaması ve davalının da tamamlanması konusunda herhangi bir faaliyet içerisinde de olmadığınızın görülmesi nedeniyle sözleşmede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kararlaştırılan …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TL cezai şartın ve aynı zamanda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TL zararın davalıdan alınarak tarafımıza ödetilmesi amacıyla işbu davayı açma zorunluluğu doğmuştur.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HUKUKİ </w:t>
      </w: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NEDENLER      : 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6098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S. K. m. 470, 471, 472, 473, 474, 475, 476, 477, 478, 479, 480, 481, 482, 483, 484, 485, 486. 6100 S. K. m. 1, 2, 5.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 xml:space="preserve">HUKUKİ </w:t>
      </w: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DELİLLER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      </w:t>
      </w: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:</w:t>
      </w:r>
      <w:proofErr w:type="gramEnd"/>
    </w:p>
    <w:p w:rsidR="00195AE4" w:rsidRPr="00A347A0" w:rsidRDefault="00195AE4" w:rsidP="00195A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Davalı ile davacı arasında imzalanan sözleşme örneği</w:t>
      </w:r>
    </w:p>
    <w:p w:rsidR="00195AE4" w:rsidRPr="00A347A0" w:rsidRDefault="00195AE4" w:rsidP="00195A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Mahkemesi’nin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/Değişik iş sayılı dosya fotokopisi</w:t>
      </w:r>
    </w:p>
    <w:p w:rsidR="00195AE4" w:rsidRPr="00A347A0" w:rsidRDefault="00195AE4" w:rsidP="00195A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 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noterliğinin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sayılı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ihtarnamesi</w:t>
      </w:r>
    </w:p>
    <w:p w:rsidR="00195AE4" w:rsidRPr="00A347A0" w:rsidRDefault="00195AE4" w:rsidP="00195A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Bilirkişi İncelemesi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 xml:space="preserve">SONUÇ VE </w:t>
      </w:r>
      <w:proofErr w:type="gramStart"/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İSTEM                        :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Açıklanan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tüm bu nedenlerle inşaatın gereği gibi ve zamanında tamamlanmaması ve davalının da tamamlanması konusunda herhangi bir faaliyet içerisinde de olmadığınızın görülmesi nedeniyle sözleşmede kararlaştırılan … TL cezai şartın ve aynı zamanda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TL zararın davalıdan tahsiline, yargılama giderleri ve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vekalet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ücretinin karşı tarafa yükletilmesine karar verilmesini müvekkilimiz adına saygıyla talep ederiz. …/ …/ … </w:t>
      </w:r>
    </w:p>
    <w:p w:rsidR="00195AE4" w:rsidRPr="00A347A0" w:rsidRDefault="00195AE4" w:rsidP="00195AE4">
      <w:pPr>
        <w:spacing w:after="150" w:line="240" w:lineRule="auto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EKLER:</w:t>
      </w:r>
    </w:p>
    <w:p w:rsidR="00195AE4" w:rsidRPr="00A347A0" w:rsidRDefault="00195AE4" w:rsidP="00195A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Davalı ile davacı arasında imzalanan sözleşme örneği</w:t>
      </w:r>
    </w:p>
    <w:p w:rsidR="00195AE4" w:rsidRPr="00A347A0" w:rsidRDefault="00195AE4" w:rsidP="00195A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 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Mahkemesi’nin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/…. Değişik iş sayılı dosya fotokopisi</w:t>
      </w:r>
    </w:p>
    <w:p w:rsidR="00195AE4" w:rsidRPr="00A347A0" w:rsidRDefault="00195AE4" w:rsidP="00195A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noterliğinin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…..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sayılı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ihtarnamesi</w:t>
      </w:r>
    </w:p>
    <w:p w:rsidR="00195AE4" w:rsidRPr="00A347A0" w:rsidRDefault="00195AE4" w:rsidP="00195A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 </w:t>
      </w: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Bir adet onaylı </w:t>
      </w:r>
      <w:proofErr w:type="gramStart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vekaletname</w:t>
      </w:r>
      <w:proofErr w:type="gramEnd"/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örneği                                                               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                                                                                              </w:t>
      </w: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                  Davacı Vekili</w:t>
      </w:r>
    </w:p>
    <w:p w:rsidR="00195AE4" w:rsidRPr="00A347A0" w:rsidRDefault="00195AE4" w:rsidP="00195AE4">
      <w:pPr>
        <w:spacing w:after="150" w:line="240" w:lineRule="auto"/>
        <w:jc w:val="both"/>
        <w:rPr>
          <w:rFonts w:ascii="Arial" w:eastAsia="Times New Roman" w:hAnsi="Arial" w:cs="Arial"/>
          <w:color w:val="999999"/>
          <w:sz w:val="16"/>
          <w:szCs w:val="16"/>
          <w:lang w:eastAsia="tr-TR"/>
        </w:rPr>
      </w:pPr>
      <w:r w:rsidRPr="00A347A0">
        <w:rPr>
          <w:rFonts w:ascii="Arial" w:eastAsia="Times New Roman" w:hAnsi="Arial" w:cs="Arial"/>
          <w:b/>
          <w:bCs/>
          <w:color w:val="000000"/>
          <w:sz w:val="16"/>
          <w:lang w:eastAsia="tr-TR"/>
        </w:rPr>
        <w:t>                                                                                                            Av. Salih BİROL</w:t>
      </w:r>
    </w:p>
    <w:p w:rsidR="003E31D9" w:rsidRDefault="003E31D9"/>
    <w:sectPr w:rsidR="003E31D9" w:rsidSect="003E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32B"/>
    <w:multiLevelType w:val="multilevel"/>
    <w:tmpl w:val="14B6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44C45"/>
    <w:multiLevelType w:val="multilevel"/>
    <w:tmpl w:val="863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95AE4"/>
    <w:rsid w:val="00195AE4"/>
    <w:rsid w:val="003E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2022-08-17T08:22:00Z</dcterms:created>
  <dcterms:modified xsi:type="dcterms:W3CDTF">2022-08-17T08:22:00Z</dcterms:modified>
</cp:coreProperties>
</file>