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eastAsiaTheme="minorHAnsi"/>
          <w:color w:val="5B9BD5" w:themeColor="accent1"/>
          <w:lang w:eastAsia="en-US"/>
        </w:rPr>
        <w:id w:val="403579213"/>
        <w:docPartObj>
          <w:docPartGallery w:val="Cover Pages"/>
          <w:docPartUnique/>
        </w:docPartObj>
      </w:sdtPr>
      <w:sdtEndPr>
        <w:rPr>
          <w:rFonts w:ascii="Times New Roman" w:hAnsi="Times New Roman" w:cs="Times New Roman"/>
          <w:b/>
          <w:color w:val="auto"/>
          <w:sz w:val="24"/>
          <w:szCs w:val="24"/>
        </w:rPr>
      </w:sdtEndPr>
      <w:sdtContent>
        <w:p w:rsidR="008479D4" w:rsidRDefault="008479D4">
          <w:pPr>
            <w:pStyle w:val="AralkYok"/>
            <w:spacing w:before="1540" w:after="240"/>
            <w:jc w:val="center"/>
            <w:rPr>
              <w:color w:val="5B9BD5" w:themeColor="accent1"/>
            </w:rPr>
          </w:pPr>
        </w:p>
        <w:p w:rsidR="000A2D4D" w:rsidRDefault="000D3B35">
          <w:pPr>
            <w:pStyle w:val="AralkYok"/>
            <w:spacing w:before="1540" w:after="240"/>
            <w:jc w:val="center"/>
            <w:rPr>
              <w:color w:val="5B9BD5" w:themeColor="accent1"/>
            </w:rPr>
          </w:pPr>
          <w:r>
            <w:rPr>
              <w:noProof/>
              <w:color w:val="5B9BD5" w:themeColor="accent1"/>
            </w:rPr>
            <w:pict>
              <v:shapetype id="_x0000_t202" coordsize="21600,21600" o:spt="202" path="m,l,21600r21600,l21600,xe">
                <v:stroke joinstyle="miter"/>
                <v:path gradientshapeok="t" o:connecttype="rect"/>
              </v:shapetype>
              <v:shape id="Metin Kutusu 1" o:spid="_x0000_s1026" type="#_x0000_t202" style="position:absolute;left:0;text-align:left;margin-left:940.8pt;margin-top:46.5pt;width:516pt;height:101.5pt;z-index:251661312;visibility:visible;mso-width-percent:1000;mso-position-horizontal:right;mso-position-horizontal-relative:margin;mso-position-vertical-relative:page;mso-width-percent:10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" filled="f" stroked="f" strokeweight=".5pt">
                <v:textbox inset="0,0,0,0">
                  <w:txbxContent>
                    <w:p w:rsidR="000A2D4D" w:rsidRPr="000A2D4D" w:rsidRDefault="000A2D4D" w:rsidP="000A2D4D">
                      <w:pPr>
                        <w:pStyle w:val="AralkYok"/>
                        <w:jc w:val="center"/>
                        <w:rPr>
                          <w:color w:val="5B9BD5" w:themeColor="accent1"/>
                          <w:sz w:val="28"/>
                        </w:rPr>
                      </w:pPr>
                      <w:r>
                        <w:rPr>
                          <w:noProof/>
                          <w:color w:val="000000"/>
                        </w:rPr>
                        <w:drawing>
                          <wp:inline distT="0" distB="0" distL="0" distR="0">
                            <wp:extent cx="731098" cy="731098"/>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31098" cy="731098"/>
                                    </a:xfrm>
                                    <a:prstGeom prst="rect">
                                      <a:avLst/>
                                    </a:prstGeom>
                                    <a:ln/>
                                  </pic:spPr>
                                </pic:pic>
                              </a:graphicData>
                            </a:graphic>
                          </wp:inline>
                        </w:drawing>
                      </w:r>
                    </w:p>
                    <w:p w:rsidR="000A2D4D" w:rsidRPr="000A2D4D" w:rsidRDefault="000D3B35" w:rsidP="000A2D4D">
                      <w:pPr>
                        <w:pStyle w:val="AralkYok"/>
                        <w:jc w:val="center"/>
                        <w:rPr>
                          <w:color w:val="5B9BD5" w:themeColor="accent1"/>
                          <w:sz w:val="20"/>
                        </w:rPr>
                      </w:pPr>
                      <w:sdt>
                        <w:sdtPr>
                          <w:rPr>
                            <w:color w:val="5B9BD5" w:themeColor="accent1"/>
                            <w:sz w:val="28"/>
                          </w:rPr>
                          <w:alias w:val="Adres"/>
                          <w:tag w:val=""/>
                          <w:id w:val="-1581901078"/>
                          <w:dataBinding w:prefixMappings="xmlns:ns0='http://schemas.microsoft.com/office/2006/coverPageProps' " w:xpath="/ns0:CoverPageProperties[1]/ns0:CompanyAddress[1]" w:storeItemID="{55AF091B-3C7A-41E3-B477-F2FDAA23CFDA}"/>
                          <w:text/>
                        </w:sdtPr>
                        <w:sdtContent>
                          <w:r w:rsidR="000A2D4D">
                            <w:rPr>
                              <w:color w:val="5B9BD5" w:themeColor="accent1"/>
                              <w:sz w:val="28"/>
                            </w:rPr>
                            <w:t xml:space="preserve">T.C. TİCARET BAKANLIĞI                                                                                              </w:t>
                          </w:r>
                          <w:r w:rsidR="000A2D4D" w:rsidRPr="000A2D4D">
                            <w:rPr>
                              <w:color w:val="5B9BD5" w:themeColor="accent1"/>
                              <w:sz w:val="28"/>
                            </w:rPr>
                            <w:t>Esnaf, Sanatkârlar ve Kooperatifçilik Genel Müdürlüğü</w:t>
                          </w:r>
                        </w:sdtContent>
                      </w:sdt>
                    </w:p>
                  </w:txbxContent>
                </v:textbox>
                <w10:wrap anchorx="margin" anchory="page"/>
              </v:shape>
            </w:pict>
          </w:r>
          <w:r w:rsidR="000A2D4D">
            <w:rPr>
              <w:noProof/>
              <w:color w:val="5B9BD5" w:themeColor="accent1"/>
            </w:rPr>
            <w:drawing>
              <wp:inline distT="0" distB="0" distL="0" distR="0">
                <wp:extent cx="1417320" cy="750898"/>
                <wp:effectExtent l="0" t="0" r="0" b="0"/>
                <wp:docPr id="143" name="Resim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5B9BD5" w:themeColor="accent1"/>
              <w:sz w:val="72"/>
              <w:szCs w:val="72"/>
            </w:rPr>
            <w:alias w:val="Başlık"/>
            <w:tag w:val=""/>
            <w:id w:val="1735040861"/>
            <w:placeholder>
              <w:docPart w:val="B0EEF412E53F4BE8AB20DF892FADC62F"/>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rsidR="000A2D4D" w:rsidRPr="000A2D4D" w:rsidRDefault="000A2D4D" w:rsidP="000A2D4D">
              <w:pPr>
                <w:pStyle w:val="AralkYok"/>
                <w:pBdr>
                  <w:top w:val="single" w:sz="6" w:space="6" w:color="5B9BD5" w:themeColor="accent1"/>
                  <w:bottom w:val="single" w:sz="6" w:space="6" w:color="5B9BD5" w:themeColor="accent1"/>
                </w:pBdr>
                <w:spacing w:after="240"/>
                <w:jc w:val="center"/>
                <w:rPr>
                  <w:rFonts w:asciiTheme="majorHAnsi" w:eastAsiaTheme="majorEastAsia" w:hAnsiTheme="majorHAnsi" w:cstheme="majorBidi"/>
                  <w:caps/>
                  <w:color w:val="5B9BD5" w:themeColor="accent1"/>
                  <w:sz w:val="80"/>
                  <w:szCs w:val="80"/>
                </w:rPr>
              </w:pPr>
              <w:r>
                <w:rPr>
                  <w:rFonts w:asciiTheme="majorHAnsi" w:eastAsiaTheme="majorEastAsia" w:hAnsiTheme="majorHAnsi" w:cstheme="majorBidi"/>
                  <w:caps/>
                  <w:color w:val="5B9BD5" w:themeColor="accent1"/>
                  <w:sz w:val="72"/>
                  <w:szCs w:val="72"/>
                </w:rPr>
                <w:t>KOOPERATİFLER İÇİN          KOOP-DES REHBERİ</w:t>
              </w:r>
            </w:p>
          </w:sdtContent>
        </w:sdt>
        <w:p w:rsidR="000A2D4D" w:rsidRDefault="000A2D4D">
          <w:pPr>
            <w:pStyle w:val="AralkYok"/>
            <w:spacing w:before="480"/>
            <w:jc w:val="center"/>
            <w:rPr>
              <w:color w:val="5B9BD5" w:themeColor="accent1"/>
            </w:rPr>
          </w:pPr>
          <w:r>
            <w:rPr>
              <w:noProof/>
              <w:color w:val="5B9BD5" w:themeColor="accent1"/>
            </w:rPr>
            <w:drawing>
              <wp:inline distT="0" distB="0" distL="0" distR="0">
                <wp:extent cx="758952" cy="478932"/>
                <wp:effectExtent l="0" t="0" r="3175" b="0"/>
                <wp:docPr id="144" name="Resim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0" cstate="print">
                          <a:duotone>
                            <a:schemeClr val="accent1">
                              <a:shade val="45000"/>
                              <a:satMod val="135000"/>
                            </a:schemeClr>
                            <a:prstClr val="white"/>
                          </a:duoton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58952" cy="478932"/>
                        </a:xfrm>
                        <a:prstGeom prst="rect">
                          <a:avLst/>
                        </a:prstGeom>
                      </pic:spPr>
                    </pic:pic>
                  </a:graphicData>
                </a:graphic>
              </wp:inline>
            </w:drawing>
          </w:r>
        </w:p>
        <w:p w:rsidR="000A2D4D" w:rsidRDefault="000A2D4D" w:rsidP="008479D4">
          <w:pPr>
            <w:pStyle w:val="AralkYok"/>
            <w:spacing w:before="480"/>
            <w:rPr>
              <w:color w:val="5B9BD5" w:themeColor="accent1"/>
            </w:rPr>
          </w:pPr>
        </w:p>
        <w:p w:rsidR="008479D4" w:rsidRDefault="008479D4">
          <w:pPr>
            <w:pStyle w:val="AralkYok"/>
            <w:spacing w:before="480"/>
            <w:jc w:val="center"/>
            <w:rPr>
              <w:color w:val="5B9BD5" w:themeColor="accent1"/>
            </w:rPr>
          </w:pPr>
        </w:p>
        <w:p w:rsidR="008479D4" w:rsidRDefault="008479D4">
          <w:pPr>
            <w:pStyle w:val="AralkYok"/>
            <w:spacing w:before="480"/>
            <w:jc w:val="center"/>
            <w:rPr>
              <w:color w:val="5B9BD5" w:themeColor="accent1"/>
            </w:rPr>
          </w:pPr>
        </w:p>
        <w:p w:rsidR="008479D4" w:rsidRDefault="008479D4">
          <w:pPr>
            <w:pStyle w:val="AralkYok"/>
            <w:spacing w:before="480"/>
            <w:jc w:val="center"/>
            <w:rPr>
              <w:color w:val="5B9BD5" w:themeColor="accent1"/>
            </w:rPr>
          </w:pPr>
        </w:p>
        <w:p w:rsidR="000A2D4D" w:rsidRDefault="000A2D4D" w:rsidP="000A2D4D">
          <w:pPr>
            <w:jc w:val="center"/>
            <w:rPr>
              <w:rFonts w:ascii="Times New Roman" w:hAnsi="Times New Roman" w:cs="Times New Roman"/>
              <w:b/>
              <w:sz w:val="24"/>
              <w:szCs w:val="24"/>
            </w:rPr>
          </w:pPr>
          <w:r w:rsidRPr="00197120">
            <w:rPr>
              <w:b/>
              <w:noProof/>
              <w:lang w:eastAsia="tr-TR"/>
            </w:rPr>
            <w:drawing>
              <wp:inline distT="0" distB="0" distL="0" distR="0">
                <wp:extent cx="2755900" cy="704850"/>
                <wp:effectExtent l="0" t="0" r="6350" b="0"/>
                <wp:docPr id="2" name="Resim 2" descr="KOOP-DES 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OP-DES LOGO3"/>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55900" cy="704850"/>
                        </a:xfrm>
                        <a:prstGeom prst="rect">
                          <a:avLst/>
                        </a:prstGeom>
                        <a:noFill/>
                        <a:ln>
                          <a:noFill/>
                        </a:ln>
                      </pic:spPr>
                    </pic:pic>
                  </a:graphicData>
                </a:graphic>
              </wp:inline>
            </w:drawing>
          </w:r>
          <w:r>
            <w:rPr>
              <w:rFonts w:ascii="Times New Roman" w:hAnsi="Times New Roman" w:cs="Times New Roman"/>
              <w:b/>
              <w:sz w:val="24"/>
              <w:szCs w:val="24"/>
            </w:rPr>
            <w:br w:type="page"/>
          </w:r>
        </w:p>
      </w:sdtContent>
    </w:sdt>
    <w:p w:rsidR="00A97D86" w:rsidRDefault="00A97D86" w:rsidP="00EE3E95">
      <w:pPr>
        <w:spacing w:after="120" w:line="288"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KOOPERATİFLERİÇİN </w:t>
      </w:r>
      <w:r w:rsidR="00005D5F" w:rsidRPr="00932A7D">
        <w:rPr>
          <w:rFonts w:ascii="Times New Roman" w:hAnsi="Times New Roman" w:cs="Times New Roman"/>
          <w:b/>
          <w:sz w:val="24"/>
          <w:szCs w:val="24"/>
        </w:rPr>
        <w:t>KOOP-DES</w:t>
      </w:r>
      <w:r>
        <w:rPr>
          <w:rFonts w:ascii="Times New Roman" w:hAnsi="Times New Roman" w:cs="Times New Roman"/>
          <w:b/>
          <w:sz w:val="24"/>
          <w:szCs w:val="24"/>
        </w:rPr>
        <w:t>REHBERİ</w:t>
      </w:r>
    </w:p>
    <w:p w:rsidR="00372110" w:rsidRPr="00372110" w:rsidRDefault="00372110" w:rsidP="00372110">
      <w:pPr>
        <w:spacing w:after="120" w:line="288" w:lineRule="auto"/>
        <w:jc w:val="both"/>
        <w:rPr>
          <w:rFonts w:ascii="Times New Roman" w:hAnsi="Times New Roman" w:cs="Times New Roman"/>
          <w:color w:val="222222"/>
          <w:sz w:val="24"/>
          <w:szCs w:val="24"/>
        </w:rPr>
      </w:pPr>
    </w:p>
    <w:p w:rsidR="00372110" w:rsidRDefault="00372110" w:rsidP="00372110">
      <w:pPr>
        <w:spacing w:after="120" w:line="288" w:lineRule="auto"/>
        <w:jc w:val="both"/>
        <w:rPr>
          <w:rFonts w:ascii="Times New Roman" w:hAnsi="Times New Roman" w:cs="Times New Roman"/>
          <w:b/>
          <w:bCs/>
          <w:color w:val="222222"/>
          <w:sz w:val="24"/>
          <w:szCs w:val="24"/>
          <w:u w:val="single"/>
        </w:rPr>
      </w:pPr>
      <w:r>
        <w:rPr>
          <w:rFonts w:ascii="Times New Roman" w:hAnsi="Times New Roman" w:cs="Times New Roman"/>
          <w:b/>
          <w:bCs/>
          <w:color w:val="222222"/>
          <w:sz w:val="24"/>
          <w:szCs w:val="24"/>
          <w:u w:val="single"/>
        </w:rPr>
        <w:t xml:space="preserve">1. Kooperatiflere Hibe Desteği Verilecek Konular </w:t>
      </w:r>
    </w:p>
    <w:p w:rsidR="00DB6476" w:rsidRPr="00932A7D" w:rsidRDefault="00005D5F" w:rsidP="00372110">
      <w:pPr>
        <w:spacing w:after="120" w:line="288" w:lineRule="auto"/>
        <w:jc w:val="both"/>
        <w:rPr>
          <w:rFonts w:ascii="Times New Roman" w:hAnsi="Times New Roman" w:cs="Times New Roman"/>
          <w:color w:val="222222"/>
          <w:sz w:val="24"/>
          <w:szCs w:val="24"/>
        </w:rPr>
      </w:pPr>
      <w:r w:rsidRPr="00C8203D">
        <w:rPr>
          <w:rFonts w:ascii="Times New Roman" w:hAnsi="Times New Roman" w:cs="Times New Roman"/>
          <w:bCs/>
          <w:color w:val="222222"/>
          <w:sz w:val="24"/>
          <w:szCs w:val="24"/>
        </w:rPr>
        <w:t>K</w:t>
      </w:r>
      <w:r>
        <w:rPr>
          <w:rFonts w:ascii="Times New Roman" w:hAnsi="Times New Roman" w:cs="Times New Roman"/>
          <w:bCs/>
          <w:color w:val="222222"/>
          <w:sz w:val="24"/>
          <w:szCs w:val="24"/>
        </w:rPr>
        <w:t>ooperatifler</w:t>
      </w:r>
      <w:r w:rsidR="007944C5">
        <w:rPr>
          <w:rFonts w:ascii="Times New Roman" w:hAnsi="Times New Roman" w:cs="Times New Roman"/>
          <w:bCs/>
          <w:color w:val="222222"/>
          <w:sz w:val="24"/>
          <w:szCs w:val="24"/>
        </w:rPr>
        <w:t>in Desteklenmesi Programına (KO</w:t>
      </w:r>
      <w:r>
        <w:rPr>
          <w:rFonts w:ascii="Times New Roman" w:hAnsi="Times New Roman" w:cs="Times New Roman"/>
          <w:bCs/>
          <w:color w:val="222222"/>
          <w:sz w:val="24"/>
          <w:szCs w:val="24"/>
        </w:rPr>
        <w:t>OP-DES)</w:t>
      </w:r>
      <w:r w:rsidRPr="00932A7D">
        <w:rPr>
          <w:rFonts w:ascii="Times New Roman" w:hAnsi="Times New Roman" w:cs="Times New Roman"/>
          <w:bCs/>
          <w:color w:val="222222"/>
          <w:sz w:val="24"/>
          <w:szCs w:val="24"/>
        </w:rPr>
        <w:t xml:space="preserve">, </w:t>
      </w:r>
      <w:r w:rsidR="00147D27">
        <w:rPr>
          <w:rFonts w:ascii="Times New Roman" w:hAnsi="Times New Roman" w:cs="Times New Roman"/>
          <w:bCs/>
          <w:color w:val="222222"/>
          <w:sz w:val="24"/>
          <w:szCs w:val="24"/>
        </w:rPr>
        <w:t xml:space="preserve">öncelikli olarak </w:t>
      </w:r>
      <w:r w:rsidR="00FA1557" w:rsidRPr="00932A7D">
        <w:rPr>
          <w:rFonts w:ascii="Times New Roman" w:hAnsi="Times New Roman" w:cs="Times New Roman"/>
          <w:bCs/>
          <w:color w:val="222222"/>
          <w:sz w:val="24"/>
          <w:szCs w:val="24"/>
        </w:rPr>
        <w:t>kuruluş, işleyiş ve denetimleri Bakanlığımızca gerçekleştirilen, ortaklarının ç</w:t>
      </w:r>
      <w:r w:rsidR="00FE49D1" w:rsidRPr="00932A7D">
        <w:rPr>
          <w:rFonts w:ascii="Times New Roman" w:hAnsi="Times New Roman" w:cs="Times New Roman"/>
          <w:bCs/>
          <w:color w:val="222222"/>
          <w:sz w:val="24"/>
          <w:szCs w:val="24"/>
        </w:rPr>
        <w:t>oğunl</w:t>
      </w:r>
      <w:r w:rsidR="00FA1557" w:rsidRPr="00932A7D">
        <w:rPr>
          <w:rFonts w:ascii="Times New Roman" w:hAnsi="Times New Roman" w:cs="Times New Roman"/>
          <w:bCs/>
          <w:color w:val="222222"/>
          <w:sz w:val="24"/>
          <w:szCs w:val="24"/>
        </w:rPr>
        <w:t>uğu</w:t>
      </w:r>
      <w:r w:rsidR="00D45F15" w:rsidRPr="00932A7D">
        <w:rPr>
          <w:rFonts w:ascii="Times New Roman" w:hAnsi="Times New Roman" w:cs="Times New Roman"/>
          <w:bCs/>
          <w:color w:val="222222"/>
          <w:sz w:val="24"/>
          <w:szCs w:val="24"/>
        </w:rPr>
        <w:t xml:space="preserve">nu kadınların oluşturduğu ve </w:t>
      </w:r>
      <w:r w:rsidR="00FA1557" w:rsidRPr="00932A7D">
        <w:rPr>
          <w:rFonts w:ascii="Times New Roman" w:hAnsi="Times New Roman" w:cs="Times New Roman"/>
          <w:bCs/>
          <w:color w:val="222222"/>
          <w:sz w:val="24"/>
          <w:szCs w:val="24"/>
        </w:rPr>
        <w:t>kadın emeğini değerlendirme amacı güden kooperatifler başvurabilecektir.</w:t>
      </w:r>
      <w:r>
        <w:rPr>
          <w:rFonts w:ascii="Times New Roman" w:hAnsi="Times New Roman" w:cs="Times New Roman"/>
          <w:bCs/>
          <w:color w:val="222222"/>
          <w:sz w:val="24"/>
          <w:szCs w:val="24"/>
        </w:rPr>
        <w:t>K</w:t>
      </w:r>
      <w:r w:rsidRPr="00932A7D">
        <w:rPr>
          <w:rFonts w:ascii="Times New Roman" w:hAnsi="Times New Roman" w:cs="Times New Roman"/>
          <w:bCs/>
          <w:color w:val="222222"/>
          <w:sz w:val="24"/>
          <w:szCs w:val="24"/>
        </w:rPr>
        <w:t>ooperatiflerin</w:t>
      </w:r>
      <w:r>
        <w:rPr>
          <w:rFonts w:ascii="Times New Roman" w:hAnsi="Times New Roman" w:cs="Times New Roman"/>
          <w:bCs/>
          <w:color w:val="222222"/>
          <w:sz w:val="24"/>
          <w:szCs w:val="24"/>
        </w:rPr>
        <w:t>,</w:t>
      </w:r>
      <w:r w:rsidRPr="00932A7D">
        <w:rPr>
          <w:rFonts w:ascii="Times New Roman" w:hAnsi="Times New Roman" w:cs="Times New Roman"/>
          <w:color w:val="222222"/>
          <w:sz w:val="24"/>
          <w:szCs w:val="24"/>
        </w:rPr>
        <w:t>üretim ve istihdama katkısı olacak projelerine ilişkin olarak</w:t>
      </w:r>
      <w:r>
        <w:rPr>
          <w:rFonts w:ascii="Times New Roman" w:hAnsi="Times New Roman" w:cs="Times New Roman"/>
          <w:color w:val="222222"/>
          <w:sz w:val="24"/>
          <w:szCs w:val="24"/>
        </w:rPr>
        <w:t xml:space="preserve"> aşağıdaki konulara destek verilecektir. </w:t>
      </w:r>
    </w:p>
    <w:p w:rsidR="00DB6476" w:rsidRPr="00932A7D" w:rsidRDefault="00DB6476" w:rsidP="00EE3E95">
      <w:pPr>
        <w:pStyle w:val="ListeParagraf"/>
        <w:numPr>
          <w:ilvl w:val="0"/>
          <w:numId w:val="1"/>
        </w:numPr>
        <w:spacing w:after="120" w:line="288" w:lineRule="auto"/>
        <w:jc w:val="both"/>
        <w:rPr>
          <w:rFonts w:ascii="Times New Roman" w:hAnsi="Times New Roman" w:cs="Times New Roman"/>
          <w:color w:val="222222"/>
          <w:sz w:val="24"/>
          <w:szCs w:val="24"/>
        </w:rPr>
      </w:pPr>
      <w:r w:rsidRPr="00932A7D">
        <w:rPr>
          <w:rFonts w:ascii="Times New Roman" w:hAnsi="Times New Roman" w:cs="Times New Roman"/>
          <w:color w:val="222222"/>
          <w:sz w:val="24"/>
          <w:szCs w:val="24"/>
        </w:rPr>
        <w:t>Makine ve/veya ekipman ile ilgili mal alımlarına,</w:t>
      </w:r>
    </w:p>
    <w:p w:rsidR="00DB6476" w:rsidRPr="00932A7D" w:rsidRDefault="00DB6476" w:rsidP="00EE3E95">
      <w:pPr>
        <w:pStyle w:val="ListeParagraf"/>
        <w:numPr>
          <w:ilvl w:val="0"/>
          <w:numId w:val="1"/>
        </w:numPr>
        <w:spacing w:after="120" w:line="288" w:lineRule="auto"/>
        <w:jc w:val="both"/>
        <w:rPr>
          <w:rFonts w:ascii="Times New Roman" w:hAnsi="Times New Roman" w:cs="Times New Roman"/>
          <w:color w:val="222222"/>
          <w:sz w:val="24"/>
          <w:szCs w:val="24"/>
        </w:rPr>
      </w:pPr>
      <w:r w:rsidRPr="00932A7D">
        <w:rPr>
          <w:rFonts w:ascii="Times New Roman" w:hAnsi="Times New Roman" w:cs="Times New Roman"/>
          <w:color w:val="222222"/>
          <w:sz w:val="24"/>
          <w:szCs w:val="24"/>
        </w:rPr>
        <w:t>İşletecekleri yaşlı ve engelli bakım merkezleri ile çocuk kulüpleri, kreş ve gündüz bakımevlerinin demirbaş eşya niteliğindeki yatırım malı alımlarına,</w:t>
      </w:r>
    </w:p>
    <w:p w:rsidR="00DB6476" w:rsidRPr="00932A7D" w:rsidRDefault="00DB6476" w:rsidP="00EE3E95">
      <w:pPr>
        <w:pStyle w:val="ListeParagraf"/>
        <w:numPr>
          <w:ilvl w:val="0"/>
          <w:numId w:val="1"/>
        </w:numPr>
        <w:spacing w:after="120" w:line="288" w:lineRule="auto"/>
        <w:jc w:val="both"/>
        <w:rPr>
          <w:rFonts w:ascii="Times New Roman" w:hAnsi="Times New Roman" w:cs="Times New Roman"/>
          <w:color w:val="222222"/>
          <w:sz w:val="24"/>
          <w:szCs w:val="24"/>
        </w:rPr>
      </w:pPr>
      <w:r w:rsidRPr="00932A7D">
        <w:rPr>
          <w:rFonts w:ascii="Times New Roman" w:hAnsi="Times New Roman" w:cs="Times New Roman"/>
          <w:color w:val="222222"/>
          <w:sz w:val="24"/>
          <w:szCs w:val="24"/>
        </w:rPr>
        <w:t>Ürettikleri ürünlerin tanıtımı ve pazarlanmasına ilişkin sergi ve fuar katılımlarına yönelik hizmet alımlarına,</w:t>
      </w:r>
    </w:p>
    <w:p w:rsidR="00DB6476" w:rsidRDefault="00DB6476" w:rsidP="00EE3E95">
      <w:pPr>
        <w:pStyle w:val="ListeParagraf"/>
        <w:numPr>
          <w:ilvl w:val="0"/>
          <w:numId w:val="1"/>
        </w:numPr>
        <w:spacing w:after="120" w:line="288" w:lineRule="auto"/>
        <w:jc w:val="both"/>
        <w:rPr>
          <w:rFonts w:ascii="Times New Roman" w:hAnsi="Times New Roman" w:cs="Times New Roman"/>
          <w:color w:val="222222"/>
          <w:sz w:val="24"/>
          <w:szCs w:val="24"/>
        </w:rPr>
      </w:pPr>
      <w:r w:rsidRPr="00932A7D">
        <w:rPr>
          <w:rFonts w:ascii="Times New Roman" w:hAnsi="Times New Roman" w:cs="Times New Roman"/>
          <w:color w:val="222222"/>
          <w:sz w:val="24"/>
          <w:szCs w:val="24"/>
        </w:rPr>
        <w:t>Projelerine ilişkin nitelikli personel istihdamlarına</w:t>
      </w:r>
    </w:p>
    <w:p w:rsidR="00372110" w:rsidRDefault="00372110" w:rsidP="00372110">
      <w:pPr>
        <w:spacing w:after="120" w:line="288" w:lineRule="auto"/>
        <w:jc w:val="both"/>
        <w:rPr>
          <w:rFonts w:ascii="Times New Roman" w:hAnsi="Times New Roman" w:cs="Times New Roman"/>
          <w:b/>
          <w:bCs/>
          <w:color w:val="222222"/>
          <w:sz w:val="24"/>
          <w:szCs w:val="24"/>
          <w:u w:val="single"/>
        </w:rPr>
      </w:pPr>
      <w:r>
        <w:rPr>
          <w:rFonts w:ascii="Times New Roman" w:hAnsi="Times New Roman" w:cs="Times New Roman"/>
          <w:b/>
          <w:bCs/>
          <w:color w:val="222222"/>
          <w:sz w:val="24"/>
          <w:szCs w:val="24"/>
          <w:u w:val="single"/>
        </w:rPr>
        <w:t xml:space="preserve">2. </w:t>
      </w:r>
      <w:r w:rsidR="00005D5F">
        <w:rPr>
          <w:rFonts w:ascii="Times New Roman" w:hAnsi="Times New Roman" w:cs="Times New Roman"/>
          <w:b/>
          <w:bCs/>
          <w:color w:val="222222"/>
          <w:sz w:val="24"/>
          <w:szCs w:val="24"/>
          <w:u w:val="single"/>
        </w:rPr>
        <w:t xml:space="preserve">Kooperatiflerden Başvuru Esnasında </w:t>
      </w:r>
      <w:r w:rsidR="00005D5F" w:rsidRPr="00932A7D">
        <w:rPr>
          <w:rFonts w:ascii="Times New Roman" w:hAnsi="Times New Roman" w:cs="Times New Roman"/>
          <w:b/>
          <w:bCs/>
          <w:color w:val="222222"/>
          <w:sz w:val="24"/>
          <w:szCs w:val="24"/>
          <w:u w:val="single"/>
        </w:rPr>
        <w:t>İstenilecek Belgeler</w:t>
      </w:r>
    </w:p>
    <w:p w:rsidR="00005D5F" w:rsidRPr="00372110" w:rsidRDefault="00005D5F" w:rsidP="00372110">
      <w:pPr>
        <w:spacing w:after="120" w:line="288" w:lineRule="auto"/>
        <w:jc w:val="both"/>
        <w:rPr>
          <w:rFonts w:ascii="Times New Roman" w:hAnsi="Times New Roman" w:cs="Times New Roman"/>
          <w:b/>
          <w:bCs/>
          <w:color w:val="222222"/>
          <w:sz w:val="24"/>
          <w:szCs w:val="24"/>
          <w:u w:val="single"/>
        </w:rPr>
      </w:pPr>
      <w:r>
        <w:rPr>
          <w:rFonts w:ascii="Times New Roman" w:hAnsi="Times New Roman" w:cs="Times New Roman"/>
          <w:sz w:val="24"/>
          <w:szCs w:val="24"/>
        </w:rPr>
        <w:t>Kooperatifler tarafından p</w:t>
      </w:r>
      <w:r w:rsidRPr="00932A7D">
        <w:rPr>
          <w:rFonts w:ascii="Times New Roman" w:hAnsi="Times New Roman" w:cs="Times New Roman"/>
          <w:sz w:val="24"/>
          <w:szCs w:val="24"/>
        </w:rPr>
        <w:t xml:space="preserve">roje konularına göre </w:t>
      </w:r>
      <w:r>
        <w:rPr>
          <w:rFonts w:ascii="Times New Roman" w:hAnsi="Times New Roman" w:cs="Times New Roman"/>
          <w:sz w:val="24"/>
          <w:szCs w:val="24"/>
        </w:rPr>
        <w:t xml:space="preserve">doldurulan Proje Başvuru Formuyine proje konusuna göre </w:t>
      </w:r>
      <w:r w:rsidRPr="00932A7D">
        <w:rPr>
          <w:rFonts w:ascii="Times New Roman" w:hAnsi="Times New Roman" w:cs="Times New Roman"/>
          <w:sz w:val="24"/>
          <w:szCs w:val="24"/>
        </w:rPr>
        <w:t>aşağıda</w:t>
      </w:r>
      <w:r>
        <w:rPr>
          <w:rFonts w:ascii="Times New Roman" w:hAnsi="Times New Roman" w:cs="Times New Roman"/>
          <w:sz w:val="24"/>
          <w:szCs w:val="24"/>
        </w:rPr>
        <w:t xml:space="preserve"> belirtilen </w:t>
      </w:r>
      <w:r w:rsidRPr="00932A7D">
        <w:rPr>
          <w:rFonts w:ascii="Times New Roman" w:hAnsi="Times New Roman" w:cs="Times New Roman"/>
          <w:sz w:val="24"/>
          <w:szCs w:val="24"/>
        </w:rPr>
        <w:t>ekler ile birlikte kooperatif merkezinin bulunduğu Ticaret İl Müdürlüğüne teslim edilecektir.</w:t>
      </w:r>
      <w:r>
        <w:rPr>
          <w:rFonts w:ascii="Times New Roman" w:hAnsi="Times New Roman" w:cs="Times New Roman"/>
          <w:sz w:val="24"/>
          <w:szCs w:val="24"/>
        </w:rPr>
        <w:t xml:space="preserve"> Kılavuz ekinde yer alan Proje Başvuru </w:t>
      </w:r>
      <w:r w:rsidRPr="00C8203D">
        <w:rPr>
          <w:rFonts w:ascii="Times New Roman" w:hAnsi="Times New Roman" w:cs="Times New Roman"/>
          <w:sz w:val="24"/>
          <w:szCs w:val="24"/>
        </w:rPr>
        <w:t xml:space="preserve">Formu </w:t>
      </w:r>
      <w:r>
        <w:rPr>
          <w:rFonts w:ascii="Times New Roman" w:hAnsi="Times New Roman" w:cs="Times New Roman"/>
          <w:sz w:val="24"/>
          <w:szCs w:val="24"/>
        </w:rPr>
        <w:t>v</w:t>
      </w:r>
      <w:r w:rsidRPr="00C8203D">
        <w:rPr>
          <w:rFonts w:ascii="Times New Roman" w:hAnsi="Times New Roman" w:cs="Times New Roman"/>
          <w:sz w:val="24"/>
          <w:szCs w:val="24"/>
        </w:rPr>
        <w:t>e</w:t>
      </w:r>
      <w:r>
        <w:rPr>
          <w:rFonts w:ascii="Times New Roman" w:hAnsi="Times New Roman" w:cs="Times New Roman"/>
          <w:sz w:val="24"/>
          <w:szCs w:val="24"/>
        </w:rPr>
        <w:t xml:space="preserve"> aşağıdaki belgeler ile başvuru yapılır:</w:t>
      </w:r>
    </w:p>
    <w:p w:rsidR="00BB557C" w:rsidRPr="00932A7D" w:rsidRDefault="00372110" w:rsidP="00372110">
      <w:pPr>
        <w:widowControl w:val="0"/>
        <w:adjustRightInd w:val="0"/>
        <w:spacing w:after="120" w:line="288"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 xml:space="preserve">1. </w:t>
      </w:r>
      <w:r w:rsidR="00BB557C" w:rsidRPr="00932A7D">
        <w:rPr>
          <w:rFonts w:ascii="Times New Roman" w:hAnsi="Times New Roman" w:cs="Times New Roman"/>
          <w:sz w:val="24"/>
          <w:szCs w:val="24"/>
        </w:rPr>
        <w:t>Kooperatifin makine ve/veya ekipman alımı başvurusu için aldığı yetkili organ kararı,</w:t>
      </w:r>
    </w:p>
    <w:p w:rsidR="00BB557C" w:rsidRPr="00932A7D" w:rsidRDefault="00372110" w:rsidP="00372110">
      <w:pPr>
        <w:widowControl w:val="0"/>
        <w:adjustRightInd w:val="0"/>
        <w:spacing w:after="120" w:line="288"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 xml:space="preserve">2. </w:t>
      </w:r>
      <w:r w:rsidR="00BB557C" w:rsidRPr="00932A7D">
        <w:rPr>
          <w:rFonts w:ascii="Times New Roman" w:hAnsi="Times New Roman" w:cs="Times New Roman"/>
          <w:sz w:val="24"/>
          <w:szCs w:val="24"/>
        </w:rPr>
        <w:t>İmzaya yetkili yönetim kurulu üyelerinin imza sirküleri,</w:t>
      </w:r>
    </w:p>
    <w:p w:rsidR="00BB557C" w:rsidRPr="00932A7D" w:rsidRDefault="00372110" w:rsidP="00372110">
      <w:pPr>
        <w:widowControl w:val="0"/>
        <w:adjustRightInd w:val="0"/>
        <w:spacing w:after="120" w:line="288"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 xml:space="preserve">3. </w:t>
      </w:r>
      <w:r w:rsidR="00BB557C" w:rsidRPr="00932A7D">
        <w:rPr>
          <w:rFonts w:ascii="Times New Roman" w:hAnsi="Times New Roman" w:cs="Times New Roman"/>
          <w:sz w:val="24"/>
          <w:szCs w:val="24"/>
        </w:rPr>
        <w:t>Kooperatif yönetim ve denetim kurulu üyeleri hakkında adli sicil belgesi,</w:t>
      </w:r>
    </w:p>
    <w:p w:rsidR="00BB557C" w:rsidRPr="00372110" w:rsidRDefault="00372110" w:rsidP="00372110">
      <w:pPr>
        <w:spacing w:after="120" w:line="288"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00BB557C" w:rsidRPr="00372110">
        <w:rPr>
          <w:rFonts w:ascii="Times New Roman" w:hAnsi="Times New Roman" w:cs="Times New Roman"/>
          <w:sz w:val="24"/>
          <w:szCs w:val="24"/>
        </w:rPr>
        <w:t>Kooperatifin en son yaptığı genel kurula sunduğu bilanço,</w:t>
      </w:r>
    </w:p>
    <w:p w:rsidR="00BB557C" w:rsidRPr="00372110" w:rsidRDefault="00372110" w:rsidP="00372110">
      <w:pPr>
        <w:spacing w:after="120" w:line="288"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00BB557C" w:rsidRPr="00372110">
        <w:rPr>
          <w:rFonts w:ascii="Times New Roman" w:hAnsi="Times New Roman" w:cs="Times New Roman"/>
          <w:sz w:val="24"/>
          <w:szCs w:val="24"/>
        </w:rPr>
        <w:t xml:space="preserve">Başvuru tarihi itibariyle son yapılan genel kurulda kullanılan ve en az iki yönetim kurulu üyesi tarafından imzalanmış hazirun listesi, </w:t>
      </w:r>
    </w:p>
    <w:p w:rsidR="00BB557C" w:rsidRPr="00372110" w:rsidRDefault="00372110" w:rsidP="00372110">
      <w:pPr>
        <w:widowControl w:val="0"/>
        <w:adjustRightInd w:val="0"/>
        <w:spacing w:after="120" w:line="288" w:lineRule="auto"/>
        <w:ind w:right="424" w:firstLine="709"/>
        <w:jc w:val="both"/>
        <w:textAlignment w:val="baseline"/>
        <w:rPr>
          <w:rFonts w:ascii="Times New Roman" w:hAnsi="Times New Roman" w:cs="Times New Roman"/>
          <w:sz w:val="24"/>
          <w:szCs w:val="24"/>
        </w:rPr>
      </w:pPr>
      <w:r>
        <w:rPr>
          <w:rFonts w:ascii="Times New Roman" w:hAnsi="Times New Roman" w:cs="Times New Roman"/>
          <w:sz w:val="24"/>
          <w:szCs w:val="24"/>
        </w:rPr>
        <w:t xml:space="preserve">6. </w:t>
      </w:r>
      <w:r w:rsidR="00BB557C" w:rsidRPr="00372110">
        <w:rPr>
          <w:rFonts w:ascii="Times New Roman" w:hAnsi="Times New Roman" w:cs="Times New Roman"/>
          <w:sz w:val="24"/>
          <w:szCs w:val="24"/>
        </w:rPr>
        <w:t>Satın alınacak makine ve/veya ekipmana ait Teknik Şartname ve gerekli ise İdari Şartname,</w:t>
      </w:r>
    </w:p>
    <w:p w:rsidR="00BB557C" w:rsidRPr="00372110" w:rsidRDefault="00372110" w:rsidP="00372110">
      <w:pPr>
        <w:widowControl w:val="0"/>
        <w:adjustRightInd w:val="0"/>
        <w:spacing w:after="120" w:line="288" w:lineRule="auto"/>
        <w:ind w:right="424" w:firstLine="709"/>
        <w:jc w:val="both"/>
        <w:textAlignment w:val="baseline"/>
        <w:rPr>
          <w:rFonts w:ascii="Times New Roman" w:hAnsi="Times New Roman" w:cs="Times New Roman"/>
          <w:color w:val="FF0000"/>
          <w:sz w:val="24"/>
          <w:szCs w:val="24"/>
        </w:rPr>
      </w:pPr>
      <w:r>
        <w:rPr>
          <w:rFonts w:ascii="Times New Roman" w:hAnsi="Times New Roman" w:cs="Times New Roman"/>
          <w:sz w:val="24"/>
          <w:szCs w:val="24"/>
        </w:rPr>
        <w:t xml:space="preserve">7. </w:t>
      </w:r>
      <w:r w:rsidR="00BB557C" w:rsidRPr="00372110">
        <w:rPr>
          <w:rFonts w:ascii="Times New Roman" w:hAnsi="Times New Roman" w:cs="Times New Roman"/>
          <w:sz w:val="24"/>
          <w:szCs w:val="24"/>
        </w:rPr>
        <w:t>Piyasa fiyat araştırması sonucu alınan fiyat teklifleri veya proforma fatura,</w:t>
      </w:r>
    </w:p>
    <w:p w:rsidR="00BB557C" w:rsidRPr="00372110" w:rsidRDefault="00372110" w:rsidP="00372110">
      <w:pPr>
        <w:widowControl w:val="0"/>
        <w:adjustRightInd w:val="0"/>
        <w:spacing w:after="120" w:line="288" w:lineRule="auto"/>
        <w:ind w:right="424" w:firstLine="709"/>
        <w:jc w:val="both"/>
        <w:textAlignment w:val="baseline"/>
        <w:rPr>
          <w:rFonts w:ascii="Times New Roman" w:hAnsi="Times New Roman" w:cs="Times New Roman"/>
          <w:color w:val="FF0000"/>
          <w:sz w:val="24"/>
          <w:szCs w:val="24"/>
        </w:rPr>
      </w:pPr>
      <w:r>
        <w:rPr>
          <w:rFonts w:ascii="Times New Roman" w:hAnsi="Times New Roman" w:cs="Times New Roman"/>
          <w:sz w:val="24"/>
          <w:szCs w:val="24"/>
        </w:rPr>
        <w:t xml:space="preserve">8. </w:t>
      </w:r>
      <w:r w:rsidR="00BB557C" w:rsidRPr="00372110">
        <w:rPr>
          <w:rFonts w:ascii="Times New Roman" w:hAnsi="Times New Roman" w:cs="Times New Roman"/>
          <w:sz w:val="24"/>
          <w:szCs w:val="24"/>
        </w:rPr>
        <w:t>Kooperatifin ve teklif alınan yüklenicilerin vergi ve SGK borçlarının olmadığına ilişkin belge, (</w:t>
      </w:r>
      <w:r w:rsidR="00147D27" w:rsidRPr="00372110">
        <w:rPr>
          <w:rFonts w:ascii="Times New Roman" w:hAnsi="Times New Roman" w:cs="Times New Roman"/>
          <w:sz w:val="24"/>
          <w:szCs w:val="24"/>
        </w:rPr>
        <w:t>150.000 TL’nin altında olan d</w:t>
      </w:r>
      <w:r w:rsidR="00BB557C" w:rsidRPr="00372110">
        <w:rPr>
          <w:rFonts w:ascii="Times New Roman" w:hAnsi="Times New Roman" w:cs="Times New Roman"/>
          <w:sz w:val="24"/>
          <w:szCs w:val="24"/>
        </w:rPr>
        <w:t xml:space="preserve">oğrudan alım yöntemi ile alımlarda </w:t>
      </w:r>
      <w:r w:rsidR="00147D27" w:rsidRPr="00372110">
        <w:rPr>
          <w:rFonts w:ascii="Times New Roman" w:hAnsi="Times New Roman" w:cs="Times New Roman"/>
          <w:sz w:val="24"/>
          <w:szCs w:val="24"/>
        </w:rPr>
        <w:t xml:space="preserve">son aşama olan </w:t>
      </w:r>
      <w:r w:rsidR="00BB557C" w:rsidRPr="00372110">
        <w:rPr>
          <w:rFonts w:ascii="Times New Roman" w:hAnsi="Times New Roman" w:cs="Times New Roman"/>
          <w:sz w:val="24"/>
          <w:szCs w:val="24"/>
        </w:rPr>
        <w:t xml:space="preserve">ödeme talep formu ekinde sunulacaktır.) </w:t>
      </w:r>
    </w:p>
    <w:p w:rsidR="00BB557C" w:rsidRPr="00372110" w:rsidRDefault="00372110" w:rsidP="00372110">
      <w:pPr>
        <w:widowControl w:val="0"/>
        <w:adjustRightInd w:val="0"/>
        <w:spacing w:after="120" w:line="288" w:lineRule="auto"/>
        <w:ind w:right="424" w:firstLine="709"/>
        <w:jc w:val="both"/>
        <w:textAlignment w:val="baseline"/>
        <w:rPr>
          <w:rFonts w:ascii="Times New Roman" w:hAnsi="Times New Roman" w:cs="Times New Roman"/>
          <w:sz w:val="24"/>
          <w:szCs w:val="24"/>
        </w:rPr>
      </w:pPr>
      <w:r>
        <w:rPr>
          <w:rFonts w:ascii="Times New Roman" w:hAnsi="Times New Roman" w:cs="Times New Roman"/>
          <w:sz w:val="24"/>
          <w:szCs w:val="24"/>
        </w:rPr>
        <w:t xml:space="preserve">9. </w:t>
      </w:r>
      <w:r w:rsidR="00BB557C" w:rsidRPr="00372110">
        <w:rPr>
          <w:rFonts w:ascii="Times New Roman" w:hAnsi="Times New Roman" w:cs="Times New Roman"/>
          <w:sz w:val="24"/>
          <w:szCs w:val="24"/>
        </w:rPr>
        <w:t xml:space="preserve">Ortaklarının cinsiyet dağılımı ile ilgili taahhütname </w:t>
      </w:r>
      <w:r w:rsidR="00A23128" w:rsidRPr="00372110">
        <w:rPr>
          <w:rFonts w:ascii="Times New Roman" w:hAnsi="Times New Roman" w:cs="Times New Roman"/>
          <w:sz w:val="24"/>
          <w:szCs w:val="24"/>
        </w:rPr>
        <w:t>(Taahhütname 1)</w:t>
      </w:r>
    </w:p>
    <w:p w:rsidR="00A23128" w:rsidRPr="00372110" w:rsidRDefault="00372110" w:rsidP="00372110">
      <w:pPr>
        <w:widowControl w:val="0"/>
        <w:adjustRightInd w:val="0"/>
        <w:spacing w:after="120" w:line="288" w:lineRule="auto"/>
        <w:ind w:right="424" w:firstLine="709"/>
        <w:jc w:val="both"/>
        <w:textAlignment w:val="baseline"/>
        <w:rPr>
          <w:rFonts w:ascii="Times New Roman" w:hAnsi="Times New Roman" w:cs="Times New Roman"/>
          <w:sz w:val="24"/>
          <w:szCs w:val="24"/>
        </w:rPr>
      </w:pPr>
      <w:r>
        <w:rPr>
          <w:rFonts w:ascii="Times New Roman" w:hAnsi="Times New Roman" w:cs="Times New Roman"/>
          <w:sz w:val="24"/>
          <w:szCs w:val="24"/>
        </w:rPr>
        <w:t xml:space="preserve">10. </w:t>
      </w:r>
      <w:r w:rsidR="00A23128" w:rsidRPr="00372110">
        <w:rPr>
          <w:rFonts w:ascii="Times New Roman" w:hAnsi="Times New Roman" w:cs="Times New Roman"/>
          <w:sz w:val="24"/>
          <w:szCs w:val="24"/>
        </w:rPr>
        <w:t>Başvurulan proje konusunda kooperatifin diğer kamusal desteklerden yararlanmadığına ilişkin taahhütname (Taahhütname 2)</w:t>
      </w:r>
    </w:p>
    <w:p w:rsidR="00AE0DDE" w:rsidRPr="00005D5F" w:rsidRDefault="00372110" w:rsidP="00372110">
      <w:pPr>
        <w:pStyle w:val="Balk2"/>
        <w:spacing w:before="0" w:after="120" w:line="288" w:lineRule="auto"/>
        <w:rPr>
          <w:rFonts w:ascii="Times New Roman" w:hAnsi="Times New Roman" w:cs="Times New Roman"/>
          <w:color w:val="auto"/>
          <w:sz w:val="24"/>
          <w:szCs w:val="24"/>
          <w:u w:val="single"/>
        </w:rPr>
      </w:pPr>
      <w:bookmarkStart w:id="0" w:name="_Toc39423985"/>
      <w:r>
        <w:rPr>
          <w:rFonts w:ascii="Times New Roman" w:hAnsi="Times New Roman" w:cs="Times New Roman"/>
          <w:color w:val="auto"/>
          <w:sz w:val="24"/>
          <w:szCs w:val="24"/>
          <w:u w:val="single"/>
        </w:rPr>
        <w:t xml:space="preserve">3. </w:t>
      </w:r>
      <w:r w:rsidR="00AE0DDE" w:rsidRPr="00005D5F">
        <w:rPr>
          <w:rFonts w:ascii="Times New Roman" w:hAnsi="Times New Roman" w:cs="Times New Roman"/>
          <w:color w:val="auto"/>
          <w:sz w:val="24"/>
          <w:szCs w:val="24"/>
          <w:u w:val="single"/>
        </w:rPr>
        <w:t>Başvurularda Aranacak Kriterler ve Kooperatiflerin Yürüteceği Çalışmalar</w:t>
      </w:r>
      <w:bookmarkEnd w:id="0"/>
    </w:p>
    <w:p w:rsidR="00AE0DDE" w:rsidRPr="00173397" w:rsidRDefault="00AE0DDE" w:rsidP="00372110">
      <w:pPr>
        <w:tabs>
          <w:tab w:val="left" w:pos="-37"/>
        </w:tabs>
        <w:spacing w:after="120" w:line="288" w:lineRule="auto"/>
        <w:jc w:val="both"/>
        <w:rPr>
          <w:rFonts w:ascii="Times New Roman" w:hAnsi="Times New Roman" w:cs="Times New Roman"/>
          <w:sz w:val="24"/>
          <w:szCs w:val="24"/>
        </w:rPr>
      </w:pPr>
      <w:r w:rsidRPr="00005D5F">
        <w:rPr>
          <w:rFonts w:ascii="Times New Roman" w:hAnsi="Times New Roman" w:cs="Times New Roman"/>
          <w:sz w:val="24"/>
          <w:szCs w:val="24"/>
        </w:rPr>
        <w:t xml:space="preserve">Programa başvuru </w:t>
      </w:r>
      <w:r w:rsidRPr="00173397">
        <w:rPr>
          <w:rFonts w:ascii="Times New Roman" w:hAnsi="Times New Roman" w:cs="Times New Roman"/>
          <w:sz w:val="24"/>
          <w:szCs w:val="24"/>
        </w:rPr>
        <w:t>yapacak kooperatiflerde ve başvurularda aşağıdaki kriterler aranır:</w:t>
      </w:r>
    </w:p>
    <w:p w:rsidR="00AE0DDE" w:rsidRPr="00372110" w:rsidRDefault="00372110" w:rsidP="00443A36">
      <w:pPr>
        <w:spacing w:after="120" w:line="288"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1. </w:t>
      </w:r>
      <w:r w:rsidR="00AE0DDE" w:rsidRPr="00372110">
        <w:rPr>
          <w:rFonts w:ascii="Times New Roman" w:hAnsi="Times New Roman" w:cs="Times New Roman"/>
          <w:sz w:val="24"/>
          <w:szCs w:val="24"/>
        </w:rPr>
        <w:t>Kuruluş, işleyiş ve denetim işlemlerine ait hizmetleri Bakanlıkça yürütülmelidir.</w:t>
      </w:r>
    </w:p>
    <w:p w:rsidR="00AE0DDE" w:rsidRPr="00372110" w:rsidRDefault="00372110" w:rsidP="00443A36">
      <w:pPr>
        <w:spacing w:after="120" w:line="288"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AE0DDE" w:rsidRPr="00372110">
        <w:rPr>
          <w:rFonts w:ascii="Times New Roman" w:hAnsi="Times New Roman" w:cs="Times New Roman"/>
          <w:sz w:val="24"/>
          <w:szCs w:val="24"/>
        </w:rPr>
        <w:t xml:space="preserve">Başvuru formu ve ekleri Yönetmelik ve Kılavuz hükümlerine uygun olmalıdır. </w:t>
      </w:r>
    </w:p>
    <w:p w:rsidR="00AE0DDE" w:rsidRPr="00372110" w:rsidRDefault="00372110" w:rsidP="00443A36">
      <w:pPr>
        <w:spacing w:after="120" w:line="288"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00AE0DDE" w:rsidRPr="00372110">
        <w:rPr>
          <w:rFonts w:ascii="Times New Roman" w:hAnsi="Times New Roman" w:cs="Times New Roman"/>
          <w:sz w:val="24"/>
          <w:szCs w:val="24"/>
        </w:rPr>
        <w:t>Projenin üretim ve istihdama katkısı bulunmalı ve proje sürdürülebilir olmalıdır.</w:t>
      </w:r>
    </w:p>
    <w:p w:rsidR="00AE0DDE" w:rsidRPr="00372110" w:rsidRDefault="00372110" w:rsidP="00443A36">
      <w:pPr>
        <w:spacing w:after="120" w:line="288"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00AE0DDE" w:rsidRPr="00372110">
        <w:rPr>
          <w:rFonts w:ascii="Times New Roman" w:hAnsi="Times New Roman" w:cs="Times New Roman"/>
          <w:sz w:val="24"/>
          <w:szCs w:val="24"/>
        </w:rPr>
        <w:t>Program kapsamında hibe desteği alan kooperatifler aynı proje konusunda 5 yıl içinde hibe desteğinden yararlanmış olmamalıdır.</w:t>
      </w:r>
    </w:p>
    <w:p w:rsidR="00AE0DDE" w:rsidRPr="00372110" w:rsidRDefault="00372110" w:rsidP="00443A36">
      <w:pPr>
        <w:spacing w:after="120" w:line="288"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00AE0DDE" w:rsidRPr="00372110">
        <w:rPr>
          <w:rFonts w:ascii="Times New Roman" w:hAnsi="Times New Roman" w:cs="Times New Roman"/>
          <w:sz w:val="24"/>
          <w:szCs w:val="24"/>
        </w:rPr>
        <w:t xml:space="preserve">Başvuru sahibi kooperatif, aynı proje konusunda başka kamusal desteklerden </w:t>
      </w:r>
      <w:r w:rsidR="004D567A" w:rsidRPr="00372110">
        <w:rPr>
          <w:rFonts w:ascii="Times New Roman" w:hAnsi="Times New Roman" w:cs="Times New Roman"/>
          <w:sz w:val="24"/>
          <w:szCs w:val="24"/>
        </w:rPr>
        <w:t>yararlanmamış olmalıdır.</w:t>
      </w:r>
    </w:p>
    <w:p w:rsidR="00AE0DDE" w:rsidRPr="00372110" w:rsidRDefault="00372110" w:rsidP="00443A36">
      <w:pPr>
        <w:spacing w:after="120" w:line="288"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00AE0DDE" w:rsidRPr="00372110">
        <w:rPr>
          <w:rFonts w:ascii="Times New Roman" w:hAnsi="Times New Roman" w:cs="Times New Roman"/>
          <w:sz w:val="24"/>
          <w:szCs w:val="24"/>
        </w:rPr>
        <w:t xml:space="preserve">Ortakları kadınlardan oluşan kooperatiflere sağlanan ayrıcalıklardan yararlanmak isteyen kooperatiflerin, ortaklarının en az % 90’ı kadın olmalıdır. </w:t>
      </w:r>
    </w:p>
    <w:p w:rsidR="00AE0DDE" w:rsidRPr="00372110" w:rsidRDefault="00372110" w:rsidP="00443A36">
      <w:pPr>
        <w:spacing w:after="120" w:line="288"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7. </w:t>
      </w:r>
      <w:r w:rsidR="00AE0DDE" w:rsidRPr="00372110">
        <w:rPr>
          <w:rFonts w:ascii="Times New Roman" w:hAnsi="Times New Roman" w:cs="Times New Roman"/>
          <w:sz w:val="24"/>
          <w:szCs w:val="24"/>
        </w:rPr>
        <w:t xml:space="preserve">Proje kapsamındaki mal alımları kooperatifin faaliyet konusuyla, hizmet alımları ise kooperatifin ürettiği ürünlerin tanıtımı ve pazarlamasıyla uyumlu olmalıdır. </w:t>
      </w:r>
    </w:p>
    <w:p w:rsidR="00AE0DDE" w:rsidRPr="00372110" w:rsidRDefault="00372110" w:rsidP="00443A36">
      <w:pPr>
        <w:spacing w:after="120" w:line="288"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8. </w:t>
      </w:r>
      <w:r w:rsidR="00AE0DDE" w:rsidRPr="00372110">
        <w:rPr>
          <w:rFonts w:ascii="Times New Roman" w:hAnsi="Times New Roman" w:cs="Times New Roman"/>
          <w:sz w:val="24"/>
          <w:szCs w:val="24"/>
        </w:rPr>
        <w:t xml:space="preserve">Alınan fiyat teklifleri teknik özelliklere göre, maliyetler ise piyasa fiyatlarına göre belirlenmelidir. </w:t>
      </w:r>
    </w:p>
    <w:p w:rsidR="00AE0DDE" w:rsidRPr="00372110" w:rsidRDefault="00372110" w:rsidP="00443A36">
      <w:pPr>
        <w:spacing w:after="120" w:line="288"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9. </w:t>
      </w:r>
      <w:r w:rsidR="00AE0DDE" w:rsidRPr="00372110">
        <w:rPr>
          <w:rFonts w:ascii="Times New Roman" w:hAnsi="Times New Roman" w:cs="Times New Roman"/>
          <w:sz w:val="24"/>
          <w:szCs w:val="24"/>
        </w:rPr>
        <w:t xml:space="preserve">Başvuru formları imzaya yetkili yönetim kurulu üyelerince imzalanmalıdır. </w:t>
      </w:r>
    </w:p>
    <w:p w:rsidR="00AE0DDE" w:rsidRPr="00372110" w:rsidRDefault="00372110" w:rsidP="00443A36">
      <w:pPr>
        <w:spacing w:after="120" w:line="288" w:lineRule="auto"/>
        <w:ind w:firstLine="709"/>
        <w:jc w:val="both"/>
        <w:rPr>
          <w:rFonts w:ascii="Times New Roman" w:hAnsi="Times New Roman" w:cs="Times New Roman"/>
          <w:sz w:val="24"/>
          <w:szCs w:val="24"/>
        </w:rPr>
      </w:pPr>
      <w:r>
        <w:rPr>
          <w:rFonts w:ascii="Times New Roman" w:hAnsi="Times New Roman" w:cs="Times New Roman"/>
          <w:sz w:val="24"/>
          <w:szCs w:val="24"/>
          <w:shd w:val="clear" w:color="auto" w:fill="FFFFFF" w:themeFill="background1"/>
        </w:rPr>
        <w:t xml:space="preserve">10. </w:t>
      </w:r>
      <w:r w:rsidR="00AE0DDE" w:rsidRPr="00372110">
        <w:rPr>
          <w:rFonts w:ascii="Times New Roman" w:hAnsi="Times New Roman" w:cs="Times New Roman"/>
          <w:sz w:val="24"/>
          <w:szCs w:val="24"/>
          <w:shd w:val="clear" w:color="auto" w:fill="FFFFFF" w:themeFill="background1"/>
        </w:rPr>
        <w:t>Kooperatif herhangi bir sebeple dağılmış sayılmamalıdır.</w:t>
      </w:r>
    </w:p>
    <w:p w:rsidR="00AE0DDE" w:rsidRPr="00372110" w:rsidRDefault="00372110" w:rsidP="00443A36">
      <w:pPr>
        <w:spacing w:after="120" w:line="288"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11. </w:t>
      </w:r>
      <w:r w:rsidR="00AE0DDE" w:rsidRPr="00372110">
        <w:rPr>
          <w:rFonts w:ascii="Times New Roman" w:hAnsi="Times New Roman" w:cs="Times New Roman"/>
          <w:sz w:val="24"/>
          <w:szCs w:val="24"/>
        </w:rPr>
        <w:t xml:space="preserve">Kooperatifin yevmiye, kebir, envanter, genel kurul toplantı ve müzakere ile yönetim kurulu karar defterlerinin açılış tasdikleri yapılmış olmalıdır. </w:t>
      </w:r>
    </w:p>
    <w:p w:rsidR="00372110" w:rsidRPr="00372110" w:rsidRDefault="00372110" w:rsidP="00443A36">
      <w:pPr>
        <w:spacing w:after="120" w:line="288"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12. </w:t>
      </w:r>
      <w:r w:rsidR="00AE0DDE" w:rsidRPr="00372110">
        <w:rPr>
          <w:rFonts w:ascii="Times New Roman" w:hAnsi="Times New Roman" w:cs="Times New Roman"/>
          <w:sz w:val="24"/>
          <w:szCs w:val="24"/>
        </w:rPr>
        <w:t xml:space="preserve">Proje başvuru formunun değerlendirilmesi sonrasında yeterli bulunan ve hibe desteği onayı alınan kooperatifler, potansiyel yararlanıcı olarak hibe sözleşmesi akdine davet edilir. Hibe sözleşmesini imzalayan kooperatifler, </w:t>
      </w:r>
      <w:r w:rsidR="00173397" w:rsidRPr="00372110">
        <w:rPr>
          <w:rFonts w:ascii="Times New Roman" w:hAnsi="Times New Roman" w:cs="Times New Roman"/>
          <w:sz w:val="24"/>
          <w:szCs w:val="24"/>
        </w:rPr>
        <w:t>işlemlerini</w:t>
      </w:r>
      <w:r w:rsidR="00AE0DDE" w:rsidRPr="00372110">
        <w:rPr>
          <w:rFonts w:ascii="Times New Roman" w:hAnsi="Times New Roman" w:cs="Times New Roman"/>
          <w:sz w:val="24"/>
          <w:szCs w:val="24"/>
        </w:rPr>
        <w:t xml:space="preserve"> projenin amaçlarına ve hibe sözleşmesinde belirtilen usul ve esaslara göre gerçekleştirir.</w:t>
      </w:r>
    </w:p>
    <w:p w:rsidR="00E12026" w:rsidRDefault="00372110" w:rsidP="00372110">
      <w:pPr>
        <w:spacing w:after="120" w:line="288" w:lineRule="auto"/>
        <w:jc w:val="both"/>
        <w:rPr>
          <w:rFonts w:ascii="Times New Roman" w:hAnsi="Times New Roman" w:cs="Times New Roman"/>
          <w:b/>
          <w:bCs/>
          <w:color w:val="222222"/>
          <w:sz w:val="24"/>
          <w:szCs w:val="24"/>
          <w:u w:val="single"/>
        </w:rPr>
      </w:pPr>
      <w:r>
        <w:rPr>
          <w:rFonts w:ascii="Times New Roman" w:hAnsi="Times New Roman" w:cs="Times New Roman"/>
          <w:b/>
          <w:bCs/>
          <w:color w:val="222222"/>
          <w:sz w:val="24"/>
          <w:szCs w:val="24"/>
          <w:u w:val="single"/>
        </w:rPr>
        <w:t xml:space="preserve">4. </w:t>
      </w:r>
      <w:r w:rsidR="00E12026">
        <w:rPr>
          <w:rFonts w:ascii="Times New Roman" w:hAnsi="Times New Roman" w:cs="Times New Roman"/>
          <w:b/>
          <w:bCs/>
          <w:color w:val="222222"/>
          <w:sz w:val="24"/>
          <w:szCs w:val="24"/>
          <w:u w:val="single"/>
        </w:rPr>
        <w:t xml:space="preserve">Kooperatiflerce Yapılacak İşlemler </w:t>
      </w:r>
    </w:p>
    <w:p w:rsidR="006E59D1" w:rsidRPr="00173397" w:rsidRDefault="006E59D1" w:rsidP="00EE3E95">
      <w:pPr>
        <w:tabs>
          <w:tab w:val="left" w:pos="-37"/>
        </w:tabs>
        <w:spacing w:after="120" w:line="288" w:lineRule="auto"/>
        <w:jc w:val="both"/>
        <w:rPr>
          <w:rFonts w:ascii="Times New Roman" w:hAnsi="Times New Roman" w:cs="Times New Roman"/>
          <w:sz w:val="24"/>
          <w:szCs w:val="24"/>
        </w:rPr>
      </w:pPr>
      <w:r w:rsidRPr="006E59D1">
        <w:rPr>
          <w:rFonts w:ascii="Times New Roman" w:hAnsi="Times New Roman" w:cs="Times New Roman"/>
          <w:sz w:val="24"/>
          <w:szCs w:val="24"/>
        </w:rPr>
        <w:t xml:space="preserve">Başvuru sahibi kooperatifler, Yönetmelik, Kılavuz ve diğer dokümanlarda belirtilen usul ve esaslar doğrultusunda proje başvuru </w:t>
      </w:r>
      <w:r w:rsidRPr="00173397">
        <w:rPr>
          <w:rFonts w:ascii="Times New Roman" w:hAnsi="Times New Roman" w:cs="Times New Roman"/>
          <w:sz w:val="24"/>
          <w:szCs w:val="24"/>
        </w:rPr>
        <w:t xml:space="preserve">formu ve eki dokümanları hazırlamak ve sunmakla sorumludurlar. </w:t>
      </w:r>
      <w:r w:rsidR="00173397" w:rsidRPr="00173397">
        <w:rPr>
          <w:rFonts w:ascii="Times New Roman" w:hAnsi="Times New Roman" w:cs="Times New Roman"/>
          <w:sz w:val="24"/>
          <w:szCs w:val="24"/>
        </w:rPr>
        <w:t xml:space="preserve">Ticaret İl Müdürlüğü bünyesinde oluşturulan </w:t>
      </w:r>
      <w:r w:rsidR="00EA5722" w:rsidRPr="00173397">
        <w:rPr>
          <w:rFonts w:ascii="Times New Roman" w:hAnsi="Times New Roman" w:cs="Times New Roman"/>
          <w:sz w:val="24"/>
          <w:szCs w:val="24"/>
        </w:rPr>
        <w:t>İl Proje Yürütme Birimi</w:t>
      </w:r>
      <w:r w:rsidR="00875316" w:rsidRPr="00173397">
        <w:rPr>
          <w:rFonts w:ascii="Times New Roman" w:hAnsi="Times New Roman" w:cs="Times New Roman"/>
          <w:sz w:val="24"/>
          <w:szCs w:val="24"/>
        </w:rPr>
        <w:t xml:space="preserve"> tarafından</w:t>
      </w:r>
      <w:r w:rsidR="00EA5722" w:rsidRPr="00173397">
        <w:rPr>
          <w:rFonts w:ascii="Times New Roman" w:hAnsi="Times New Roman" w:cs="Times New Roman"/>
          <w:sz w:val="24"/>
          <w:szCs w:val="24"/>
        </w:rPr>
        <w:t>,</w:t>
      </w:r>
      <w:r w:rsidR="00F421BC" w:rsidRPr="00173397">
        <w:rPr>
          <w:rFonts w:ascii="Times New Roman" w:hAnsi="Times New Roman" w:cs="Times New Roman"/>
          <w:sz w:val="24"/>
          <w:szCs w:val="24"/>
        </w:rPr>
        <w:t xml:space="preserve"> İl düzeyinde Programın rehberliği yapılarak, kooperatiflere proje başvuruları hazırlanması konusunda gerekli bilgi ve doküman sağlanır ve kooperat</w:t>
      </w:r>
      <w:r w:rsidR="00173397">
        <w:rPr>
          <w:rFonts w:ascii="Times New Roman" w:hAnsi="Times New Roman" w:cs="Times New Roman"/>
          <w:sz w:val="24"/>
          <w:szCs w:val="24"/>
        </w:rPr>
        <w:t xml:space="preserve">iflere bu konuda yol gösterilir. </w:t>
      </w:r>
      <w:r w:rsidR="00CE744D" w:rsidRPr="00173397">
        <w:rPr>
          <w:rFonts w:ascii="Times New Roman" w:hAnsi="Times New Roman" w:cs="Times New Roman"/>
          <w:sz w:val="24"/>
          <w:szCs w:val="24"/>
        </w:rPr>
        <w:t>P</w:t>
      </w:r>
      <w:r w:rsidRPr="00173397">
        <w:rPr>
          <w:rFonts w:ascii="Times New Roman" w:hAnsi="Times New Roman" w:cs="Times New Roman"/>
          <w:sz w:val="24"/>
          <w:szCs w:val="24"/>
        </w:rPr>
        <w:t>rogram kapsamında başvuruda bulunacak kooperatiflerce aşağıdaki faaliyetler yürütülür:</w:t>
      </w:r>
    </w:p>
    <w:p w:rsidR="00173397" w:rsidRDefault="00173397" w:rsidP="00EE3E95">
      <w:pPr>
        <w:tabs>
          <w:tab w:val="left" w:pos="-37"/>
        </w:tabs>
        <w:spacing w:after="120" w:line="288" w:lineRule="auto"/>
        <w:jc w:val="both"/>
        <w:rPr>
          <w:rFonts w:ascii="Times New Roman" w:hAnsi="Times New Roman" w:cs="Times New Roman"/>
          <w:sz w:val="24"/>
          <w:szCs w:val="24"/>
        </w:rPr>
      </w:pPr>
      <w:r>
        <w:rPr>
          <w:rFonts w:ascii="Times New Roman" w:hAnsi="Times New Roman" w:cs="Times New Roman"/>
          <w:sz w:val="24"/>
          <w:szCs w:val="24"/>
        </w:rPr>
        <w:tab/>
        <w:t xml:space="preserve">1. </w:t>
      </w:r>
      <w:r w:rsidRPr="00BB10A8">
        <w:rPr>
          <w:rFonts w:ascii="Times New Roman" w:hAnsi="Times New Roman" w:cs="Times New Roman"/>
          <w:sz w:val="24"/>
          <w:szCs w:val="24"/>
        </w:rPr>
        <w:t>Proje Başvuru Fo</w:t>
      </w:r>
      <w:r>
        <w:rPr>
          <w:rFonts w:ascii="Times New Roman" w:hAnsi="Times New Roman" w:cs="Times New Roman"/>
          <w:sz w:val="24"/>
          <w:szCs w:val="24"/>
        </w:rPr>
        <w:t>rmu</w:t>
      </w:r>
      <w:r w:rsidRPr="00BB10A8">
        <w:rPr>
          <w:rFonts w:ascii="Times New Roman" w:hAnsi="Times New Roman" w:cs="Times New Roman"/>
          <w:sz w:val="24"/>
          <w:szCs w:val="24"/>
        </w:rPr>
        <w:t xml:space="preserve"> ekleri ile birlikte kooperatif merkezinin bulunduğu</w:t>
      </w:r>
      <w:r w:rsidR="00372110">
        <w:rPr>
          <w:rFonts w:ascii="Times New Roman" w:hAnsi="Times New Roman" w:cs="Times New Roman"/>
          <w:sz w:val="24"/>
          <w:szCs w:val="24"/>
        </w:rPr>
        <w:t xml:space="preserve"> Ticaret</w:t>
      </w:r>
      <w:r w:rsidRPr="00BB10A8">
        <w:rPr>
          <w:rFonts w:ascii="Times New Roman" w:hAnsi="Times New Roman" w:cs="Times New Roman"/>
          <w:sz w:val="24"/>
          <w:szCs w:val="24"/>
        </w:rPr>
        <w:t xml:space="preserve"> İl Müdürlüğüne teslim ed</w:t>
      </w:r>
      <w:r>
        <w:rPr>
          <w:rFonts w:ascii="Times New Roman" w:hAnsi="Times New Roman" w:cs="Times New Roman"/>
          <w:sz w:val="24"/>
          <w:szCs w:val="24"/>
        </w:rPr>
        <w:t>ili</w:t>
      </w:r>
      <w:r w:rsidRPr="00BB10A8">
        <w:rPr>
          <w:rFonts w:ascii="Times New Roman" w:hAnsi="Times New Roman" w:cs="Times New Roman"/>
          <w:sz w:val="24"/>
          <w:szCs w:val="24"/>
        </w:rPr>
        <w:t>r.</w:t>
      </w:r>
    </w:p>
    <w:p w:rsidR="00173397" w:rsidRDefault="00173397" w:rsidP="00EE3E95">
      <w:pPr>
        <w:tabs>
          <w:tab w:val="left" w:pos="-37"/>
        </w:tabs>
        <w:spacing w:after="120" w:line="288" w:lineRule="auto"/>
        <w:jc w:val="both"/>
        <w:rPr>
          <w:rFonts w:ascii="Times New Roman" w:hAnsi="Times New Roman" w:cs="Times New Roman"/>
          <w:sz w:val="24"/>
          <w:szCs w:val="24"/>
        </w:rPr>
      </w:pPr>
      <w:r w:rsidRPr="00BB10A8">
        <w:rPr>
          <w:rFonts w:ascii="Times New Roman" w:hAnsi="Times New Roman" w:cs="Times New Roman"/>
          <w:sz w:val="24"/>
          <w:szCs w:val="24"/>
        </w:rPr>
        <w:tab/>
      </w:r>
      <w:r>
        <w:rPr>
          <w:rFonts w:ascii="Times New Roman" w:hAnsi="Times New Roman" w:cs="Times New Roman"/>
          <w:sz w:val="24"/>
          <w:szCs w:val="24"/>
        </w:rPr>
        <w:t xml:space="preserve">2. </w:t>
      </w:r>
      <w:r w:rsidRPr="00BB10A8">
        <w:rPr>
          <w:rFonts w:ascii="Times New Roman" w:hAnsi="Times New Roman" w:cs="Times New Roman"/>
          <w:sz w:val="24"/>
          <w:szCs w:val="24"/>
        </w:rPr>
        <w:t>Hibe sözleşmesi imzalanmadan önce proje konusuna yönelik olarak, ilgili mevzuat gereğince başka kamu kurumlarından alınması gereken izin, ruhsat ve onay gibi işlemler</w:t>
      </w:r>
      <w:r>
        <w:rPr>
          <w:rFonts w:ascii="Times New Roman" w:hAnsi="Times New Roman" w:cs="Times New Roman"/>
          <w:sz w:val="24"/>
          <w:szCs w:val="24"/>
        </w:rPr>
        <w:t xml:space="preserve"> varsa bu işlemler</w:t>
      </w:r>
      <w:r w:rsidRPr="00BB10A8">
        <w:rPr>
          <w:rFonts w:ascii="Times New Roman" w:hAnsi="Times New Roman" w:cs="Times New Roman"/>
          <w:sz w:val="24"/>
          <w:szCs w:val="24"/>
        </w:rPr>
        <w:t xml:space="preserve"> tamamla</w:t>
      </w:r>
      <w:r>
        <w:rPr>
          <w:rFonts w:ascii="Times New Roman" w:hAnsi="Times New Roman" w:cs="Times New Roman"/>
          <w:sz w:val="24"/>
          <w:szCs w:val="24"/>
        </w:rPr>
        <w:t>nı</w:t>
      </w:r>
      <w:r w:rsidRPr="00BB10A8">
        <w:rPr>
          <w:rFonts w:ascii="Times New Roman" w:hAnsi="Times New Roman" w:cs="Times New Roman"/>
          <w:sz w:val="24"/>
          <w:szCs w:val="24"/>
        </w:rPr>
        <w:t>r.</w:t>
      </w:r>
    </w:p>
    <w:p w:rsidR="00173397" w:rsidRPr="00C8203D" w:rsidRDefault="00173397" w:rsidP="00EE3E95">
      <w:pPr>
        <w:tabs>
          <w:tab w:val="left" w:pos="-37"/>
        </w:tabs>
        <w:spacing w:after="120" w:line="288" w:lineRule="auto"/>
        <w:jc w:val="both"/>
        <w:rPr>
          <w:rFonts w:ascii="Times New Roman" w:hAnsi="Times New Roman" w:cs="Times New Roman"/>
          <w:sz w:val="24"/>
          <w:szCs w:val="24"/>
        </w:rPr>
      </w:pPr>
      <w:r>
        <w:rPr>
          <w:rFonts w:ascii="Times New Roman" w:hAnsi="Times New Roman" w:cs="Times New Roman"/>
          <w:sz w:val="24"/>
          <w:szCs w:val="24"/>
        </w:rPr>
        <w:tab/>
      </w:r>
      <w:r w:rsidRPr="00C8203D">
        <w:rPr>
          <w:rFonts w:ascii="Times New Roman" w:hAnsi="Times New Roman" w:cs="Times New Roman"/>
          <w:sz w:val="24"/>
          <w:szCs w:val="24"/>
        </w:rPr>
        <w:t>3. Mal ve hizmet alımlarının tahmini bedelleri dikkate alınarak;</w:t>
      </w:r>
    </w:p>
    <w:p w:rsidR="00173397" w:rsidRPr="009F01EA" w:rsidRDefault="00173397" w:rsidP="00EE3E95">
      <w:pPr>
        <w:pStyle w:val="ListeParagraf"/>
        <w:spacing w:after="120" w:line="288" w:lineRule="auto"/>
        <w:ind w:left="0" w:firstLine="709"/>
        <w:jc w:val="both"/>
        <w:rPr>
          <w:rFonts w:ascii="Times New Roman" w:hAnsi="Times New Roman" w:cs="Times New Roman"/>
          <w:sz w:val="24"/>
          <w:szCs w:val="24"/>
        </w:rPr>
      </w:pPr>
      <w:r w:rsidRPr="009F01EA">
        <w:rPr>
          <w:rFonts w:ascii="Times New Roman" w:hAnsi="Times New Roman" w:cs="Times New Roman"/>
          <w:sz w:val="24"/>
          <w:szCs w:val="24"/>
        </w:rPr>
        <w:t>- Hibeye esas proje tutarı 150.000 TL ve altı olan kooperatiflerin projelerinde “Doğrudan Temin Usulü” yönteminin izlenmesi,</w:t>
      </w:r>
    </w:p>
    <w:p w:rsidR="00173397" w:rsidRDefault="00173397" w:rsidP="00EE3E95">
      <w:pPr>
        <w:pStyle w:val="ListeParagraf"/>
        <w:spacing w:after="120" w:line="288" w:lineRule="auto"/>
        <w:ind w:left="0" w:firstLine="709"/>
        <w:jc w:val="both"/>
        <w:rPr>
          <w:rFonts w:ascii="Times New Roman" w:hAnsi="Times New Roman" w:cs="Times New Roman"/>
          <w:sz w:val="24"/>
          <w:szCs w:val="24"/>
        </w:rPr>
      </w:pPr>
      <w:r w:rsidRPr="009F01EA">
        <w:rPr>
          <w:rFonts w:ascii="Times New Roman" w:hAnsi="Times New Roman" w:cs="Times New Roman"/>
          <w:sz w:val="24"/>
          <w:szCs w:val="24"/>
        </w:rPr>
        <w:lastRenderedPageBreak/>
        <w:t xml:space="preserve">- Hibeye esas proje tutarı 150.000 TL’nin üstü olan kooperatif projelerinde ise, “Pazarlık Usulü” alım yönteminin uygulanması gerekmektedir. </w:t>
      </w:r>
    </w:p>
    <w:p w:rsidR="00173397" w:rsidRPr="00BB10A8" w:rsidRDefault="00173397" w:rsidP="00EE3E95">
      <w:pPr>
        <w:pStyle w:val="ListeParagraf"/>
        <w:spacing w:after="120" w:line="288" w:lineRule="auto"/>
        <w:ind w:left="0" w:firstLine="709"/>
        <w:jc w:val="both"/>
        <w:rPr>
          <w:rFonts w:ascii="Times New Roman" w:hAnsi="Times New Roman" w:cs="Times New Roman"/>
          <w:sz w:val="24"/>
          <w:szCs w:val="24"/>
        </w:rPr>
      </w:pPr>
      <w:r w:rsidRPr="009F01EA">
        <w:rPr>
          <w:rFonts w:ascii="Times New Roman" w:hAnsi="Times New Roman" w:cs="Times New Roman"/>
          <w:sz w:val="24"/>
          <w:szCs w:val="24"/>
        </w:rPr>
        <w:t>Doğrudan temin usulünde mal ve hizmetin temini konusunda yüklenici ya da hizmet sağlayıcılardan Proje Başvuru Formu doldurulmadan önce en az üç teklif alınması gerekmektedir. Hibeye esas proje tutarı azami sınırı 150.000 TL’nin</w:t>
      </w:r>
      <w:r w:rsidRPr="007E6932">
        <w:rPr>
          <w:rFonts w:ascii="Times New Roman" w:hAnsi="Times New Roman" w:cs="Times New Roman"/>
          <w:sz w:val="24"/>
          <w:szCs w:val="24"/>
        </w:rPr>
        <w:t xml:space="preserve"> üstünde</w:t>
      </w:r>
      <w:r w:rsidRPr="00AC1DC2">
        <w:rPr>
          <w:rFonts w:ascii="Times New Roman" w:hAnsi="Times New Roman" w:cs="Times New Roman"/>
          <w:sz w:val="24"/>
          <w:szCs w:val="24"/>
        </w:rPr>
        <w:t>olan</w:t>
      </w:r>
      <w:r>
        <w:rPr>
          <w:rFonts w:ascii="Times New Roman" w:hAnsi="Times New Roman" w:cs="Times New Roman"/>
          <w:sz w:val="24"/>
          <w:szCs w:val="24"/>
        </w:rPr>
        <w:t xml:space="preserve"> makine ve/veya ekipman ve yatırım </w:t>
      </w:r>
      <w:r w:rsidRPr="00AC1DC2">
        <w:rPr>
          <w:rFonts w:ascii="Times New Roman" w:hAnsi="Times New Roman" w:cs="Times New Roman"/>
          <w:sz w:val="24"/>
          <w:szCs w:val="24"/>
        </w:rPr>
        <w:t>mal</w:t>
      </w:r>
      <w:r>
        <w:rPr>
          <w:rFonts w:ascii="Times New Roman" w:hAnsi="Times New Roman" w:cs="Times New Roman"/>
          <w:sz w:val="24"/>
          <w:szCs w:val="24"/>
        </w:rPr>
        <w:t>ı</w:t>
      </w:r>
      <w:r w:rsidRPr="00AC1DC2">
        <w:rPr>
          <w:rFonts w:ascii="Times New Roman" w:hAnsi="Times New Roman" w:cs="Times New Roman"/>
          <w:sz w:val="24"/>
          <w:szCs w:val="24"/>
        </w:rPr>
        <w:t xml:space="preserve"> alımlarında</w:t>
      </w:r>
      <w:r>
        <w:rPr>
          <w:rFonts w:ascii="Times New Roman" w:hAnsi="Times New Roman" w:cs="Times New Roman"/>
          <w:sz w:val="24"/>
          <w:szCs w:val="24"/>
        </w:rPr>
        <w:t xml:space="preserve"> izlenecek </w:t>
      </w:r>
      <w:r w:rsidRPr="00AC1DC2">
        <w:rPr>
          <w:rFonts w:ascii="Times New Roman" w:hAnsi="Times New Roman" w:cs="Times New Roman"/>
          <w:sz w:val="24"/>
          <w:szCs w:val="24"/>
        </w:rPr>
        <w:t xml:space="preserve">“Pazarlık Usulü” </w:t>
      </w:r>
      <w:r>
        <w:rPr>
          <w:rFonts w:ascii="Times New Roman" w:hAnsi="Times New Roman" w:cs="Times New Roman"/>
          <w:sz w:val="24"/>
          <w:szCs w:val="24"/>
        </w:rPr>
        <w:t xml:space="preserve">yönteminde ise kooperatiflerce </w:t>
      </w:r>
      <w:r w:rsidRPr="00AC1DC2">
        <w:rPr>
          <w:rFonts w:ascii="Times New Roman" w:hAnsi="Times New Roman" w:cs="Times New Roman"/>
          <w:sz w:val="24"/>
          <w:szCs w:val="24"/>
        </w:rPr>
        <w:t xml:space="preserve">Proje Başvuru Formu doldurulmadan alınacak malların teknik koşullarının ve maliyetlerinin </w:t>
      </w:r>
      <w:r>
        <w:rPr>
          <w:rFonts w:ascii="Times New Roman" w:hAnsi="Times New Roman" w:cs="Times New Roman"/>
          <w:sz w:val="24"/>
          <w:szCs w:val="24"/>
        </w:rPr>
        <w:t>gerçekçi</w:t>
      </w:r>
      <w:r w:rsidRPr="00AC1DC2">
        <w:rPr>
          <w:rFonts w:ascii="Times New Roman" w:hAnsi="Times New Roman" w:cs="Times New Roman"/>
          <w:sz w:val="24"/>
          <w:szCs w:val="24"/>
        </w:rPr>
        <w:t xml:space="preserve"> bir şekilde tespit edilebilmesi için </w:t>
      </w:r>
      <w:r>
        <w:rPr>
          <w:rFonts w:ascii="Times New Roman" w:hAnsi="Times New Roman" w:cs="Times New Roman"/>
          <w:sz w:val="24"/>
          <w:szCs w:val="24"/>
        </w:rPr>
        <w:t xml:space="preserve">belirtilen </w:t>
      </w:r>
      <w:r w:rsidRPr="00DE4F78">
        <w:rPr>
          <w:rFonts w:ascii="Times New Roman" w:hAnsi="Times New Roman" w:cs="Times New Roman"/>
          <w:sz w:val="24"/>
          <w:szCs w:val="24"/>
        </w:rPr>
        <w:t>işlemlerin sırayla</w:t>
      </w:r>
      <w:r>
        <w:rPr>
          <w:rFonts w:ascii="Times New Roman" w:hAnsi="Times New Roman" w:cs="Times New Roman"/>
          <w:sz w:val="24"/>
          <w:szCs w:val="24"/>
        </w:rPr>
        <w:t xml:space="preserve"> gerçekleştirilmesi gerekmektedir.</w:t>
      </w:r>
    </w:p>
    <w:p w:rsidR="00173397" w:rsidRPr="00802605" w:rsidRDefault="00173397" w:rsidP="00EE3E95">
      <w:pPr>
        <w:tabs>
          <w:tab w:val="left" w:pos="-37"/>
        </w:tabs>
        <w:spacing w:after="120" w:line="288" w:lineRule="auto"/>
        <w:jc w:val="both"/>
        <w:rPr>
          <w:rFonts w:ascii="Times New Roman" w:hAnsi="Times New Roman" w:cs="Times New Roman"/>
          <w:sz w:val="24"/>
          <w:szCs w:val="24"/>
        </w:rPr>
      </w:pPr>
      <w:r>
        <w:rPr>
          <w:rFonts w:ascii="Times New Roman" w:hAnsi="Times New Roman" w:cs="Times New Roman"/>
          <w:sz w:val="24"/>
          <w:szCs w:val="24"/>
        </w:rPr>
        <w:tab/>
        <w:t xml:space="preserve">4. </w:t>
      </w:r>
      <w:r w:rsidRPr="00BB10A8">
        <w:rPr>
          <w:rFonts w:ascii="Times New Roman" w:hAnsi="Times New Roman" w:cs="Times New Roman"/>
          <w:sz w:val="24"/>
          <w:szCs w:val="24"/>
        </w:rPr>
        <w:t xml:space="preserve">Proje başvurularının kabul </w:t>
      </w:r>
      <w:r w:rsidRPr="00173397">
        <w:rPr>
          <w:rFonts w:ascii="Times New Roman" w:hAnsi="Times New Roman" w:cs="Times New Roman"/>
          <w:sz w:val="24"/>
          <w:szCs w:val="24"/>
        </w:rPr>
        <w:t xml:space="preserve">edildiğinin Bakanlık internet adresinde yayınlanmasını takip eden 20 (yirmi) gün </w:t>
      </w:r>
      <w:r w:rsidRPr="00802605">
        <w:rPr>
          <w:rFonts w:ascii="Times New Roman" w:hAnsi="Times New Roman" w:cs="Times New Roman"/>
          <w:sz w:val="24"/>
          <w:szCs w:val="24"/>
        </w:rPr>
        <w:t>içerisinde, İl Müdürü ile hibe sözleşmesi akdedilir.</w:t>
      </w:r>
    </w:p>
    <w:p w:rsidR="00802605" w:rsidRPr="00802605" w:rsidRDefault="00173397" w:rsidP="00EE3E95">
      <w:pPr>
        <w:tabs>
          <w:tab w:val="left" w:pos="-37"/>
        </w:tabs>
        <w:spacing w:after="120" w:line="288" w:lineRule="auto"/>
        <w:jc w:val="both"/>
        <w:rPr>
          <w:rFonts w:ascii="Times New Roman" w:eastAsia="Calibri" w:hAnsi="Times New Roman" w:cs="Times New Roman"/>
          <w:sz w:val="24"/>
          <w:szCs w:val="24"/>
        </w:rPr>
      </w:pPr>
      <w:r w:rsidRPr="00802605">
        <w:rPr>
          <w:rFonts w:ascii="Times New Roman" w:hAnsi="Times New Roman" w:cs="Times New Roman"/>
          <w:sz w:val="24"/>
          <w:szCs w:val="24"/>
        </w:rPr>
        <w:tab/>
        <w:t xml:space="preserve">5. Kooperatifler, mal alımlarına yönelik satın alım işlemlerini hibe sözleşmesi hükümlerine uygun olarak yapar. Hibe desteği verilecek proje kapsamında yapılacak mal ve hizmet alımlarına ilişkin yüklenicilerle alım sözleşmesi düzenlenir. </w:t>
      </w:r>
    </w:p>
    <w:p w:rsidR="00802605" w:rsidRPr="00802605" w:rsidRDefault="00802605" w:rsidP="00EE3E95">
      <w:pPr>
        <w:tabs>
          <w:tab w:val="left" w:pos="-37"/>
        </w:tabs>
        <w:spacing w:after="120" w:line="288" w:lineRule="auto"/>
        <w:jc w:val="both"/>
        <w:rPr>
          <w:rFonts w:ascii="Times New Roman" w:eastAsia="Calibri" w:hAnsi="Times New Roman" w:cs="Times New Roman"/>
          <w:sz w:val="24"/>
          <w:szCs w:val="24"/>
        </w:rPr>
      </w:pPr>
      <w:r w:rsidRPr="00802605">
        <w:rPr>
          <w:rFonts w:ascii="Times New Roman" w:eastAsia="Calibri" w:hAnsi="Times New Roman" w:cs="Times New Roman"/>
          <w:sz w:val="24"/>
          <w:szCs w:val="24"/>
        </w:rPr>
        <w:tab/>
        <w:t xml:space="preserve">6. Kooperatiflerin yüklenicilerle alım sözleşmesi yapmadan önce alımlara ilişkin İl Müdürlüğüne teslim ettikleri </w:t>
      </w:r>
      <w:r w:rsidRPr="00802605">
        <w:rPr>
          <w:rFonts w:ascii="Times New Roman" w:eastAsia="Calibri" w:hAnsi="Times New Roman" w:cs="Times New Roman"/>
          <w:sz w:val="24"/>
          <w:szCs w:val="24"/>
          <w:shd w:val="clear" w:color="auto" w:fill="FFFFFF" w:themeFill="background1"/>
        </w:rPr>
        <w:t xml:space="preserve">ihale </w:t>
      </w:r>
      <w:r w:rsidRPr="00802605">
        <w:rPr>
          <w:rFonts w:ascii="Times New Roman" w:eastAsia="Calibri" w:hAnsi="Times New Roman" w:cs="Times New Roman"/>
          <w:sz w:val="24"/>
          <w:szCs w:val="24"/>
        </w:rPr>
        <w:t xml:space="preserve">belgelerinin </w:t>
      </w:r>
      <w:r w:rsidRPr="00802605">
        <w:rPr>
          <w:rFonts w:ascii="Times New Roman" w:hAnsi="Times New Roman" w:cs="Times New Roman"/>
          <w:sz w:val="24"/>
          <w:szCs w:val="24"/>
        </w:rPr>
        <w:t xml:space="preserve">Yönetmelik, Kılavuz ve hibe sözleşmesine uygun olarak hazırlanıp hazırlanmadığı </w:t>
      </w:r>
      <w:r w:rsidRPr="00802605">
        <w:rPr>
          <w:rFonts w:ascii="Times New Roman" w:eastAsia="Calibri" w:hAnsi="Times New Roman" w:cs="Times New Roman"/>
          <w:sz w:val="24"/>
          <w:szCs w:val="24"/>
          <w:shd w:val="clear" w:color="auto" w:fill="FFFFFF" w:themeFill="background1"/>
        </w:rPr>
        <w:t>en geç 5 (beş)</w:t>
      </w:r>
      <w:r w:rsidRPr="00802605">
        <w:rPr>
          <w:rFonts w:ascii="Times New Roman" w:eastAsia="Calibri" w:hAnsi="Times New Roman" w:cs="Times New Roman"/>
          <w:sz w:val="24"/>
          <w:szCs w:val="24"/>
        </w:rPr>
        <w:t xml:space="preserve"> iş günü içinde incelenerek kooperatife bildirimde bulunulur. İhale belgelerini usulüne uygun olarak hazırlamayan kooperatiflere bu belgelerdeki eksiklikleri gidermek üzere </w:t>
      </w:r>
      <w:r w:rsidRPr="00802605">
        <w:rPr>
          <w:rFonts w:ascii="Times New Roman" w:eastAsia="Calibri" w:hAnsi="Times New Roman" w:cs="Times New Roman"/>
          <w:sz w:val="24"/>
          <w:szCs w:val="24"/>
          <w:shd w:val="clear" w:color="auto" w:fill="FFFFFF" w:themeFill="background1"/>
        </w:rPr>
        <w:t>en fazla 10 (on)</w:t>
      </w:r>
      <w:r w:rsidRPr="00802605">
        <w:rPr>
          <w:rFonts w:ascii="Times New Roman" w:eastAsia="Calibri" w:hAnsi="Times New Roman" w:cs="Times New Roman"/>
          <w:sz w:val="24"/>
          <w:szCs w:val="24"/>
        </w:rPr>
        <w:t xml:space="preserve"> iş günü süre verilebilir.</w:t>
      </w:r>
    </w:p>
    <w:p w:rsidR="00173397" w:rsidRPr="00802605" w:rsidRDefault="00802605" w:rsidP="00EE3E95">
      <w:pPr>
        <w:tabs>
          <w:tab w:val="left" w:pos="-37"/>
        </w:tabs>
        <w:spacing w:after="120" w:line="288" w:lineRule="auto"/>
        <w:jc w:val="both"/>
        <w:rPr>
          <w:rFonts w:ascii="Times New Roman" w:eastAsia="Calibri" w:hAnsi="Times New Roman" w:cs="Times New Roman"/>
          <w:sz w:val="24"/>
          <w:szCs w:val="24"/>
        </w:rPr>
      </w:pPr>
      <w:r w:rsidRPr="00802605">
        <w:rPr>
          <w:rFonts w:ascii="Times New Roman" w:eastAsia="Calibri" w:hAnsi="Times New Roman" w:cs="Times New Roman"/>
          <w:sz w:val="24"/>
          <w:szCs w:val="24"/>
        </w:rPr>
        <w:tab/>
        <w:t>7</w:t>
      </w:r>
      <w:r w:rsidR="00173397" w:rsidRPr="00802605">
        <w:rPr>
          <w:rFonts w:ascii="Times New Roman" w:eastAsia="Calibri" w:hAnsi="Times New Roman" w:cs="Times New Roman"/>
          <w:sz w:val="24"/>
          <w:szCs w:val="24"/>
        </w:rPr>
        <w:t>. Mal ve hizmet alımlarına ait fiili gerçekleşmelerden sonra ödeme talep formu ve ekleri İl Müdürlüğüne teslim edilir.</w:t>
      </w:r>
      <w:r w:rsidRPr="00802605">
        <w:rPr>
          <w:rFonts w:ascii="Times New Roman" w:hAnsi="Times New Roman" w:cs="Times New Roman"/>
          <w:sz w:val="24"/>
          <w:szCs w:val="24"/>
        </w:rPr>
        <w:t xml:space="preserve"> Hibe destek tutarı kooperatifin hesabına aktarılır. Yapılacak ödemelerde oluşacak havale, komisyon vb. masraflar, hibe desteği miktarının içinden karşılanır.</w:t>
      </w:r>
    </w:p>
    <w:p w:rsidR="00802605" w:rsidRDefault="00173397" w:rsidP="00EE3E95">
      <w:pPr>
        <w:tabs>
          <w:tab w:val="left" w:pos="-37"/>
        </w:tabs>
        <w:spacing w:after="120" w:line="288"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802605" w:rsidRPr="006B3E95">
        <w:rPr>
          <w:rFonts w:ascii="Times New Roman" w:eastAsia="Calibri" w:hAnsi="Times New Roman" w:cs="Times New Roman"/>
          <w:sz w:val="24"/>
          <w:szCs w:val="24"/>
        </w:rPr>
        <w:t>8</w:t>
      </w:r>
      <w:r w:rsidRPr="006B3E95">
        <w:rPr>
          <w:rFonts w:ascii="Times New Roman" w:eastAsia="Calibri" w:hAnsi="Times New Roman" w:cs="Times New Roman"/>
          <w:sz w:val="24"/>
          <w:szCs w:val="24"/>
        </w:rPr>
        <w:t>. Kooperatif, ödeme sürecinde kendisinin ve yüklenicinin SGK prim borcu ve vadesi geçmiş vergi borcu olmadığına dair ilgili kurumlardan alacağı belgeleri ve Program kapsamında satın aldığı malların mülkiyetini devretmeyeceğine ilişkin “Taahhütname 3”ü de ödeme talep formu ekinde İl Müdürlüğüne teslim eder.</w:t>
      </w:r>
    </w:p>
    <w:p w:rsidR="00802605" w:rsidRPr="00802605" w:rsidRDefault="00802605" w:rsidP="00EE3E95">
      <w:pPr>
        <w:tabs>
          <w:tab w:val="left" w:pos="-37"/>
        </w:tabs>
        <w:spacing w:after="120" w:line="288"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9. </w:t>
      </w:r>
      <w:r w:rsidR="007748FC" w:rsidRPr="00802605">
        <w:rPr>
          <w:rFonts w:ascii="Times New Roman" w:hAnsi="Times New Roman" w:cs="Times New Roman"/>
          <w:sz w:val="24"/>
          <w:szCs w:val="24"/>
        </w:rPr>
        <w:t xml:space="preserve">Kooperatif, verilen hibe desteğinin projenin amaçlarına uygun olarak yapılmasından, uygulamaların hibe sözleşmesi ile Kılavuzda belirtilen usul ve esaslara göre gerçekleştirilmesinden, doğru olarak belgelendirilmesinden ve belgelerin muhafazasından sorumludur. </w:t>
      </w:r>
    </w:p>
    <w:p w:rsidR="00802605" w:rsidRPr="00802605" w:rsidRDefault="00802605" w:rsidP="00EE3E95">
      <w:pPr>
        <w:tabs>
          <w:tab w:val="left" w:pos="-37"/>
        </w:tabs>
        <w:spacing w:after="120" w:line="288" w:lineRule="auto"/>
        <w:jc w:val="both"/>
        <w:rPr>
          <w:rFonts w:ascii="Times New Roman" w:eastAsia="Calibri" w:hAnsi="Times New Roman" w:cs="Times New Roman"/>
          <w:sz w:val="24"/>
          <w:szCs w:val="24"/>
        </w:rPr>
      </w:pPr>
      <w:r w:rsidRPr="00802605">
        <w:rPr>
          <w:rFonts w:ascii="Times New Roman" w:eastAsia="Calibri" w:hAnsi="Times New Roman" w:cs="Times New Roman"/>
          <w:sz w:val="24"/>
          <w:szCs w:val="24"/>
        </w:rPr>
        <w:tab/>
        <w:t xml:space="preserve">10. </w:t>
      </w:r>
      <w:r w:rsidR="003E680A" w:rsidRPr="00802605">
        <w:rPr>
          <w:rFonts w:ascii="Times New Roman" w:hAnsi="Times New Roman" w:cs="Times New Roman"/>
          <w:sz w:val="24"/>
          <w:szCs w:val="24"/>
        </w:rPr>
        <w:t>Kılavuzdaki usul ve esaslara göre düzenlenmediği için iade edilen başvuru formu ve eklerinin eksiklikleri giderilerek yeniden başvurulabilir.</w:t>
      </w:r>
    </w:p>
    <w:p w:rsidR="00802605" w:rsidRPr="00802605" w:rsidRDefault="00802605" w:rsidP="00EE3E95">
      <w:pPr>
        <w:tabs>
          <w:tab w:val="left" w:pos="-37"/>
        </w:tabs>
        <w:spacing w:after="120" w:line="288" w:lineRule="auto"/>
        <w:jc w:val="both"/>
        <w:rPr>
          <w:rFonts w:ascii="Times New Roman" w:eastAsia="Calibri" w:hAnsi="Times New Roman" w:cs="Times New Roman"/>
          <w:sz w:val="24"/>
          <w:szCs w:val="24"/>
        </w:rPr>
      </w:pPr>
      <w:r w:rsidRPr="00802605">
        <w:rPr>
          <w:rFonts w:ascii="Times New Roman" w:eastAsia="Calibri" w:hAnsi="Times New Roman" w:cs="Times New Roman"/>
          <w:sz w:val="24"/>
          <w:szCs w:val="24"/>
        </w:rPr>
        <w:tab/>
      </w:r>
      <w:r w:rsidRPr="006B3E95">
        <w:rPr>
          <w:rFonts w:ascii="Times New Roman" w:eastAsia="Calibri" w:hAnsi="Times New Roman" w:cs="Times New Roman"/>
          <w:sz w:val="24"/>
          <w:szCs w:val="24"/>
        </w:rPr>
        <w:t xml:space="preserve">11. </w:t>
      </w:r>
      <w:r w:rsidR="003E680A" w:rsidRPr="006B3E95">
        <w:rPr>
          <w:rFonts w:ascii="Times New Roman" w:eastAsia="Calibri" w:hAnsi="Times New Roman" w:cs="Times New Roman"/>
          <w:sz w:val="24"/>
          <w:szCs w:val="24"/>
        </w:rPr>
        <w:t xml:space="preserve">Süresi içinde hibe sözleşmesini imzalamayan veya hibe sözleşmesi eki dokümanlarını tamamlamayan kooperatiflerle hibe sözleşmesi yapılmaz. Ancak, kooperatifin proje ödemelerine yönelik ortaklarından ek ödeme almak için gerekli olan genel kurul kararının gecikmesi, proje faaliyetlerine yönelik diğer kamu kurumlarından alınacak belgelerde gecikmelerin yaşanması gibi zorunluluk hallerinde kooperatiflerin gerekçeli talebi üzerine bir defaya mahsus 30  (otuz) güne kadar ek süre verilebilir. Ancak, mücbir sebepler (doğal afetler, genel salgın hastalıklar, </w:t>
      </w:r>
      <w:r w:rsidR="003E680A" w:rsidRPr="006B3E95">
        <w:rPr>
          <w:rFonts w:ascii="Times New Roman" w:eastAsia="Calibri" w:hAnsi="Times New Roman" w:cs="Times New Roman"/>
          <w:sz w:val="24"/>
          <w:szCs w:val="24"/>
        </w:rPr>
        <w:lastRenderedPageBreak/>
        <w:t>kısmı veya genel seferberlik ilanı gibi) söz konusu ise 30 (otuz) günden daha uzun ek süre de verilebilir.</w:t>
      </w:r>
    </w:p>
    <w:p w:rsidR="00372110" w:rsidRDefault="00802605" w:rsidP="00372110">
      <w:pPr>
        <w:tabs>
          <w:tab w:val="left" w:pos="-37"/>
        </w:tabs>
        <w:spacing w:after="120" w:line="288" w:lineRule="auto"/>
        <w:jc w:val="both"/>
        <w:rPr>
          <w:rFonts w:ascii="Times New Roman" w:eastAsia="Calibri" w:hAnsi="Times New Roman" w:cs="Times New Roman"/>
          <w:sz w:val="24"/>
          <w:szCs w:val="24"/>
        </w:rPr>
      </w:pPr>
      <w:r w:rsidRPr="00802605">
        <w:rPr>
          <w:rFonts w:ascii="Times New Roman" w:eastAsia="Calibri" w:hAnsi="Times New Roman" w:cs="Times New Roman"/>
          <w:sz w:val="24"/>
          <w:szCs w:val="24"/>
        </w:rPr>
        <w:tab/>
        <w:t xml:space="preserve">12. </w:t>
      </w:r>
      <w:r w:rsidR="0075551A" w:rsidRPr="00802605">
        <w:rPr>
          <w:rFonts w:ascii="Times New Roman" w:eastAsia="Calibri" w:hAnsi="Times New Roman" w:cs="Times New Roman"/>
          <w:sz w:val="24"/>
          <w:szCs w:val="24"/>
        </w:rPr>
        <w:t>Hibe sözleşmesinin imzalanmasından sonra, projenin uygulanmasını zorlaştıracak,  geciktirecek veya imkansız hale getirecek herhangi bir mücbir sebep (doğal afetler, genel salgın hastalıklar, kısmı veya genel seferberlik ilanı gibi) meydana gelir ise, proje uygulamasının herhangi bir safhasında Bakanlığın görüşü doğrultusunda hibe sözleşmesi mevzuata uygun olarak değiştirilebilir veya durdurabilir.</w:t>
      </w:r>
    </w:p>
    <w:p w:rsidR="006B3E95" w:rsidRPr="00372110" w:rsidRDefault="006B3E95" w:rsidP="00372110">
      <w:pPr>
        <w:tabs>
          <w:tab w:val="left" w:pos="-37"/>
        </w:tabs>
        <w:spacing w:after="120" w:line="288"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bookmarkStart w:id="1" w:name="_GoBack"/>
      <w:bookmarkEnd w:id="1"/>
      <w:r>
        <w:rPr>
          <w:rFonts w:ascii="Times New Roman" w:eastAsia="Calibri" w:hAnsi="Times New Roman" w:cs="Times New Roman"/>
          <w:sz w:val="24"/>
          <w:szCs w:val="24"/>
        </w:rPr>
        <w:t xml:space="preserve">13. </w:t>
      </w:r>
      <w:r w:rsidRPr="006B3E95">
        <w:rPr>
          <w:rFonts w:ascii="Times New Roman" w:eastAsia="Calibri" w:hAnsi="Times New Roman" w:cs="Times New Roman"/>
          <w:sz w:val="24"/>
          <w:szCs w:val="24"/>
        </w:rPr>
        <w:t>Hibe sözleşmesinde yapılacak değişiklik ile kooperatife verilecek ek süre bir defaya mahsus ve en fazla imzalanan hibe sözleşmesi süresi kadar olabilir.</w:t>
      </w:r>
    </w:p>
    <w:p w:rsidR="005D13CF" w:rsidRPr="00802605" w:rsidRDefault="00372110" w:rsidP="00372110">
      <w:pPr>
        <w:pStyle w:val="Balk3"/>
        <w:spacing w:before="0" w:after="120" w:line="288" w:lineRule="auto"/>
        <w:rPr>
          <w:rFonts w:ascii="Times New Roman" w:hAnsi="Times New Roman" w:cs="Times New Roman"/>
          <w:b/>
          <w:color w:val="auto"/>
          <w:u w:val="single"/>
        </w:rPr>
      </w:pPr>
      <w:r>
        <w:rPr>
          <w:rFonts w:ascii="Times New Roman" w:hAnsi="Times New Roman" w:cs="Times New Roman"/>
          <w:b/>
          <w:color w:val="auto"/>
          <w:u w:val="single"/>
        </w:rPr>
        <w:t xml:space="preserve">5. </w:t>
      </w:r>
      <w:r w:rsidR="005D13CF" w:rsidRPr="00802605">
        <w:rPr>
          <w:rFonts w:ascii="Times New Roman" w:hAnsi="Times New Roman" w:cs="Times New Roman"/>
          <w:b/>
          <w:color w:val="auto"/>
          <w:u w:val="single"/>
        </w:rPr>
        <w:t>Hibe Sözleşmesinin Feshi</w:t>
      </w:r>
    </w:p>
    <w:p w:rsidR="005D13CF" w:rsidRPr="00802605" w:rsidRDefault="00372110" w:rsidP="00372110">
      <w:pPr>
        <w:spacing w:after="120" w:line="288" w:lineRule="auto"/>
        <w:jc w:val="both"/>
        <w:rPr>
          <w:rFonts w:ascii="Times New Roman" w:hAnsi="Times New Roman" w:cs="Times New Roman"/>
          <w:sz w:val="24"/>
          <w:szCs w:val="24"/>
        </w:rPr>
      </w:pPr>
      <w:r>
        <w:rPr>
          <w:rFonts w:ascii="Times New Roman" w:hAnsi="Times New Roman" w:cs="Times New Roman"/>
          <w:sz w:val="24"/>
          <w:szCs w:val="24"/>
        </w:rPr>
        <w:t xml:space="preserve">Ticaret </w:t>
      </w:r>
      <w:r w:rsidR="005D13CF" w:rsidRPr="00802605">
        <w:rPr>
          <w:rFonts w:ascii="Times New Roman" w:hAnsi="Times New Roman" w:cs="Times New Roman"/>
          <w:sz w:val="24"/>
          <w:szCs w:val="24"/>
        </w:rPr>
        <w:t>İl Müdürlüğü, aşağıda belirtilen fiil veya durumlarda herhangi bir tazminat ödemeksizin hibe sözleşmesini fesheder:</w:t>
      </w:r>
    </w:p>
    <w:p w:rsidR="005D13CF" w:rsidRPr="00802605" w:rsidRDefault="005D13CF" w:rsidP="00EE3E95">
      <w:pPr>
        <w:spacing w:after="120" w:line="288" w:lineRule="auto"/>
        <w:jc w:val="both"/>
        <w:rPr>
          <w:rFonts w:ascii="Times New Roman" w:hAnsi="Times New Roman" w:cs="Times New Roman"/>
          <w:sz w:val="24"/>
          <w:szCs w:val="24"/>
        </w:rPr>
      </w:pPr>
      <w:r w:rsidRPr="00802605">
        <w:rPr>
          <w:rFonts w:ascii="Times New Roman" w:hAnsi="Times New Roman" w:cs="Times New Roman"/>
          <w:sz w:val="24"/>
          <w:szCs w:val="24"/>
        </w:rPr>
        <w:tab/>
      </w:r>
      <w:r w:rsidR="00802605" w:rsidRPr="00802605">
        <w:rPr>
          <w:rFonts w:ascii="Times New Roman" w:hAnsi="Times New Roman" w:cs="Times New Roman"/>
          <w:sz w:val="24"/>
          <w:szCs w:val="24"/>
        </w:rPr>
        <w:t xml:space="preserve">1. </w:t>
      </w:r>
      <w:r w:rsidRPr="00802605">
        <w:rPr>
          <w:rFonts w:ascii="Times New Roman" w:hAnsi="Times New Roman" w:cs="Times New Roman"/>
          <w:sz w:val="24"/>
          <w:szCs w:val="24"/>
        </w:rPr>
        <w:t xml:space="preserve">Kooperatifin; Yönetmelik, Kılavuz, ilgili mevzuat ve hibe sözleşmesi hükümleri çerçevesinde yükümlülüklerinden herhangi birini yerine getirmemesi, </w:t>
      </w:r>
    </w:p>
    <w:p w:rsidR="005D13CF" w:rsidRPr="00802605" w:rsidRDefault="005D13CF" w:rsidP="00EE3E95">
      <w:pPr>
        <w:spacing w:after="120" w:line="288" w:lineRule="auto"/>
        <w:jc w:val="both"/>
        <w:rPr>
          <w:rFonts w:ascii="Times New Roman" w:hAnsi="Times New Roman" w:cs="Times New Roman"/>
          <w:sz w:val="24"/>
          <w:szCs w:val="24"/>
        </w:rPr>
      </w:pPr>
      <w:r w:rsidRPr="00802605">
        <w:rPr>
          <w:rFonts w:ascii="Times New Roman" w:hAnsi="Times New Roman" w:cs="Times New Roman"/>
          <w:sz w:val="24"/>
          <w:szCs w:val="24"/>
        </w:rPr>
        <w:tab/>
      </w:r>
      <w:r w:rsidR="00802605" w:rsidRPr="00802605">
        <w:rPr>
          <w:rFonts w:ascii="Times New Roman" w:hAnsi="Times New Roman" w:cs="Times New Roman"/>
          <w:sz w:val="24"/>
          <w:szCs w:val="24"/>
        </w:rPr>
        <w:t xml:space="preserve">2. </w:t>
      </w:r>
      <w:r w:rsidRPr="00802605">
        <w:rPr>
          <w:rFonts w:ascii="Times New Roman" w:hAnsi="Times New Roman" w:cs="Times New Roman"/>
          <w:sz w:val="24"/>
          <w:szCs w:val="24"/>
        </w:rPr>
        <w:t>Kooperatifin tasfiye halinde olması veya iflas etmesi, işlerinin mahkemelerce idare ediliyor olması, alacaklılarla herhangi bir düzenlemeye girmiş olması, iş veya faaliyetlerini askıya almış olması, bunlarla ilgili bir dava veya takip konusu olması,</w:t>
      </w:r>
    </w:p>
    <w:p w:rsidR="005D13CF" w:rsidRPr="00802605" w:rsidRDefault="005D13CF" w:rsidP="00EE3E95">
      <w:pPr>
        <w:spacing w:after="120" w:line="288" w:lineRule="auto"/>
        <w:jc w:val="both"/>
        <w:rPr>
          <w:rFonts w:ascii="Times New Roman" w:hAnsi="Times New Roman" w:cs="Times New Roman"/>
          <w:sz w:val="24"/>
          <w:szCs w:val="24"/>
        </w:rPr>
      </w:pPr>
      <w:r w:rsidRPr="00802605">
        <w:rPr>
          <w:rFonts w:ascii="Times New Roman" w:eastAsia="Calibri" w:hAnsi="Times New Roman" w:cs="Times New Roman"/>
        </w:rPr>
        <w:tab/>
      </w:r>
      <w:r w:rsidR="00802605" w:rsidRPr="00802605">
        <w:rPr>
          <w:rFonts w:ascii="Times New Roman" w:eastAsia="Calibri" w:hAnsi="Times New Roman" w:cs="Times New Roman"/>
        </w:rPr>
        <w:t>3. K</w:t>
      </w:r>
      <w:r w:rsidRPr="00802605">
        <w:rPr>
          <w:rFonts w:ascii="Times New Roman" w:hAnsi="Times New Roman" w:cs="Times New Roman"/>
          <w:sz w:val="24"/>
          <w:szCs w:val="24"/>
        </w:rPr>
        <w:t>ooperatifin yönetim ve denetim kurulu üyeleri ve Program kapsamında istihdam edilecek personelin; 12/10/2004 tarihli 5237 sayılı Türk Ceza Kanununda yer alan malvarlığına karşı suçlar, kamunun sağlığına karşı suçlar, kamu güvenine karşı suçlar, kamu barışına karşı suçlar, genel ahlaka karşı suçlar, ekonomi, sanayi ve ticarete ilişkin suçlar, bilişim alanında suçlar, kamu idaresinin güvenilirliğine işleyişine karşı suçlar, devletin egemenlik alametlerine ve organlarının saygınlığına karşı suçlar, devletin güvenliğine karşı suçlar, anayasal düzene ve bu düzenin işleyişine karşı suçlar, milli savunmaya karşı suçlar, 12/4/1991 tarihli 3713 sayılı Terörle Mücadele Kanunun “Terör Amacıyla İşlenen Suçlar” başlıklı 4 üncü maddesi gereğince fail, azmettiren ve yardım eden sıfatıyla kesinleşmiş mahkumiyet hükmüne ilişkin adli sicil kaydının bulunması,</w:t>
      </w:r>
      <w:r w:rsidRPr="00802605">
        <w:rPr>
          <w:rFonts w:ascii="Times New Roman" w:hAnsi="Times New Roman" w:cs="Times New Roman"/>
          <w:sz w:val="24"/>
          <w:szCs w:val="24"/>
        </w:rPr>
        <w:tab/>
      </w:r>
    </w:p>
    <w:p w:rsidR="005D13CF" w:rsidRPr="00802605" w:rsidRDefault="00802605" w:rsidP="00EE3E95">
      <w:pPr>
        <w:spacing w:after="120" w:line="288" w:lineRule="auto"/>
        <w:ind w:firstLine="708"/>
        <w:jc w:val="both"/>
        <w:rPr>
          <w:rFonts w:ascii="Times New Roman" w:hAnsi="Times New Roman" w:cs="Times New Roman"/>
          <w:b/>
          <w:sz w:val="24"/>
          <w:szCs w:val="24"/>
        </w:rPr>
      </w:pPr>
      <w:r w:rsidRPr="00802605">
        <w:rPr>
          <w:rFonts w:ascii="Times New Roman" w:hAnsi="Times New Roman" w:cs="Times New Roman"/>
          <w:sz w:val="24"/>
          <w:szCs w:val="24"/>
        </w:rPr>
        <w:t xml:space="preserve">4. </w:t>
      </w:r>
      <w:r w:rsidR="005D13CF" w:rsidRPr="00802605">
        <w:rPr>
          <w:rFonts w:ascii="Times New Roman" w:hAnsi="Times New Roman" w:cs="Times New Roman"/>
          <w:sz w:val="24"/>
          <w:szCs w:val="24"/>
        </w:rPr>
        <w:t>Kooperatifin amacı dışında faaliyet göstermesi,</w:t>
      </w:r>
    </w:p>
    <w:p w:rsidR="00372110" w:rsidRPr="008747A3" w:rsidRDefault="00802605" w:rsidP="00372110">
      <w:pPr>
        <w:spacing w:after="120" w:line="288" w:lineRule="auto"/>
        <w:ind w:firstLine="708"/>
        <w:jc w:val="both"/>
        <w:rPr>
          <w:rFonts w:ascii="Times New Roman" w:hAnsi="Times New Roman" w:cs="Times New Roman"/>
          <w:sz w:val="24"/>
          <w:szCs w:val="24"/>
        </w:rPr>
      </w:pPr>
      <w:r w:rsidRPr="00802605">
        <w:rPr>
          <w:rFonts w:ascii="Times New Roman" w:hAnsi="Times New Roman" w:cs="Times New Roman"/>
          <w:sz w:val="24"/>
          <w:szCs w:val="24"/>
        </w:rPr>
        <w:t xml:space="preserve">5. </w:t>
      </w:r>
      <w:r w:rsidR="005D13CF" w:rsidRPr="008747A3">
        <w:rPr>
          <w:rFonts w:ascii="Times New Roman" w:hAnsi="Times New Roman" w:cs="Times New Roman"/>
          <w:sz w:val="24"/>
          <w:szCs w:val="24"/>
        </w:rPr>
        <w:t>Kooperatifin, hibe sözleşmesi vasıtasıyla sağlanan hibeyi kullanmak için yanlış veya eksik beyanlarda bulunması ya da sahte ve içeriği itibariyle gerçeği yansıtmayan belgeler sunması,</w:t>
      </w:r>
    </w:p>
    <w:p w:rsidR="00443A36" w:rsidRPr="008747A3" w:rsidRDefault="00443A36" w:rsidP="00443A36">
      <w:pPr>
        <w:pStyle w:val="Balk3"/>
        <w:spacing w:before="0" w:after="120" w:line="288" w:lineRule="auto"/>
        <w:rPr>
          <w:rFonts w:ascii="Times New Roman" w:hAnsi="Times New Roman" w:cs="Times New Roman"/>
          <w:b/>
          <w:color w:val="auto"/>
          <w:u w:val="single"/>
        </w:rPr>
      </w:pPr>
      <w:bookmarkStart w:id="2" w:name="_Toc39423993"/>
      <w:r>
        <w:rPr>
          <w:rFonts w:ascii="Times New Roman" w:hAnsi="Times New Roman" w:cs="Times New Roman"/>
          <w:b/>
          <w:color w:val="auto"/>
          <w:u w:val="single"/>
        </w:rPr>
        <w:t xml:space="preserve">6. </w:t>
      </w:r>
      <w:r w:rsidRPr="008747A3">
        <w:rPr>
          <w:rFonts w:ascii="Times New Roman" w:hAnsi="Times New Roman" w:cs="Times New Roman"/>
          <w:b/>
          <w:color w:val="auto"/>
          <w:u w:val="single"/>
        </w:rPr>
        <w:t>Hibe Desteği Kapsamında Karşılanacak Giderler</w:t>
      </w:r>
    </w:p>
    <w:p w:rsidR="00443A36" w:rsidRPr="008747A3" w:rsidRDefault="00443A36" w:rsidP="00443A36">
      <w:pPr>
        <w:spacing w:after="120" w:line="288" w:lineRule="auto"/>
        <w:jc w:val="both"/>
        <w:rPr>
          <w:rFonts w:ascii="Times New Roman" w:hAnsi="Times New Roman" w:cs="Times New Roman"/>
          <w:sz w:val="24"/>
          <w:szCs w:val="24"/>
        </w:rPr>
      </w:pPr>
      <w:r w:rsidRPr="008747A3">
        <w:rPr>
          <w:rFonts w:ascii="Times New Roman" w:hAnsi="Times New Roman" w:cs="Times New Roman"/>
          <w:sz w:val="24"/>
          <w:szCs w:val="24"/>
        </w:rPr>
        <w:t>Yönetmelik ve Kılavuza göre verilecek hibe desteği kapsamındaki proje giderleri ve bu giderlere ilişkin esaslar şunlardır.</w:t>
      </w:r>
    </w:p>
    <w:p w:rsidR="00443A36" w:rsidRPr="008747A3" w:rsidRDefault="00443A36" w:rsidP="00443A36">
      <w:pPr>
        <w:spacing w:after="120" w:line="288" w:lineRule="auto"/>
        <w:ind w:firstLine="709"/>
        <w:jc w:val="both"/>
        <w:rPr>
          <w:rFonts w:ascii="Times New Roman" w:hAnsi="Times New Roman" w:cs="Times New Roman"/>
          <w:strike/>
          <w:sz w:val="24"/>
          <w:szCs w:val="24"/>
        </w:rPr>
      </w:pPr>
      <w:r w:rsidRPr="008747A3">
        <w:rPr>
          <w:rFonts w:ascii="Times New Roman" w:hAnsi="Times New Roman" w:cs="Times New Roman"/>
          <w:sz w:val="24"/>
          <w:szCs w:val="24"/>
        </w:rPr>
        <w:t>a) Kooperatif faaliyetlerine göre Kılavuzda belirtilen makine ve/veya ekipman alımları ile ortaklarının % 90 ını kadınların oluşturduğu kooperatiflerin işletecekleri yaşlı ve engelli bakım merkezleri ile çocuk kulüpleri, kreş ve gündüz bakımevlerinin demirbaş eşya niteliğindeki yatırım malı alımları desteklenir.</w:t>
      </w:r>
    </w:p>
    <w:p w:rsidR="00443A36" w:rsidRPr="008747A3" w:rsidRDefault="00443A36" w:rsidP="00443A36">
      <w:pPr>
        <w:spacing w:after="120" w:line="288" w:lineRule="auto"/>
        <w:ind w:firstLine="709"/>
        <w:jc w:val="both"/>
        <w:rPr>
          <w:rFonts w:ascii="Times New Roman" w:hAnsi="Times New Roman" w:cs="Times New Roman"/>
          <w:sz w:val="24"/>
          <w:szCs w:val="24"/>
        </w:rPr>
      </w:pPr>
      <w:r w:rsidRPr="008747A3">
        <w:rPr>
          <w:rFonts w:ascii="Times New Roman" w:hAnsi="Times New Roman" w:cs="Times New Roman"/>
          <w:sz w:val="24"/>
          <w:szCs w:val="24"/>
        </w:rPr>
        <w:lastRenderedPageBreak/>
        <w:t xml:space="preserve">b) Kooperatif ile akdedilen hibe sözleşmesinden sonra gerçekleştirilmelidir. </w:t>
      </w:r>
    </w:p>
    <w:p w:rsidR="00443A36" w:rsidRPr="008747A3" w:rsidRDefault="00443A36" w:rsidP="00443A36">
      <w:pPr>
        <w:spacing w:after="120" w:line="288" w:lineRule="auto"/>
        <w:ind w:firstLine="709"/>
        <w:jc w:val="both"/>
        <w:rPr>
          <w:rFonts w:ascii="Times New Roman" w:hAnsi="Times New Roman" w:cs="Times New Roman"/>
          <w:sz w:val="24"/>
          <w:szCs w:val="24"/>
        </w:rPr>
      </w:pPr>
      <w:r w:rsidRPr="008747A3">
        <w:rPr>
          <w:rFonts w:ascii="Times New Roman" w:hAnsi="Times New Roman" w:cs="Times New Roman"/>
          <w:sz w:val="24"/>
          <w:szCs w:val="24"/>
        </w:rPr>
        <w:t>c) Proje başvuru formu ekinde sunulan teknik şartnameye uygun ve hibe sözleşmesinde yer almalıdır.</w:t>
      </w:r>
    </w:p>
    <w:p w:rsidR="00443A36" w:rsidRPr="008747A3" w:rsidRDefault="00443A36" w:rsidP="00443A36">
      <w:pPr>
        <w:pStyle w:val="ListeParagraf"/>
        <w:tabs>
          <w:tab w:val="left" w:pos="993"/>
        </w:tabs>
        <w:spacing w:after="120" w:line="288" w:lineRule="auto"/>
        <w:ind w:left="709"/>
        <w:jc w:val="both"/>
        <w:rPr>
          <w:rFonts w:ascii="Times New Roman" w:hAnsi="Times New Roman" w:cs="Times New Roman"/>
          <w:sz w:val="24"/>
          <w:szCs w:val="24"/>
        </w:rPr>
      </w:pPr>
      <w:r w:rsidRPr="008747A3">
        <w:rPr>
          <w:rFonts w:ascii="Times New Roman" w:hAnsi="Times New Roman" w:cs="Times New Roman"/>
          <w:sz w:val="24"/>
          <w:szCs w:val="24"/>
        </w:rPr>
        <w:t>ç) Hibe sözleşmesinde öngörülen süre içerisinde gerçekleştirilmelidir.</w:t>
      </w:r>
    </w:p>
    <w:p w:rsidR="00443A36" w:rsidRPr="008747A3" w:rsidRDefault="00443A36" w:rsidP="00443A36">
      <w:pPr>
        <w:tabs>
          <w:tab w:val="left" w:pos="993"/>
        </w:tabs>
        <w:spacing w:after="120" w:line="288" w:lineRule="auto"/>
        <w:ind w:firstLine="709"/>
        <w:jc w:val="both"/>
        <w:rPr>
          <w:rFonts w:ascii="Times New Roman" w:hAnsi="Times New Roman" w:cs="Times New Roman"/>
          <w:sz w:val="24"/>
          <w:szCs w:val="24"/>
        </w:rPr>
      </w:pPr>
      <w:r w:rsidRPr="008747A3">
        <w:rPr>
          <w:rFonts w:ascii="Times New Roman" w:hAnsi="Times New Roman" w:cs="Times New Roman"/>
          <w:sz w:val="24"/>
          <w:szCs w:val="24"/>
        </w:rPr>
        <w:t>d) Yönetmelik ve Kılavuzda belirtilen kurallara uygun olarak gerçekleştirilmeli ve belgelere dayandırılmalıdır.</w:t>
      </w:r>
    </w:p>
    <w:p w:rsidR="00443A36" w:rsidRPr="008747A3" w:rsidRDefault="00443A36" w:rsidP="00443A36">
      <w:pPr>
        <w:tabs>
          <w:tab w:val="left" w:pos="567"/>
        </w:tabs>
        <w:spacing w:after="120" w:line="288" w:lineRule="auto"/>
        <w:ind w:firstLine="709"/>
        <w:jc w:val="both"/>
        <w:rPr>
          <w:rFonts w:ascii="Times New Roman" w:hAnsi="Times New Roman" w:cs="Times New Roman"/>
          <w:sz w:val="24"/>
          <w:szCs w:val="24"/>
        </w:rPr>
      </w:pPr>
      <w:r w:rsidRPr="008747A3">
        <w:rPr>
          <w:rFonts w:ascii="Times New Roman" w:hAnsi="Times New Roman" w:cs="Times New Roman"/>
          <w:sz w:val="24"/>
          <w:szCs w:val="24"/>
        </w:rPr>
        <w:t>Hibe başvurularında belirtilen projenin toplam maliyeti piyasa fiyat araştırmasına dayandırılmalı, ayrıntılı olarak belirtilmeli ve başvuru süresince arttırılmamalıdır</w:t>
      </w:r>
      <w:r>
        <w:rPr>
          <w:rFonts w:ascii="Times New Roman" w:hAnsi="Times New Roman" w:cs="Times New Roman"/>
          <w:sz w:val="24"/>
          <w:szCs w:val="24"/>
        </w:rPr>
        <w:t xml:space="preserve">. </w:t>
      </w:r>
      <w:r w:rsidRPr="008747A3">
        <w:rPr>
          <w:rFonts w:ascii="Times New Roman" w:hAnsi="Times New Roman" w:cs="Times New Roman"/>
          <w:sz w:val="24"/>
          <w:szCs w:val="24"/>
        </w:rPr>
        <w:t xml:space="preserve">Kooperatifler tarafından, Yönetmelik kapsamında satın alınacak ve hibe desteği verilecek tüm mal alımları yüklenicilerle yapılacak alım sözleşmelerine dayandırılır. </w:t>
      </w:r>
    </w:p>
    <w:p w:rsidR="003F7C7F" w:rsidRPr="008747A3" w:rsidRDefault="00443A36" w:rsidP="00EE3E95">
      <w:pPr>
        <w:pStyle w:val="Balk3"/>
        <w:spacing w:before="0" w:after="120" w:line="288" w:lineRule="auto"/>
        <w:rPr>
          <w:rFonts w:ascii="Times New Roman" w:hAnsi="Times New Roman" w:cs="Times New Roman"/>
          <w:b/>
          <w:color w:val="auto"/>
          <w:u w:val="single"/>
        </w:rPr>
      </w:pPr>
      <w:r>
        <w:rPr>
          <w:rFonts w:ascii="Times New Roman" w:hAnsi="Times New Roman" w:cs="Times New Roman"/>
          <w:b/>
          <w:color w:val="auto"/>
          <w:u w:val="single"/>
        </w:rPr>
        <w:t>7</w:t>
      </w:r>
      <w:r w:rsidR="00372110">
        <w:rPr>
          <w:rFonts w:ascii="Times New Roman" w:hAnsi="Times New Roman" w:cs="Times New Roman"/>
          <w:b/>
          <w:color w:val="auto"/>
          <w:u w:val="single"/>
        </w:rPr>
        <w:t xml:space="preserve">. </w:t>
      </w:r>
      <w:r w:rsidR="003F7C7F" w:rsidRPr="008747A3">
        <w:rPr>
          <w:rFonts w:ascii="Times New Roman" w:hAnsi="Times New Roman" w:cs="Times New Roman"/>
          <w:b/>
          <w:color w:val="auto"/>
          <w:u w:val="single"/>
        </w:rPr>
        <w:t>Hibe Desteği Kapsamında Karşılanmayacak Giderler</w:t>
      </w:r>
      <w:bookmarkEnd w:id="2"/>
    </w:p>
    <w:p w:rsidR="003F7C7F" w:rsidRPr="008747A3" w:rsidRDefault="003F7C7F" w:rsidP="00372110">
      <w:pPr>
        <w:spacing w:after="120" w:line="288" w:lineRule="auto"/>
        <w:jc w:val="both"/>
        <w:rPr>
          <w:rFonts w:ascii="Times New Roman" w:hAnsi="Times New Roman" w:cs="Times New Roman"/>
          <w:sz w:val="24"/>
          <w:szCs w:val="24"/>
        </w:rPr>
      </w:pPr>
      <w:r w:rsidRPr="008747A3">
        <w:rPr>
          <w:rFonts w:ascii="Times New Roman" w:hAnsi="Times New Roman" w:cs="Times New Roman"/>
          <w:sz w:val="24"/>
          <w:szCs w:val="24"/>
        </w:rPr>
        <w:t>Hibe desteği kapsamında karşılanmayacak giderler ve bu giderlere ilişkin esaslar şunlardır:</w:t>
      </w:r>
    </w:p>
    <w:p w:rsidR="003F7C7F" w:rsidRPr="008747A3" w:rsidRDefault="003F7C7F" w:rsidP="00EE3E95">
      <w:pPr>
        <w:pStyle w:val="ListeParagraf"/>
        <w:spacing w:after="120" w:line="288" w:lineRule="auto"/>
        <w:ind w:left="0" w:firstLine="709"/>
        <w:jc w:val="both"/>
        <w:rPr>
          <w:rFonts w:ascii="Times New Roman" w:hAnsi="Times New Roman" w:cs="Times New Roman"/>
          <w:sz w:val="24"/>
          <w:szCs w:val="24"/>
        </w:rPr>
      </w:pPr>
      <w:r w:rsidRPr="008747A3">
        <w:rPr>
          <w:rFonts w:ascii="Times New Roman" w:hAnsi="Times New Roman" w:cs="Times New Roman"/>
          <w:sz w:val="24"/>
          <w:szCs w:val="24"/>
        </w:rPr>
        <w:t>a) Her türlü borç ödemeleri,</w:t>
      </w:r>
    </w:p>
    <w:p w:rsidR="003F7C7F" w:rsidRPr="008747A3" w:rsidRDefault="003F7C7F" w:rsidP="00EE3E95">
      <w:pPr>
        <w:pStyle w:val="ListeParagraf"/>
        <w:spacing w:after="120" w:line="288" w:lineRule="auto"/>
        <w:ind w:left="0" w:firstLine="709"/>
        <w:jc w:val="both"/>
        <w:rPr>
          <w:rFonts w:ascii="Times New Roman" w:hAnsi="Times New Roman" w:cs="Times New Roman"/>
          <w:sz w:val="24"/>
          <w:szCs w:val="24"/>
        </w:rPr>
      </w:pPr>
      <w:r w:rsidRPr="008747A3">
        <w:rPr>
          <w:rFonts w:ascii="Times New Roman" w:hAnsi="Times New Roman" w:cs="Times New Roman"/>
          <w:sz w:val="24"/>
          <w:szCs w:val="24"/>
        </w:rPr>
        <w:t>b) Faiz giderleri,</w:t>
      </w:r>
    </w:p>
    <w:p w:rsidR="003F7C7F" w:rsidRPr="008747A3" w:rsidRDefault="003F7C7F" w:rsidP="00EE3E95">
      <w:pPr>
        <w:pStyle w:val="ListeParagraf"/>
        <w:spacing w:after="120" w:line="288" w:lineRule="auto"/>
        <w:ind w:left="0" w:firstLine="709"/>
        <w:jc w:val="both"/>
        <w:rPr>
          <w:rFonts w:ascii="Times New Roman" w:hAnsi="Times New Roman" w:cs="Times New Roman"/>
          <w:sz w:val="24"/>
          <w:szCs w:val="24"/>
        </w:rPr>
      </w:pPr>
      <w:r w:rsidRPr="008747A3">
        <w:rPr>
          <w:rFonts w:ascii="Times New Roman" w:hAnsi="Times New Roman" w:cs="Times New Roman"/>
          <w:sz w:val="24"/>
          <w:szCs w:val="24"/>
        </w:rPr>
        <w:t>c) Başka bir kamu kaynağından finanse edilen harcama ve giderler,</w:t>
      </w:r>
    </w:p>
    <w:p w:rsidR="003F7C7F" w:rsidRPr="008747A3" w:rsidRDefault="003F7C7F" w:rsidP="00EE3E95">
      <w:pPr>
        <w:pStyle w:val="ListeParagraf"/>
        <w:spacing w:after="120" w:line="288" w:lineRule="auto"/>
        <w:ind w:left="0" w:firstLine="709"/>
        <w:jc w:val="both"/>
        <w:rPr>
          <w:rFonts w:ascii="Times New Roman" w:hAnsi="Times New Roman" w:cs="Times New Roman"/>
          <w:sz w:val="24"/>
          <w:szCs w:val="24"/>
        </w:rPr>
      </w:pPr>
      <w:r w:rsidRPr="008747A3">
        <w:rPr>
          <w:rFonts w:ascii="Times New Roman" w:hAnsi="Times New Roman" w:cs="Times New Roman"/>
          <w:sz w:val="24"/>
          <w:szCs w:val="24"/>
        </w:rPr>
        <w:t>ç) Sergi ve fuar desteklerine ilişkin kira giderleri hariç diğer kira giderleri,</w:t>
      </w:r>
    </w:p>
    <w:p w:rsidR="003F7C7F" w:rsidRPr="008747A3" w:rsidRDefault="003F7C7F" w:rsidP="00EE3E95">
      <w:pPr>
        <w:pStyle w:val="ListeParagraf"/>
        <w:spacing w:after="120" w:line="288" w:lineRule="auto"/>
        <w:ind w:left="0" w:firstLine="709"/>
        <w:jc w:val="both"/>
        <w:rPr>
          <w:rFonts w:ascii="Times New Roman" w:hAnsi="Times New Roman" w:cs="Times New Roman"/>
          <w:sz w:val="24"/>
          <w:szCs w:val="24"/>
        </w:rPr>
      </w:pPr>
      <w:r w:rsidRPr="008747A3">
        <w:rPr>
          <w:rFonts w:ascii="Times New Roman" w:hAnsi="Times New Roman" w:cs="Times New Roman"/>
          <w:sz w:val="24"/>
          <w:szCs w:val="24"/>
        </w:rPr>
        <w:t>d) Kur farkı giderleri,</w:t>
      </w:r>
    </w:p>
    <w:p w:rsidR="003F7C7F" w:rsidRPr="008747A3" w:rsidRDefault="003F7C7F" w:rsidP="00EE3E95">
      <w:pPr>
        <w:pStyle w:val="ListeParagraf"/>
        <w:spacing w:after="120" w:line="288" w:lineRule="auto"/>
        <w:ind w:left="0" w:firstLine="709"/>
        <w:jc w:val="both"/>
        <w:rPr>
          <w:rFonts w:ascii="Times New Roman" w:hAnsi="Times New Roman" w:cs="Times New Roman"/>
          <w:sz w:val="24"/>
          <w:szCs w:val="24"/>
        </w:rPr>
      </w:pPr>
      <w:r w:rsidRPr="008747A3">
        <w:rPr>
          <w:rFonts w:ascii="Times New Roman" w:hAnsi="Times New Roman" w:cs="Times New Roman"/>
          <w:sz w:val="24"/>
          <w:szCs w:val="24"/>
        </w:rPr>
        <w:t>e) Ayrı faturalanmış nakliye ve montaj giderleri,</w:t>
      </w:r>
    </w:p>
    <w:p w:rsidR="003F7C7F" w:rsidRPr="008747A3" w:rsidRDefault="003F7C7F" w:rsidP="00EE3E95">
      <w:pPr>
        <w:pStyle w:val="ListeParagraf"/>
        <w:spacing w:after="120" w:line="288" w:lineRule="auto"/>
        <w:ind w:left="0" w:firstLine="709"/>
        <w:jc w:val="both"/>
        <w:rPr>
          <w:rFonts w:ascii="Times New Roman" w:hAnsi="Times New Roman" w:cs="Times New Roman"/>
          <w:sz w:val="24"/>
          <w:szCs w:val="24"/>
        </w:rPr>
      </w:pPr>
      <w:r w:rsidRPr="008747A3">
        <w:rPr>
          <w:rFonts w:ascii="Times New Roman" w:hAnsi="Times New Roman" w:cs="Times New Roman"/>
          <w:sz w:val="24"/>
          <w:szCs w:val="24"/>
        </w:rPr>
        <w:t>f) Bankacılık giderleri,</w:t>
      </w:r>
    </w:p>
    <w:p w:rsidR="003F7C7F" w:rsidRPr="008747A3" w:rsidRDefault="003F7C7F" w:rsidP="00EE3E95">
      <w:pPr>
        <w:pStyle w:val="ListeParagraf"/>
        <w:spacing w:after="120" w:line="288" w:lineRule="auto"/>
        <w:ind w:left="0" w:firstLine="709"/>
        <w:jc w:val="both"/>
        <w:rPr>
          <w:rFonts w:ascii="Times New Roman" w:hAnsi="Times New Roman" w:cs="Times New Roman"/>
          <w:sz w:val="24"/>
          <w:szCs w:val="24"/>
        </w:rPr>
      </w:pPr>
      <w:r w:rsidRPr="008747A3">
        <w:rPr>
          <w:rFonts w:ascii="Times New Roman" w:hAnsi="Times New Roman" w:cs="Times New Roman"/>
          <w:sz w:val="24"/>
          <w:szCs w:val="24"/>
        </w:rPr>
        <w:t>g) Her türlü vergi ve sigorta giderleri ve bunlara ilişkin ceza giderleri,</w:t>
      </w:r>
    </w:p>
    <w:p w:rsidR="003F7C7F" w:rsidRPr="008747A3" w:rsidRDefault="003F7C7F" w:rsidP="00EE3E95">
      <w:pPr>
        <w:pStyle w:val="ListeParagraf"/>
        <w:spacing w:after="120" w:line="288" w:lineRule="auto"/>
        <w:ind w:left="0" w:firstLine="709"/>
        <w:jc w:val="both"/>
        <w:rPr>
          <w:rFonts w:ascii="Times New Roman" w:hAnsi="Times New Roman" w:cs="Times New Roman"/>
          <w:sz w:val="24"/>
          <w:szCs w:val="24"/>
        </w:rPr>
      </w:pPr>
      <w:r w:rsidRPr="008747A3">
        <w:rPr>
          <w:rFonts w:ascii="Times New Roman" w:hAnsi="Times New Roman" w:cs="Times New Roman"/>
          <w:sz w:val="24"/>
          <w:szCs w:val="24"/>
        </w:rPr>
        <w:t>ğ) Makine ve ekipman hariç ikinci el mal alım giderleri,</w:t>
      </w:r>
    </w:p>
    <w:p w:rsidR="003F7C7F" w:rsidRPr="008747A3" w:rsidRDefault="003F7C7F" w:rsidP="00EE3E95">
      <w:pPr>
        <w:pStyle w:val="ListeParagraf"/>
        <w:spacing w:after="120" w:line="288" w:lineRule="auto"/>
        <w:ind w:left="0" w:firstLine="709"/>
        <w:jc w:val="both"/>
        <w:rPr>
          <w:rFonts w:ascii="Times New Roman" w:hAnsi="Times New Roman" w:cs="Times New Roman"/>
          <w:sz w:val="24"/>
          <w:szCs w:val="24"/>
        </w:rPr>
      </w:pPr>
      <w:r w:rsidRPr="008747A3">
        <w:rPr>
          <w:rFonts w:ascii="Times New Roman" w:hAnsi="Times New Roman" w:cs="Times New Roman"/>
          <w:sz w:val="24"/>
          <w:szCs w:val="24"/>
        </w:rPr>
        <w:t>h) Proje yönetimi ve danışmanlık giderleri,</w:t>
      </w:r>
    </w:p>
    <w:p w:rsidR="003F7C7F" w:rsidRPr="008747A3" w:rsidRDefault="003F7C7F" w:rsidP="00EE3E95">
      <w:pPr>
        <w:pStyle w:val="ListeParagraf"/>
        <w:spacing w:after="120" w:line="288" w:lineRule="auto"/>
        <w:ind w:left="0" w:firstLine="709"/>
        <w:jc w:val="both"/>
        <w:rPr>
          <w:rFonts w:ascii="Times New Roman" w:hAnsi="Times New Roman" w:cs="Times New Roman"/>
          <w:sz w:val="24"/>
          <w:szCs w:val="24"/>
        </w:rPr>
      </w:pPr>
      <w:r w:rsidRPr="008747A3">
        <w:rPr>
          <w:rFonts w:ascii="Times New Roman" w:hAnsi="Times New Roman" w:cs="Times New Roman"/>
          <w:sz w:val="24"/>
          <w:szCs w:val="24"/>
        </w:rPr>
        <w:t>ı) Arazi, arsa ve bina alım giderleri,</w:t>
      </w:r>
    </w:p>
    <w:p w:rsidR="003F7C7F" w:rsidRPr="008747A3" w:rsidRDefault="003F7C7F" w:rsidP="00EE3E95">
      <w:pPr>
        <w:pStyle w:val="ListeParagraf"/>
        <w:spacing w:after="120" w:line="288" w:lineRule="auto"/>
        <w:ind w:left="0" w:firstLine="709"/>
        <w:jc w:val="both"/>
        <w:rPr>
          <w:rFonts w:ascii="Times New Roman" w:hAnsi="Times New Roman" w:cs="Times New Roman"/>
          <w:sz w:val="24"/>
          <w:szCs w:val="24"/>
        </w:rPr>
      </w:pPr>
      <w:r w:rsidRPr="008747A3">
        <w:rPr>
          <w:rFonts w:ascii="Times New Roman" w:hAnsi="Times New Roman" w:cs="Times New Roman"/>
          <w:sz w:val="24"/>
          <w:szCs w:val="24"/>
        </w:rPr>
        <w:t>i) Her türlü bina yapım ve onarım giderleri,</w:t>
      </w:r>
    </w:p>
    <w:p w:rsidR="003F7C7F" w:rsidRPr="008747A3" w:rsidRDefault="003F7C7F" w:rsidP="00EE3E95">
      <w:pPr>
        <w:pStyle w:val="ListeParagraf"/>
        <w:spacing w:after="120" w:line="288" w:lineRule="auto"/>
        <w:ind w:left="0" w:firstLine="709"/>
        <w:jc w:val="both"/>
        <w:rPr>
          <w:rFonts w:ascii="Times New Roman" w:hAnsi="Times New Roman" w:cs="Times New Roman"/>
          <w:sz w:val="24"/>
          <w:szCs w:val="24"/>
        </w:rPr>
      </w:pPr>
      <w:r w:rsidRPr="008747A3">
        <w:rPr>
          <w:rFonts w:ascii="Times New Roman" w:hAnsi="Times New Roman" w:cs="Times New Roman"/>
          <w:sz w:val="24"/>
          <w:szCs w:val="24"/>
        </w:rPr>
        <w:t>j) Her türlü hammadde ve yarı mamul alım giderleri,</w:t>
      </w:r>
    </w:p>
    <w:p w:rsidR="003F7C7F" w:rsidRPr="008747A3" w:rsidRDefault="003F7C7F" w:rsidP="00EE3E95">
      <w:pPr>
        <w:pStyle w:val="ListeParagraf"/>
        <w:spacing w:after="120" w:line="288" w:lineRule="auto"/>
        <w:ind w:left="0" w:firstLine="709"/>
        <w:jc w:val="both"/>
        <w:rPr>
          <w:rFonts w:ascii="Times New Roman" w:hAnsi="Times New Roman" w:cs="Times New Roman"/>
          <w:sz w:val="24"/>
          <w:szCs w:val="24"/>
        </w:rPr>
      </w:pPr>
      <w:r w:rsidRPr="008747A3">
        <w:rPr>
          <w:rFonts w:ascii="Times New Roman" w:hAnsi="Times New Roman" w:cs="Times New Roman"/>
          <w:sz w:val="24"/>
          <w:szCs w:val="24"/>
        </w:rPr>
        <w:t>k) Muhasebe ve avukatlık giderleri,</w:t>
      </w:r>
    </w:p>
    <w:p w:rsidR="003F7C7F" w:rsidRPr="008747A3" w:rsidRDefault="003F7C7F" w:rsidP="00EE3E95">
      <w:pPr>
        <w:pStyle w:val="ListeParagraf"/>
        <w:spacing w:after="120" w:line="288" w:lineRule="auto"/>
        <w:ind w:left="0" w:firstLine="709"/>
        <w:jc w:val="both"/>
        <w:rPr>
          <w:rFonts w:ascii="Times New Roman" w:hAnsi="Times New Roman" w:cs="Times New Roman"/>
          <w:sz w:val="24"/>
          <w:szCs w:val="24"/>
        </w:rPr>
      </w:pPr>
      <w:r w:rsidRPr="008747A3">
        <w:rPr>
          <w:rFonts w:ascii="Times New Roman" w:hAnsi="Times New Roman" w:cs="Times New Roman"/>
          <w:sz w:val="24"/>
          <w:szCs w:val="24"/>
        </w:rPr>
        <w:t>l) Taşıt alım giderleri,</w:t>
      </w:r>
    </w:p>
    <w:p w:rsidR="003F7C7F" w:rsidRPr="008747A3" w:rsidRDefault="003F7C7F" w:rsidP="00EE3E95">
      <w:pPr>
        <w:pStyle w:val="ListeParagraf"/>
        <w:spacing w:after="120" w:line="288" w:lineRule="auto"/>
        <w:ind w:left="0" w:firstLine="709"/>
        <w:jc w:val="both"/>
        <w:rPr>
          <w:rFonts w:ascii="Times New Roman" w:hAnsi="Times New Roman" w:cs="Times New Roman"/>
          <w:sz w:val="24"/>
          <w:szCs w:val="24"/>
        </w:rPr>
      </w:pPr>
      <w:r w:rsidRPr="008747A3">
        <w:rPr>
          <w:rFonts w:ascii="Times New Roman" w:hAnsi="Times New Roman" w:cs="Times New Roman"/>
          <w:sz w:val="24"/>
          <w:szCs w:val="24"/>
        </w:rPr>
        <w:t>m) Bina yakıt, su, elektrik ve aidat giderleri,</w:t>
      </w:r>
    </w:p>
    <w:p w:rsidR="00372110" w:rsidRPr="00372110" w:rsidRDefault="003F7C7F" w:rsidP="00372110">
      <w:pPr>
        <w:pStyle w:val="ListeParagraf"/>
        <w:spacing w:after="120" w:line="288" w:lineRule="auto"/>
        <w:ind w:left="0" w:firstLine="709"/>
        <w:jc w:val="both"/>
        <w:rPr>
          <w:rFonts w:ascii="Times New Roman" w:hAnsi="Times New Roman" w:cs="Times New Roman"/>
          <w:sz w:val="24"/>
          <w:szCs w:val="24"/>
        </w:rPr>
      </w:pPr>
      <w:r w:rsidRPr="008747A3">
        <w:rPr>
          <w:rFonts w:ascii="Times New Roman" w:hAnsi="Times New Roman" w:cs="Times New Roman"/>
          <w:sz w:val="24"/>
          <w:szCs w:val="24"/>
        </w:rPr>
        <w:t>n) Asgari geçim indirimi.</w:t>
      </w:r>
    </w:p>
    <w:p w:rsidR="003F7C7F" w:rsidRPr="008747A3" w:rsidRDefault="003F7C7F" w:rsidP="00EE3E95">
      <w:pPr>
        <w:pStyle w:val="ListeParagraf"/>
        <w:spacing w:after="120" w:line="288" w:lineRule="auto"/>
        <w:ind w:left="0" w:firstLine="709"/>
        <w:jc w:val="both"/>
        <w:rPr>
          <w:rFonts w:ascii="Times New Roman" w:hAnsi="Times New Roman" w:cs="Times New Roman"/>
          <w:sz w:val="24"/>
          <w:szCs w:val="24"/>
        </w:rPr>
      </w:pPr>
      <w:r w:rsidRPr="008747A3">
        <w:rPr>
          <w:rFonts w:ascii="Times New Roman" w:hAnsi="Times New Roman" w:cs="Times New Roman"/>
          <w:sz w:val="24"/>
          <w:szCs w:val="24"/>
        </w:rPr>
        <w:t xml:space="preserve">Program kapsamında hibe sözleşmesi imzalanmadan önce projelerle ilgili yapılan giderler karşılanmaz, bu giderlerden dolayı Bakanlığa herhangi bir sorumluluk yüklenemez. </w:t>
      </w:r>
    </w:p>
    <w:p w:rsidR="003F7C7F" w:rsidRPr="008747A3" w:rsidRDefault="003F7C7F" w:rsidP="00EE3E95">
      <w:pPr>
        <w:pStyle w:val="ListeParagraf"/>
        <w:spacing w:after="120" w:line="288" w:lineRule="auto"/>
        <w:ind w:left="0" w:firstLine="709"/>
        <w:jc w:val="both"/>
        <w:rPr>
          <w:rFonts w:ascii="Times New Roman" w:hAnsi="Times New Roman" w:cs="Times New Roman"/>
          <w:sz w:val="24"/>
          <w:szCs w:val="24"/>
        </w:rPr>
      </w:pPr>
      <w:r w:rsidRPr="008747A3">
        <w:rPr>
          <w:rFonts w:ascii="Times New Roman" w:hAnsi="Times New Roman" w:cs="Times New Roman"/>
          <w:sz w:val="24"/>
          <w:szCs w:val="24"/>
        </w:rPr>
        <w:t>Yönetmelik, Kılavuz ve ilgili diğer mevzuatta belirtilen usul ve esaslara uy</w:t>
      </w:r>
      <w:r w:rsidR="008747A3" w:rsidRPr="008747A3">
        <w:rPr>
          <w:rFonts w:ascii="Times New Roman" w:hAnsi="Times New Roman" w:cs="Times New Roman"/>
          <w:sz w:val="24"/>
          <w:szCs w:val="24"/>
        </w:rPr>
        <w:t>gun olarak gerçekleştirilmeyen,</w:t>
      </w:r>
      <w:r w:rsidRPr="008747A3">
        <w:rPr>
          <w:rFonts w:ascii="Times New Roman" w:hAnsi="Times New Roman" w:cs="Times New Roman"/>
          <w:sz w:val="24"/>
          <w:szCs w:val="24"/>
        </w:rPr>
        <w:t xml:space="preserve"> belgelendirilmeyen her türlü gider, hibeye esas gider kapsamında olsa dahi hibe desteğinden karşılanmaz.</w:t>
      </w:r>
    </w:p>
    <w:p w:rsidR="00372110" w:rsidRPr="00372110" w:rsidRDefault="003F7C7F" w:rsidP="00372110">
      <w:pPr>
        <w:pStyle w:val="ListeParagraf"/>
        <w:spacing w:after="120" w:line="288" w:lineRule="auto"/>
        <w:ind w:left="0" w:firstLine="709"/>
        <w:jc w:val="both"/>
        <w:rPr>
          <w:rFonts w:ascii="Times New Roman" w:hAnsi="Times New Roman" w:cs="Times New Roman"/>
          <w:sz w:val="24"/>
          <w:szCs w:val="24"/>
        </w:rPr>
      </w:pPr>
      <w:r w:rsidRPr="008747A3">
        <w:rPr>
          <w:rFonts w:ascii="Times New Roman" w:hAnsi="Times New Roman" w:cs="Times New Roman"/>
          <w:sz w:val="24"/>
          <w:szCs w:val="24"/>
        </w:rPr>
        <w:t>Hibe sözleşmesi sonrasında mal alım tutarlarında oluşacak artışlar, Bakanlıkça verilecek hibe tutarını değiştirmeksizin kooperatifçe karşılanır.Yönetmelik kapsamında desteklenen projelere, hibe sözleşmesinde belirtilen amacın dışında herhangi bir ödeme yapılmaz.</w:t>
      </w:r>
    </w:p>
    <w:p w:rsidR="008747A3" w:rsidRPr="008747A3" w:rsidRDefault="00372110" w:rsidP="00EE3E95">
      <w:pPr>
        <w:pStyle w:val="Balk3"/>
        <w:spacing w:before="0" w:after="120" w:line="288" w:lineRule="auto"/>
        <w:rPr>
          <w:rFonts w:ascii="Times New Roman" w:hAnsi="Times New Roman" w:cs="Times New Roman"/>
          <w:b/>
          <w:color w:val="auto"/>
          <w:u w:val="single"/>
        </w:rPr>
      </w:pPr>
      <w:r>
        <w:rPr>
          <w:rFonts w:ascii="Times New Roman" w:hAnsi="Times New Roman" w:cs="Times New Roman"/>
          <w:b/>
          <w:color w:val="auto"/>
          <w:u w:val="single"/>
        </w:rPr>
        <w:lastRenderedPageBreak/>
        <w:t xml:space="preserve">8. </w:t>
      </w:r>
      <w:r w:rsidR="008747A3">
        <w:rPr>
          <w:rFonts w:ascii="Times New Roman" w:hAnsi="Times New Roman" w:cs="Times New Roman"/>
          <w:b/>
          <w:color w:val="auto"/>
          <w:u w:val="single"/>
        </w:rPr>
        <w:t>Proje Başvurularının Değerlendirilmesi</w:t>
      </w:r>
    </w:p>
    <w:p w:rsidR="00CD2396" w:rsidRPr="00A906F9" w:rsidRDefault="00147D27" w:rsidP="00372110">
      <w:pPr>
        <w:spacing w:after="120" w:line="288" w:lineRule="auto"/>
        <w:jc w:val="both"/>
        <w:rPr>
          <w:rFonts w:ascii="Times New Roman" w:hAnsi="Times New Roman" w:cs="Times New Roman"/>
          <w:color w:val="FF0000"/>
          <w:sz w:val="24"/>
          <w:szCs w:val="24"/>
        </w:rPr>
      </w:pPr>
      <w:r>
        <w:rPr>
          <w:rFonts w:ascii="Times New Roman" w:hAnsi="Times New Roman" w:cs="Times New Roman"/>
          <w:color w:val="222222"/>
          <w:sz w:val="24"/>
          <w:szCs w:val="24"/>
        </w:rPr>
        <w:t>Projebaşvuruları, illerde oluşturulmuş bulunan İl Proje Yürütme Birimi ve</w:t>
      </w:r>
      <w:r w:rsidR="0028041B">
        <w:rPr>
          <w:rFonts w:ascii="Times New Roman" w:hAnsi="Times New Roman" w:cs="Times New Roman"/>
          <w:color w:val="222222"/>
          <w:sz w:val="24"/>
          <w:szCs w:val="24"/>
        </w:rPr>
        <w:t xml:space="preserve"> İl Proje Komisyonu ile </w:t>
      </w:r>
      <w:r w:rsidR="008747A3">
        <w:rPr>
          <w:rFonts w:ascii="Times New Roman" w:hAnsi="Times New Roman" w:cs="Times New Roman"/>
          <w:color w:val="222222"/>
          <w:sz w:val="24"/>
          <w:szCs w:val="24"/>
        </w:rPr>
        <w:t xml:space="preserve">Bakanlıkta oluşturulan </w:t>
      </w:r>
      <w:r w:rsidR="0028041B" w:rsidRPr="00932A7D">
        <w:rPr>
          <w:rFonts w:ascii="Times New Roman" w:hAnsi="Times New Roman" w:cs="Times New Roman"/>
          <w:color w:val="222222"/>
          <w:sz w:val="24"/>
          <w:szCs w:val="24"/>
        </w:rPr>
        <w:t>Merkez Pro</w:t>
      </w:r>
      <w:r w:rsidR="0028041B">
        <w:rPr>
          <w:rFonts w:ascii="Times New Roman" w:hAnsi="Times New Roman" w:cs="Times New Roman"/>
          <w:color w:val="222222"/>
          <w:sz w:val="24"/>
          <w:szCs w:val="24"/>
        </w:rPr>
        <w:t xml:space="preserve">je Komisyonu tarafından </w:t>
      </w:r>
      <w:r w:rsidR="00AB53FB" w:rsidRPr="00932A7D">
        <w:rPr>
          <w:rFonts w:ascii="Times New Roman" w:hAnsi="Times New Roman" w:cs="Times New Roman"/>
          <w:color w:val="222222"/>
          <w:sz w:val="24"/>
          <w:szCs w:val="24"/>
        </w:rPr>
        <w:t xml:space="preserve">KOOP-DES Uygulama ve Değerlendirme Kılavuzunda belirtilen </w:t>
      </w:r>
      <w:r w:rsidR="0028041B">
        <w:rPr>
          <w:rFonts w:ascii="Times New Roman" w:hAnsi="Times New Roman" w:cs="Times New Roman"/>
          <w:color w:val="222222"/>
          <w:sz w:val="24"/>
          <w:szCs w:val="24"/>
        </w:rPr>
        <w:t xml:space="preserve">hükümlere göre değerlendirilecektir. </w:t>
      </w:r>
      <w:r w:rsidR="008747A3">
        <w:rPr>
          <w:rFonts w:ascii="Times New Roman" w:hAnsi="Times New Roman" w:cs="Times New Roman"/>
          <w:color w:val="222222"/>
          <w:sz w:val="24"/>
          <w:szCs w:val="24"/>
        </w:rPr>
        <w:t>Hibe alması uygun görülen kooperatifler Bakanlık internet sitesinde (</w:t>
      </w:r>
      <w:hyperlink r:id="rId12" w:history="1">
        <w:r w:rsidR="008747A3" w:rsidRPr="00CE335F">
          <w:rPr>
            <w:rStyle w:val="Kpr"/>
            <w:rFonts w:ascii="Times New Roman" w:hAnsi="Times New Roman" w:cs="Times New Roman"/>
            <w:sz w:val="24"/>
            <w:szCs w:val="24"/>
          </w:rPr>
          <w:t>www.ticaret.gov.tr</w:t>
        </w:r>
      </w:hyperlink>
      <w:r w:rsidR="008747A3">
        <w:rPr>
          <w:rFonts w:ascii="Times New Roman" w:hAnsi="Times New Roman" w:cs="Times New Roman"/>
          <w:color w:val="222222"/>
          <w:sz w:val="24"/>
          <w:szCs w:val="24"/>
        </w:rPr>
        <w:t>) ilan edilecek ve Ticaret İl Müdürlüklerine bildirilecektir.</w:t>
      </w:r>
    </w:p>
    <w:sectPr w:rsidR="00CD2396" w:rsidRPr="00A906F9" w:rsidSect="000A2D4D">
      <w:footerReference w:type="default" r:id="rId13"/>
      <w:pgSz w:w="11906" w:h="16838"/>
      <w:pgMar w:top="1418" w:right="1134" w:bottom="1418" w:left="1418" w:header="709" w:footer="709"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7A46" w:rsidRDefault="008F7A46" w:rsidP="00AA39CF">
      <w:pPr>
        <w:spacing w:after="0" w:line="240" w:lineRule="auto"/>
      </w:pPr>
      <w:r>
        <w:separator/>
      </w:r>
    </w:p>
  </w:endnote>
  <w:endnote w:type="continuationSeparator" w:id="1">
    <w:p w:rsidR="008F7A46" w:rsidRDefault="008F7A46" w:rsidP="00AA39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3854945"/>
      <w:docPartObj>
        <w:docPartGallery w:val="Page Numbers (Bottom of Page)"/>
        <w:docPartUnique/>
      </w:docPartObj>
    </w:sdtPr>
    <w:sdtContent>
      <w:p w:rsidR="00AA39CF" w:rsidRDefault="000D3B35">
        <w:pPr>
          <w:pStyle w:val="Altbilgi"/>
          <w:jc w:val="right"/>
        </w:pPr>
        <w:r>
          <w:fldChar w:fldCharType="begin"/>
        </w:r>
        <w:r w:rsidR="00AA39CF">
          <w:instrText>PAGE   \* MERGEFORMAT</w:instrText>
        </w:r>
        <w:r>
          <w:fldChar w:fldCharType="separate"/>
        </w:r>
        <w:r w:rsidR="008A3E85">
          <w:rPr>
            <w:noProof/>
          </w:rPr>
          <w:t>1</w:t>
        </w:r>
        <w:r>
          <w:fldChar w:fldCharType="end"/>
        </w:r>
      </w:p>
    </w:sdtContent>
  </w:sdt>
  <w:p w:rsidR="00AA39CF" w:rsidRDefault="00AA39CF">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7A46" w:rsidRDefault="008F7A46" w:rsidP="00AA39CF">
      <w:pPr>
        <w:spacing w:after="0" w:line="240" w:lineRule="auto"/>
      </w:pPr>
      <w:r>
        <w:separator/>
      </w:r>
    </w:p>
  </w:footnote>
  <w:footnote w:type="continuationSeparator" w:id="1">
    <w:p w:rsidR="008F7A46" w:rsidRDefault="008F7A46" w:rsidP="00AA39C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E7363"/>
    <w:multiLevelType w:val="hybridMultilevel"/>
    <w:tmpl w:val="CA2A2628"/>
    <w:lvl w:ilvl="0" w:tplc="44FA99B8">
      <w:start w:val="1"/>
      <w:numFmt w:val="decimal"/>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1">
    <w:nsid w:val="18B74F63"/>
    <w:multiLevelType w:val="hybridMultilevel"/>
    <w:tmpl w:val="C354262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23C43E77"/>
    <w:multiLevelType w:val="hybridMultilevel"/>
    <w:tmpl w:val="D20821D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49E0D1E"/>
    <w:multiLevelType w:val="hybridMultilevel"/>
    <w:tmpl w:val="968CF9CA"/>
    <w:lvl w:ilvl="0" w:tplc="68A8741E">
      <w:start w:val="1"/>
      <w:numFmt w:val="decimal"/>
      <w:lvlText w:val="%1."/>
      <w:lvlJc w:val="left"/>
      <w:pPr>
        <w:ind w:left="360" w:hanging="360"/>
      </w:pPr>
      <w:rPr>
        <w:rFonts w:hint="default"/>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nsid w:val="2EAE0054"/>
    <w:multiLevelType w:val="hybridMultilevel"/>
    <w:tmpl w:val="968CF9CA"/>
    <w:lvl w:ilvl="0" w:tplc="68A8741E">
      <w:start w:val="1"/>
      <w:numFmt w:val="decimal"/>
      <w:lvlText w:val="%1."/>
      <w:lvlJc w:val="left"/>
      <w:pPr>
        <w:ind w:left="785" w:hanging="360"/>
      </w:pPr>
      <w:rPr>
        <w:rFonts w:hint="default"/>
        <w:color w:val="auto"/>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5">
    <w:nsid w:val="3D093420"/>
    <w:multiLevelType w:val="hybridMultilevel"/>
    <w:tmpl w:val="15E6841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C6A4B00"/>
    <w:multiLevelType w:val="hybridMultilevel"/>
    <w:tmpl w:val="E56AB8D0"/>
    <w:lvl w:ilvl="0" w:tplc="A55AE872">
      <w:start w:val="1"/>
      <w:numFmt w:val="bullet"/>
      <w:lvlText w:val="-"/>
      <w:lvlJc w:val="left"/>
      <w:pPr>
        <w:ind w:left="720" w:hanging="360"/>
      </w:pPr>
      <w:rPr>
        <w:rFonts w:ascii="Roboto" w:eastAsiaTheme="minorHAnsi" w:hAnsi="Roboto" w:cs="Segoe U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586F7293"/>
    <w:multiLevelType w:val="hybridMultilevel"/>
    <w:tmpl w:val="9BA6DD78"/>
    <w:lvl w:ilvl="0" w:tplc="68A8741E">
      <w:start w:val="1"/>
      <w:numFmt w:val="decimal"/>
      <w:lvlText w:val="%1."/>
      <w:lvlJc w:val="left"/>
      <w:pPr>
        <w:ind w:left="785" w:hanging="360"/>
      </w:pPr>
      <w:rPr>
        <w:rFonts w:hint="default"/>
        <w:color w:val="auto"/>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8">
    <w:nsid w:val="64C76294"/>
    <w:multiLevelType w:val="hybridMultilevel"/>
    <w:tmpl w:val="DB1A065E"/>
    <w:lvl w:ilvl="0" w:tplc="A2A2D04A">
      <w:start w:val="1"/>
      <w:numFmt w:val="decimal"/>
      <w:lvlText w:val="%1."/>
      <w:lvlJc w:val="left"/>
      <w:pPr>
        <w:ind w:left="720"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72532D3F"/>
    <w:multiLevelType w:val="hybridMultilevel"/>
    <w:tmpl w:val="EE46B8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797D77C5"/>
    <w:multiLevelType w:val="hybridMultilevel"/>
    <w:tmpl w:val="D0E8EDE2"/>
    <w:lvl w:ilvl="0" w:tplc="44FA99B8">
      <w:start w:val="1"/>
      <w:numFmt w:val="decimal"/>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num w:numId="1">
    <w:abstractNumId w:val="6"/>
  </w:num>
  <w:num w:numId="2">
    <w:abstractNumId w:val="7"/>
  </w:num>
  <w:num w:numId="3">
    <w:abstractNumId w:val="5"/>
  </w:num>
  <w:num w:numId="4">
    <w:abstractNumId w:val="1"/>
  </w:num>
  <w:num w:numId="5">
    <w:abstractNumId w:val="9"/>
  </w:num>
  <w:num w:numId="6">
    <w:abstractNumId w:val="3"/>
  </w:num>
  <w:num w:numId="7">
    <w:abstractNumId w:val="2"/>
  </w:num>
  <w:num w:numId="8">
    <w:abstractNumId w:val="8"/>
  </w:num>
  <w:num w:numId="9">
    <w:abstractNumId w:val="10"/>
  </w:num>
  <w:num w:numId="10">
    <w:abstractNumId w:val="0"/>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defaultTabStop w:val="708"/>
  <w:hyphenationZone w:val="425"/>
  <w:characterSpacingControl w:val="doNotCompress"/>
  <w:footnotePr>
    <w:footnote w:id="0"/>
    <w:footnote w:id="1"/>
  </w:footnotePr>
  <w:endnotePr>
    <w:endnote w:id="0"/>
    <w:endnote w:id="1"/>
  </w:endnotePr>
  <w:compat/>
  <w:rsids>
    <w:rsidRoot w:val="00CB419D"/>
    <w:rsid w:val="00002A16"/>
    <w:rsid w:val="00002AED"/>
    <w:rsid w:val="000046AF"/>
    <w:rsid w:val="00005D5F"/>
    <w:rsid w:val="000177C6"/>
    <w:rsid w:val="000737D9"/>
    <w:rsid w:val="000A2D4D"/>
    <w:rsid w:val="000A2D67"/>
    <w:rsid w:val="000D3B35"/>
    <w:rsid w:val="001105E0"/>
    <w:rsid w:val="00126C8F"/>
    <w:rsid w:val="00147D27"/>
    <w:rsid w:val="001578E2"/>
    <w:rsid w:val="00173397"/>
    <w:rsid w:val="00183C27"/>
    <w:rsid w:val="001965B3"/>
    <w:rsid w:val="001C2445"/>
    <w:rsid w:val="001D2811"/>
    <w:rsid w:val="001D32BF"/>
    <w:rsid w:val="001E4D26"/>
    <w:rsid w:val="00213EE0"/>
    <w:rsid w:val="0021695C"/>
    <w:rsid w:val="00234543"/>
    <w:rsid w:val="00252ABA"/>
    <w:rsid w:val="0028041B"/>
    <w:rsid w:val="00286D21"/>
    <w:rsid w:val="002B6FC0"/>
    <w:rsid w:val="00337F36"/>
    <w:rsid w:val="00343CE8"/>
    <w:rsid w:val="0035528A"/>
    <w:rsid w:val="00372110"/>
    <w:rsid w:val="003A0AF5"/>
    <w:rsid w:val="003C61BF"/>
    <w:rsid w:val="003C6F6A"/>
    <w:rsid w:val="003D2CA2"/>
    <w:rsid w:val="003E680A"/>
    <w:rsid w:val="003F7C7F"/>
    <w:rsid w:val="00443A36"/>
    <w:rsid w:val="00444A90"/>
    <w:rsid w:val="00497D15"/>
    <w:rsid w:val="004D567A"/>
    <w:rsid w:val="00517EAE"/>
    <w:rsid w:val="00573B63"/>
    <w:rsid w:val="005B2BBA"/>
    <w:rsid w:val="005D13CF"/>
    <w:rsid w:val="0063649A"/>
    <w:rsid w:val="006913D9"/>
    <w:rsid w:val="006B3E95"/>
    <w:rsid w:val="006E59D1"/>
    <w:rsid w:val="00742DD3"/>
    <w:rsid w:val="0075551A"/>
    <w:rsid w:val="007748FC"/>
    <w:rsid w:val="007944C5"/>
    <w:rsid w:val="00802605"/>
    <w:rsid w:val="00845EAD"/>
    <w:rsid w:val="008479D4"/>
    <w:rsid w:val="008747A3"/>
    <w:rsid w:val="00875316"/>
    <w:rsid w:val="008A3E85"/>
    <w:rsid w:val="008C6CB0"/>
    <w:rsid w:val="008F7A46"/>
    <w:rsid w:val="009243C5"/>
    <w:rsid w:val="00932A7D"/>
    <w:rsid w:val="00972F3F"/>
    <w:rsid w:val="00976A6F"/>
    <w:rsid w:val="009F01EA"/>
    <w:rsid w:val="00A23128"/>
    <w:rsid w:val="00A906F9"/>
    <w:rsid w:val="00A97D86"/>
    <w:rsid w:val="00AA2935"/>
    <w:rsid w:val="00AA39CF"/>
    <w:rsid w:val="00AA6A2B"/>
    <w:rsid w:val="00AB53FB"/>
    <w:rsid w:val="00AB7166"/>
    <w:rsid w:val="00AE0DDE"/>
    <w:rsid w:val="00B60C00"/>
    <w:rsid w:val="00B82C88"/>
    <w:rsid w:val="00BB557C"/>
    <w:rsid w:val="00BE744A"/>
    <w:rsid w:val="00C100E7"/>
    <w:rsid w:val="00C24F86"/>
    <w:rsid w:val="00C865B2"/>
    <w:rsid w:val="00CB419D"/>
    <w:rsid w:val="00CC28CE"/>
    <w:rsid w:val="00CD2396"/>
    <w:rsid w:val="00CE5683"/>
    <w:rsid w:val="00CE744D"/>
    <w:rsid w:val="00D0048A"/>
    <w:rsid w:val="00D45F15"/>
    <w:rsid w:val="00D5798F"/>
    <w:rsid w:val="00D943A6"/>
    <w:rsid w:val="00DB6476"/>
    <w:rsid w:val="00DF5011"/>
    <w:rsid w:val="00E01383"/>
    <w:rsid w:val="00E12026"/>
    <w:rsid w:val="00EA5722"/>
    <w:rsid w:val="00EB0C87"/>
    <w:rsid w:val="00EE3E95"/>
    <w:rsid w:val="00F04682"/>
    <w:rsid w:val="00F333F4"/>
    <w:rsid w:val="00F421BC"/>
    <w:rsid w:val="00FA1557"/>
    <w:rsid w:val="00FB0F0B"/>
    <w:rsid w:val="00FE399A"/>
    <w:rsid w:val="00FE49D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B35"/>
  </w:style>
  <w:style w:type="paragraph" w:styleId="Balk1">
    <w:name w:val="heading 1"/>
    <w:basedOn w:val="Normal"/>
    <w:next w:val="Normal"/>
    <w:link w:val="Balk1Char"/>
    <w:uiPriority w:val="9"/>
    <w:qFormat/>
    <w:rsid w:val="00A906F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unhideWhenUsed/>
    <w:qFormat/>
    <w:rsid w:val="00AE0DDE"/>
    <w:pPr>
      <w:keepNext/>
      <w:keepLines/>
      <w:spacing w:before="200" w:after="0" w:line="276" w:lineRule="auto"/>
      <w:outlineLvl w:val="1"/>
    </w:pPr>
    <w:rPr>
      <w:rFonts w:asciiTheme="majorHAnsi" w:eastAsiaTheme="majorEastAsia" w:hAnsiTheme="majorHAnsi" w:cstheme="majorBidi"/>
      <w:b/>
      <w:bCs/>
      <w:color w:val="5B9BD5" w:themeColor="accent1"/>
      <w:sz w:val="26"/>
      <w:szCs w:val="26"/>
      <w:lang w:eastAsia="tr-TR"/>
    </w:rPr>
  </w:style>
  <w:style w:type="paragraph" w:styleId="Balk3">
    <w:name w:val="heading 3"/>
    <w:basedOn w:val="Normal"/>
    <w:next w:val="Normal"/>
    <w:link w:val="Balk3Char"/>
    <w:uiPriority w:val="9"/>
    <w:unhideWhenUsed/>
    <w:qFormat/>
    <w:rsid w:val="00AA293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B6476"/>
    <w:pPr>
      <w:ind w:left="720"/>
      <w:contextualSpacing/>
    </w:pPr>
  </w:style>
  <w:style w:type="character" w:customStyle="1" w:styleId="Balk2Char">
    <w:name w:val="Başlık 2 Char"/>
    <w:basedOn w:val="VarsaylanParagrafYazTipi"/>
    <w:link w:val="Balk2"/>
    <w:uiPriority w:val="9"/>
    <w:rsid w:val="00AE0DDE"/>
    <w:rPr>
      <w:rFonts w:asciiTheme="majorHAnsi" w:eastAsiaTheme="majorEastAsia" w:hAnsiTheme="majorHAnsi" w:cstheme="majorBidi"/>
      <w:b/>
      <w:bCs/>
      <w:color w:val="5B9BD5" w:themeColor="accent1"/>
      <w:sz w:val="26"/>
      <w:szCs w:val="26"/>
      <w:lang w:eastAsia="tr-TR"/>
    </w:rPr>
  </w:style>
  <w:style w:type="character" w:customStyle="1" w:styleId="Balk3Char">
    <w:name w:val="Başlık 3 Char"/>
    <w:basedOn w:val="VarsaylanParagrafYazTipi"/>
    <w:link w:val="Balk3"/>
    <w:uiPriority w:val="9"/>
    <w:rsid w:val="00AA2935"/>
    <w:rPr>
      <w:rFonts w:asciiTheme="majorHAnsi" w:eastAsiaTheme="majorEastAsia" w:hAnsiTheme="majorHAnsi" w:cstheme="majorBidi"/>
      <w:color w:val="1F4D78" w:themeColor="accent1" w:themeShade="7F"/>
      <w:sz w:val="24"/>
      <w:szCs w:val="24"/>
    </w:rPr>
  </w:style>
  <w:style w:type="character" w:customStyle="1" w:styleId="Balk1Char">
    <w:name w:val="Başlık 1 Char"/>
    <w:basedOn w:val="VarsaylanParagrafYazTipi"/>
    <w:link w:val="Balk1"/>
    <w:uiPriority w:val="9"/>
    <w:rsid w:val="00A906F9"/>
    <w:rPr>
      <w:rFonts w:asciiTheme="majorHAnsi" w:eastAsiaTheme="majorEastAsia" w:hAnsiTheme="majorHAnsi" w:cstheme="majorBidi"/>
      <w:color w:val="2E74B5" w:themeColor="accent1" w:themeShade="BF"/>
      <w:sz w:val="32"/>
      <w:szCs w:val="32"/>
    </w:rPr>
  </w:style>
  <w:style w:type="paragraph" w:styleId="stbilgi">
    <w:name w:val="header"/>
    <w:basedOn w:val="Normal"/>
    <w:link w:val="stbilgiChar"/>
    <w:uiPriority w:val="99"/>
    <w:unhideWhenUsed/>
    <w:rsid w:val="00AA39C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A39CF"/>
  </w:style>
  <w:style w:type="paragraph" w:styleId="Altbilgi">
    <w:name w:val="footer"/>
    <w:basedOn w:val="Normal"/>
    <w:link w:val="AltbilgiChar"/>
    <w:uiPriority w:val="99"/>
    <w:unhideWhenUsed/>
    <w:rsid w:val="00AA39C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A39CF"/>
  </w:style>
  <w:style w:type="character" w:styleId="Kpr">
    <w:name w:val="Hyperlink"/>
    <w:basedOn w:val="VarsaylanParagrafYazTipi"/>
    <w:uiPriority w:val="99"/>
    <w:unhideWhenUsed/>
    <w:rsid w:val="008747A3"/>
    <w:rPr>
      <w:color w:val="0563C1" w:themeColor="hyperlink"/>
      <w:u w:val="single"/>
    </w:rPr>
  </w:style>
  <w:style w:type="paragraph" w:styleId="AralkYok">
    <w:name w:val="No Spacing"/>
    <w:link w:val="AralkYokChar"/>
    <w:uiPriority w:val="1"/>
    <w:qFormat/>
    <w:rsid w:val="000A2D4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0A2D4D"/>
    <w:rPr>
      <w:rFonts w:eastAsiaTheme="minorEastAsia"/>
      <w:lang w:eastAsia="tr-TR"/>
    </w:rPr>
  </w:style>
  <w:style w:type="paragraph" w:styleId="BalonMetni">
    <w:name w:val="Balloon Text"/>
    <w:basedOn w:val="Normal"/>
    <w:link w:val="BalonMetniChar"/>
    <w:uiPriority w:val="99"/>
    <w:semiHidden/>
    <w:unhideWhenUsed/>
    <w:rsid w:val="00DF501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F5011"/>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414325603">
      <w:bodyDiv w:val="1"/>
      <w:marLeft w:val="0"/>
      <w:marRight w:val="0"/>
      <w:marTop w:val="0"/>
      <w:marBottom w:val="0"/>
      <w:divBdr>
        <w:top w:val="none" w:sz="0" w:space="0" w:color="auto"/>
        <w:left w:val="none" w:sz="0" w:space="0" w:color="auto"/>
        <w:bottom w:val="none" w:sz="0" w:space="0" w:color="auto"/>
        <w:right w:val="none" w:sz="0" w:space="0" w:color="auto"/>
      </w:divBdr>
    </w:div>
    <w:div w:id="455873076">
      <w:bodyDiv w:val="1"/>
      <w:marLeft w:val="0"/>
      <w:marRight w:val="0"/>
      <w:marTop w:val="0"/>
      <w:marBottom w:val="0"/>
      <w:divBdr>
        <w:top w:val="none" w:sz="0" w:space="0" w:color="auto"/>
        <w:left w:val="none" w:sz="0" w:space="0" w:color="auto"/>
        <w:bottom w:val="none" w:sz="0" w:space="0" w:color="auto"/>
        <w:right w:val="none" w:sz="0" w:space="0" w:color="auto"/>
      </w:divBdr>
    </w:div>
    <w:div w:id="1487555209">
      <w:bodyDiv w:val="1"/>
      <w:marLeft w:val="0"/>
      <w:marRight w:val="0"/>
      <w:marTop w:val="0"/>
      <w:marBottom w:val="0"/>
      <w:divBdr>
        <w:top w:val="none" w:sz="0" w:space="0" w:color="auto"/>
        <w:left w:val="none" w:sz="0" w:space="0" w:color="auto"/>
        <w:bottom w:val="none" w:sz="0" w:space="0" w:color="auto"/>
        <w:right w:val="none" w:sz="0" w:space="0" w:color="auto"/>
      </w:divBdr>
    </w:div>
    <w:div w:id="196688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icaret.gov.t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16369B"/>
    <w:rsid w:val="0016369B"/>
    <w:rsid w:val="005C5A1C"/>
    <w:rsid w:val="0061250D"/>
    <w:rsid w:val="00D25017"/>
    <w:rsid w:val="00DF6915"/>
    <w:rsid w:val="00F25538"/>
    <w:rsid w:val="00F43739"/>
    <w:rsid w:val="00FF494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73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0EEF412E53F4BE8AB20DF892FADC62F">
    <w:name w:val="B0EEF412E53F4BE8AB20DF892FADC62F"/>
    <w:rsid w:val="0016369B"/>
  </w:style>
  <w:style w:type="paragraph" w:customStyle="1" w:styleId="7E6AD47B1CF241EEB2844BDA19EEB0FF">
    <w:name w:val="7E6AD47B1CF241EEB2844BDA19EEB0FF"/>
    <w:rsid w:val="0016369B"/>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T.C. TİCARET BAKANLIĞI                                                                                              Esnaf, Sanatkârlar ve Kooperatifçilik Genel Müdürlüğü</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2039</Words>
  <Characters>11627</Characters>
  <Application>Microsoft Office Word</Application>
  <DocSecurity>0</DocSecurity>
  <Lines>96</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T.C. Ticaret Bakanlığı</Company>
  <LinksUpToDate>false</LinksUpToDate>
  <CharactersWithSpaces>13639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KOOPERATİFLER İÇİN          KOOP-DES REHBERİ</dc:title>
  <dc:creator>Memnune Sıla Ültanır</dc:creator>
  <cp:lastModifiedBy>abdullah inan</cp:lastModifiedBy>
  <cp:revision>2</cp:revision>
  <dcterms:created xsi:type="dcterms:W3CDTF">2022-08-19T11:23:00Z</dcterms:created>
  <dcterms:modified xsi:type="dcterms:W3CDTF">2022-08-19T11:23:00Z</dcterms:modified>
</cp:coreProperties>
</file>