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6E" w:rsidRPr="0097236E" w:rsidRDefault="0097236E" w:rsidP="0097236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7236E">
        <w:rPr>
          <w:rFonts w:ascii="Arial" w:eastAsia="Times New Roman" w:hAnsi="Arial" w:cs="Arial"/>
          <w:color w:val="111111"/>
          <w:kern w:val="36"/>
          <w:sz w:val="30"/>
          <w:szCs w:val="30"/>
          <w:lang w:eastAsia="tr-TR"/>
        </w:rPr>
        <w:t xml:space="preserve">Kısıtlı vergi uygulanan gayrimenkulün bedelsiz olarak belediyeye devrinde emlak vergilerinin durumu </w:t>
      </w:r>
      <w:proofErr w:type="spellStart"/>
      <w:r w:rsidRPr="0097236E">
        <w:rPr>
          <w:rFonts w:ascii="Arial" w:eastAsia="Times New Roman" w:hAnsi="Arial" w:cs="Arial"/>
          <w:color w:val="111111"/>
          <w:kern w:val="36"/>
          <w:sz w:val="30"/>
          <w:szCs w:val="30"/>
          <w:lang w:eastAsia="tr-TR"/>
        </w:rPr>
        <w:t>hk</w:t>
      </w:r>
      <w:proofErr w:type="spellEnd"/>
      <w:r w:rsidRPr="0097236E">
        <w:rPr>
          <w:rFonts w:ascii="Arial" w:eastAsia="Times New Roman" w:hAnsi="Arial" w:cs="Arial"/>
          <w:color w:val="111111"/>
          <w:kern w:val="36"/>
          <w:sz w:val="30"/>
          <w:szCs w:val="30"/>
          <w:lang w:eastAsia="tr-TR"/>
        </w:rPr>
        <w:t>.</w:t>
      </w:r>
    </w:p>
    <w:p w:rsidR="0097236E" w:rsidRPr="0097236E" w:rsidRDefault="0097236E" w:rsidP="0097236E">
      <w:pPr>
        <w:spacing w:after="180" w:line="240" w:lineRule="auto"/>
        <w:rPr>
          <w:rFonts w:ascii="Arial" w:eastAsia="Times New Roman" w:hAnsi="Arial" w:cs="Arial"/>
          <w:color w:val="494949"/>
          <w:sz w:val="20"/>
          <w:szCs w:val="20"/>
          <w:lang w:eastAsia="tr-TR"/>
        </w:rPr>
      </w:pPr>
      <w:r w:rsidRPr="0097236E">
        <w:rPr>
          <w:rFonts w:ascii="Arial" w:eastAsia="Times New Roman" w:hAnsi="Arial" w:cs="Arial"/>
          <w:color w:val="494949"/>
          <w:sz w:val="20"/>
          <w:szCs w:val="20"/>
          <w:lang w:eastAsia="tr-TR"/>
        </w:rPr>
        <w:t>  </w:t>
      </w:r>
    </w:p>
    <w:p w:rsidR="0097236E" w:rsidRPr="0097236E" w:rsidRDefault="0097236E" w:rsidP="0097236E">
      <w:pPr>
        <w:shd w:val="clear" w:color="auto" w:fill="EEEEEE"/>
        <w:spacing w:after="0" w:line="240" w:lineRule="auto"/>
        <w:rPr>
          <w:rFonts w:ascii="Arial" w:eastAsia="Times New Roman" w:hAnsi="Arial" w:cs="Arial"/>
          <w:b/>
          <w:bCs/>
          <w:color w:val="494949"/>
          <w:sz w:val="20"/>
          <w:szCs w:val="20"/>
          <w:lang w:eastAsia="tr-TR"/>
        </w:rPr>
      </w:pPr>
      <w:r w:rsidRPr="0097236E">
        <w:rPr>
          <w:rFonts w:ascii="Arial" w:eastAsia="Times New Roman" w:hAnsi="Arial" w:cs="Arial"/>
          <w:b/>
          <w:bCs/>
          <w:color w:val="494949"/>
          <w:sz w:val="20"/>
          <w:szCs w:val="20"/>
          <w:lang w:eastAsia="tr-TR"/>
        </w:rPr>
        <w:t>Sayı: </w:t>
      </w:r>
      <w:r w:rsidRPr="0097236E">
        <w:rPr>
          <w:rFonts w:ascii="Arial" w:eastAsia="Times New Roman" w:hAnsi="Arial" w:cs="Arial"/>
          <w:color w:val="494949"/>
          <w:sz w:val="20"/>
          <w:szCs w:val="20"/>
          <w:lang w:eastAsia="tr-TR"/>
        </w:rPr>
        <w:t>B.</w:t>
      </w:r>
      <w:proofErr w:type="gramStart"/>
      <w:r w:rsidRPr="0097236E">
        <w:rPr>
          <w:rFonts w:ascii="Arial" w:eastAsia="Times New Roman" w:hAnsi="Arial" w:cs="Arial"/>
          <w:color w:val="494949"/>
          <w:sz w:val="20"/>
          <w:szCs w:val="20"/>
          <w:lang w:eastAsia="tr-TR"/>
        </w:rPr>
        <w:t>07.1</w:t>
      </w:r>
      <w:proofErr w:type="gramEnd"/>
      <w:r w:rsidRPr="0097236E">
        <w:rPr>
          <w:rFonts w:ascii="Arial" w:eastAsia="Times New Roman" w:hAnsi="Arial" w:cs="Arial"/>
          <w:color w:val="494949"/>
          <w:sz w:val="20"/>
          <w:szCs w:val="20"/>
          <w:lang w:eastAsia="tr-TR"/>
        </w:rPr>
        <w:t>.GİB.4.35.17.02-032-290</w:t>
      </w:r>
    </w:p>
    <w:p w:rsidR="0097236E" w:rsidRPr="0097236E" w:rsidRDefault="0097236E" w:rsidP="0097236E">
      <w:pPr>
        <w:shd w:val="clear" w:color="auto" w:fill="EEEEEE"/>
        <w:spacing w:after="0" w:line="240" w:lineRule="auto"/>
        <w:rPr>
          <w:rFonts w:ascii="Arial" w:eastAsia="Times New Roman" w:hAnsi="Arial" w:cs="Arial"/>
          <w:b/>
          <w:bCs/>
          <w:color w:val="494949"/>
          <w:sz w:val="20"/>
          <w:szCs w:val="20"/>
          <w:lang w:eastAsia="tr-TR"/>
        </w:rPr>
      </w:pPr>
      <w:r w:rsidRPr="0097236E">
        <w:rPr>
          <w:rFonts w:ascii="Arial" w:eastAsia="Times New Roman" w:hAnsi="Arial" w:cs="Arial"/>
          <w:b/>
          <w:bCs/>
          <w:color w:val="494949"/>
          <w:sz w:val="20"/>
          <w:szCs w:val="20"/>
          <w:lang w:eastAsia="tr-TR"/>
        </w:rPr>
        <w:t>Tarih: </w:t>
      </w:r>
      <w:proofErr w:type="gramStart"/>
      <w:r w:rsidRPr="0097236E">
        <w:rPr>
          <w:rFonts w:ascii="Arial" w:eastAsia="Times New Roman" w:hAnsi="Arial" w:cs="Arial"/>
          <w:color w:val="494949"/>
          <w:sz w:val="20"/>
          <w:lang w:eastAsia="tr-TR"/>
        </w:rPr>
        <w:t>08/03/2012</w:t>
      </w:r>
      <w:proofErr w:type="gramEnd"/>
    </w:p>
    <w:p w:rsidR="0097236E" w:rsidRPr="0097236E" w:rsidRDefault="0097236E" w:rsidP="0097236E">
      <w:pPr>
        <w:spacing w:after="0" w:line="240" w:lineRule="auto"/>
        <w:rPr>
          <w:rFonts w:ascii="Arial" w:eastAsia="Times New Roman" w:hAnsi="Arial" w:cs="Arial"/>
          <w:color w:val="494949"/>
          <w:sz w:val="20"/>
          <w:szCs w:val="20"/>
          <w:lang w:eastAsia="tr-TR"/>
        </w:rPr>
      </w:pPr>
      <w:r w:rsidRPr="0097236E">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97236E" w:rsidRPr="0097236E" w:rsidTr="0097236E">
        <w:tc>
          <w:tcPr>
            <w:tcW w:w="9195" w:type="dxa"/>
            <w:gridSpan w:val="5"/>
            <w:tcBorders>
              <w:top w:val="nil"/>
              <w:left w:val="nil"/>
              <w:bottom w:val="nil"/>
              <w:right w:val="nil"/>
            </w:tcBorders>
            <w:shd w:val="clear" w:color="auto" w:fill="auto"/>
            <w:hideMark/>
          </w:tcPr>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T.C.</w:t>
            </w:r>
          </w:p>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GELİR İDARESİ BAŞKANLIĞI</w:t>
            </w:r>
          </w:p>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İZMİR VERGİ DAİRESİ BAŞKANLIĞI</w:t>
            </w:r>
          </w:p>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Mükellef Hizmetleri KDV ve Diğer Vergiler Grup Müdürlüğü</w:t>
            </w:r>
          </w:p>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sz w:val="24"/>
                <w:szCs w:val="24"/>
                <w:lang w:eastAsia="tr-TR"/>
              </w:rPr>
              <w:t> </w:t>
            </w:r>
          </w:p>
        </w:tc>
      </w:tr>
      <w:tr w:rsidR="0097236E" w:rsidRPr="0097236E" w:rsidTr="0097236E">
        <w:tc>
          <w:tcPr>
            <w:tcW w:w="4650" w:type="dxa"/>
            <w:gridSpan w:val="3"/>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sz w:val="24"/>
                <w:szCs w:val="24"/>
                <w:lang w:eastAsia="tr-TR"/>
              </w:rPr>
              <w:t> </w:t>
            </w:r>
          </w:p>
        </w:tc>
      </w:tr>
      <w:tr w:rsidR="0097236E" w:rsidRPr="0097236E" w:rsidTr="0097236E">
        <w:tc>
          <w:tcPr>
            <w:tcW w:w="660" w:type="dxa"/>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B.</w:t>
            </w:r>
            <w:proofErr w:type="gramStart"/>
            <w:r w:rsidRPr="0097236E">
              <w:rPr>
                <w:rFonts w:ascii="Times New Roman" w:eastAsia="Times New Roman" w:hAnsi="Times New Roman" w:cs="Times New Roman"/>
                <w:b/>
                <w:bCs/>
                <w:sz w:val="24"/>
                <w:szCs w:val="24"/>
                <w:lang w:eastAsia="tr-TR"/>
              </w:rPr>
              <w:t>07.1</w:t>
            </w:r>
            <w:proofErr w:type="gramEnd"/>
            <w:r w:rsidRPr="0097236E">
              <w:rPr>
                <w:rFonts w:ascii="Times New Roman" w:eastAsia="Times New Roman" w:hAnsi="Times New Roman" w:cs="Times New Roman"/>
                <w:b/>
                <w:bCs/>
                <w:sz w:val="24"/>
                <w:szCs w:val="24"/>
                <w:lang w:eastAsia="tr-TR"/>
              </w:rPr>
              <w:t>.GİB.4.35.17.02-032-290</w:t>
            </w:r>
          </w:p>
        </w:tc>
        <w:tc>
          <w:tcPr>
            <w:tcW w:w="2385" w:type="dxa"/>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proofErr w:type="gramStart"/>
            <w:r w:rsidRPr="0097236E">
              <w:rPr>
                <w:rFonts w:ascii="Times New Roman" w:eastAsia="Times New Roman" w:hAnsi="Times New Roman" w:cs="Times New Roman"/>
                <w:b/>
                <w:bCs/>
                <w:sz w:val="24"/>
                <w:szCs w:val="24"/>
                <w:lang w:eastAsia="tr-TR"/>
              </w:rPr>
              <w:t>08/03/2012</w:t>
            </w:r>
            <w:proofErr w:type="gramEnd"/>
          </w:p>
        </w:tc>
      </w:tr>
      <w:tr w:rsidR="0097236E" w:rsidRPr="0097236E" w:rsidTr="0097236E">
        <w:tc>
          <w:tcPr>
            <w:tcW w:w="660" w:type="dxa"/>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97236E" w:rsidRPr="0097236E" w:rsidRDefault="0097236E" w:rsidP="0097236E">
            <w:pPr>
              <w:spacing w:after="150" w:line="240" w:lineRule="auto"/>
              <w:jc w:val="center"/>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b/>
                <w:bCs/>
                <w:sz w:val="24"/>
                <w:szCs w:val="24"/>
                <w:lang w:eastAsia="tr-TR"/>
              </w:rPr>
              <w:t>Kısıtlı vergi uygulanan gayrimenkulün bedelsiz olarak belediyeye devrinde emlak vergilerinin durumu</w:t>
            </w:r>
          </w:p>
        </w:tc>
        <w:tc>
          <w:tcPr>
            <w:tcW w:w="4545" w:type="dxa"/>
            <w:gridSpan w:val="2"/>
            <w:tcBorders>
              <w:top w:val="nil"/>
              <w:left w:val="nil"/>
              <w:bottom w:val="nil"/>
              <w:right w:val="nil"/>
            </w:tcBorders>
            <w:shd w:val="clear" w:color="auto" w:fill="auto"/>
            <w:hideMark/>
          </w:tcPr>
          <w:p w:rsidR="0097236E" w:rsidRPr="0097236E" w:rsidRDefault="0097236E" w:rsidP="0097236E">
            <w:pPr>
              <w:spacing w:after="150" w:line="240" w:lineRule="auto"/>
              <w:rPr>
                <w:rFonts w:ascii="Times New Roman" w:eastAsia="Times New Roman" w:hAnsi="Times New Roman" w:cs="Times New Roman"/>
                <w:sz w:val="24"/>
                <w:szCs w:val="24"/>
                <w:lang w:eastAsia="tr-TR"/>
              </w:rPr>
            </w:pPr>
            <w:r w:rsidRPr="0097236E">
              <w:rPr>
                <w:rFonts w:ascii="Times New Roman" w:eastAsia="Times New Roman" w:hAnsi="Times New Roman" w:cs="Times New Roman"/>
                <w:sz w:val="24"/>
                <w:szCs w:val="24"/>
                <w:lang w:eastAsia="tr-TR"/>
              </w:rPr>
              <w:t> </w:t>
            </w:r>
          </w:p>
        </w:tc>
      </w:tr>
    </w:tbl>
    <w:p w:rsidR="0097236E" w:rsidRPr="0097236E" w:rsidRDefault="0097236E" w:rsidP="0097236E">
      <w:pPr>
        <w:spacing w:before="240" w:after="150" w:line="240" w:lineRule="auto"/>
        <w:jc w:val="center"/>
        <w:rPr>
          <w:rFonts w:ascii="Arial" w:eastAsia="Times New Roman" w:hAnsi="Arial" w:cs="Arial"/>
          <w:color w:val="494949"/>
          <w:sz w:val="20"/>
          <w:szCs w:val="20"/>
          <w:lang w:eastAsia="tr-TR"/>
        </w:rPr>
      </w:pPr>
      <w:r w:rsidRPr="0097236E">
        <w:rPr>
          <w:rFonts w:ascii="Arial" w:eastAsia="Times New Roman" w:hAnsi="Arial" w:cs="Arial"/>
          <w:color w:val="494949"/>
          <w:sz w:val="20"/>
          <w:szCs w:val="20"/>
          <w:lang w:eastAsia="tr-TR"/>
        </w:rPr>
        <w:t> </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İlgide kayıtlı </w:t>
      </w:r>
      <w:proofErr w:type="spellStart"/>
      <w:r w:rsidRPr="0097236E">
        <w:rPr>
          <w:rFonts w:ascii="Arial" w:eastAsia="Times New Roman" w:hAnsi="Arial" w:cs="Arial"/>
          <w:color w:val="494949"/>
          <w:sz w:val="28"/>
          <w:szCs w:val="28"/>
          <w:lang w:eastAsia="tr-TR"/>
        </w:rPr>
        <w:t>özelge</w:t>
      </w:r>
      <w:proofErr w:type="spellEnd"/>
      <w:r w:rsidRPr="0097236E">
        <w:rPr>
          <w:rFonts w:ascii="Arial" w:eastAsia="Times New Roman" w:hAnsi="Arial" w:cs="Arial"/>
          <w:color w:val="494949"/>
          <w:sz w:val="28"/>
          <w:szCs w:val="28"/>
          <w:lang w:eastAsia="tr-TR"/>
        </w:rPr>
        <w:t xml:space="preserve"> talep formu ve </w:t>
      </w:r>
      <w:bookmarkStart w:id="0" w:name="_1removed-diff-0-html-removed"/>
      <w:bookmarkEnd w:id="0"/>
      <w:r w:rsidRPr="0097236E">
        <w:rPr>
          <w:rFonts w:ascii="Arial" w:eastAsia="Times New Roman" w:hAnsi="Arial" w:cs="Arial"/>
          <w:color w:val="494949"/>
          <w:sz w:val="28"/>
          <w:szCs w:val="28"/>
          <w:lang w:eastAsia="tr-TR"/>
        </w:rPr>
        <w:t xml:space="preserve">eklerinin incelenmesinden, ... Belediyesi </w:t>
      </w:r>
      <w:proofErr w:type="gramStart"/>
      <w:r w:rsidRPr="0097236E">
        <w:rPr>
          <w:rFonts w:ascii="Arial" w:eastAsia="Times New Roman" w:hAnsi="Arial" w:cs="Arial"/>
          <w:color w:val="494949"/>
          <w:sz w:val="28"/>
          <w:szCs w:val="28"/>
          <w:lang w:eastAsia="tr-TR"/>
        </w:rPr>
        <w:t>tarafından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mahallesi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ada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parseldeki</w:t>
      </w:r>
      <w:proofErr w:type="gramEnd"/>
      <w:r w:rsidRPr="0097236E">
        <w:rPr>
          <w:rFonts w:ascii="Arial" w:eastAsia="Times New Roman" w:hAnsi="Arial" w:cs="Arial"/>
          <w:color w:val="494949"/>
          <w:sz w:val="28"/>
          <w:szCs w:val="28"/>
          <w:lang w:eastAsia="tr-TR"/>
        </w:rPr>
        <w:t xml:space="preserve"> taşınmazların </w:t>
      </w:r>
      <w:bookmarkStart w:id="1" w:name="_1removed-diff-1-html-removed"/>
      <w:bookmarkEnd w:id="1"/>
      <w:r w:rsidRPr="0097236E">
        <w:rPr>
          <w:rFonts w:ascii="Arial" w:eastAsia="Times New Roman" w:hAnsi="Arial" w:cs="Arial"/>
          <w:color w:val="494949"/>
          <w:sz w:val="28"/>
          <w:szCs w:val="28"/>
          <w:lang w:eastAsia="tr-TR"/>
        </w:rPr>
        <w:t>5656 sayılı "Belediye Kanununa Bazı Maddeler Eklenmesine Dair Kanun" ve bu Kanuna dayanılarak çıkarılan "İzmir Büyükşehir Belediyesi ve İlçe Belediyeleri Arsa, Konut Üretimi ve Tahsisi Yönetmeliği" gereğince konut yapılmak üzere K</w:t>
      </w:r>
      <w:bookmarkStart w:id="2" w:name="_1removed-diff-2-html-removed"/>
      <w:bookmarkEnd w:id="2"/>
      <w:r w:rsidRPr="0097236E">
        <w:rPr>
          <w:rFonts w:ascii="Arial" w:eastAsia="Times New Roman" w:hAnsi="Arial" w:cs="Arial"/>
          <w:color w:val="494949"/>
          <w:sz w:val="28"/>
          <w:szCs w:val="28"/>
          <w:lang w:eastAsia="tr-TR"/>
        </w:rPr>
        <w:t>ooperatifinize tahsis edildiği, ancak konut </w:t>
      </w:r>
      <w:bookmarkStart w:id="3" w:name="_1removed-diff-3-html-removed"/>
      <w:bookmarkEnd w:id="3"/>
      <w:r w:rsidRPr="0097236E">
        <w:rPr>
          <w:rFonts w:ascii="Arial" w:eastAsia="Times New Roman" w:hAnsi="Arial" w:cs="Arial"/>
          <w:color w:val="494949"/>
          <w:sz w:val="28"/>
          <w:szCs w:val="28"/>
          <w:lang w:eastAsia="tr-TR"/>
        </w:rPr>
        <w:t>yapımının gerçekleşmemesi nedeniyle söz konusu taşınmazların </w:t>
      </w:r>
      <w:bookmarkStart w:id="4" w:name="_1removed-diff-4-html-removed"/>
      <w:bookmarkEnd w:id="4"/>
      <w:r w:rsidRPr="0097236E">
        <w:rPr>
          <w:rFonts w:ascii="Arial" w:eastAsia="Times New Roman" w:hAnsi="Arial" w:cs="Arial"/>
          <w:color w:val="494949"/>
          <w:sz w:val="28"/>
          <w:szCs w:val="28"/>
          <w:lang w:eastAsia="tr-TR"/>
        </w:rPr>
        <w:t>anılan yönetmelik ve verilen taahhütname gereği adı </w:t>
      </w:r>
      <w:bookmarkStart w:id="5" w:name="_1removed-diff-5-html-removed"/>
      <w:bookmarkEnd w:id="5"/>
      <w:r w:rsidRPr="0097236E">
        <w:rPr>
          <w:rFonts w:ascii="Arial" w:eastAsia="Times New Roman" w:hAnsi="Arial" w:cs="Arial"/>
          <w:color w:val="494949"/>
          <w:sz w:val="28"/>
          <w:szCs w:val="28"/>
          <w:lang w:eastAsia="tr-TR"/>
        </w:rPr>
        <w:t>geçen  Belediyeye bedelsiz devredileceği belirtilerek</w:t>
      </w:r>
      <w:bookmarkStart w:id="6" w:name="_1removed-diff-6-html-removed"/>
      <w:bookmarkEnd w:id="6"/>
      <w:r w:rsidRPr="0097236E">
        <w:rPr>
          <w:rFonts w:ascii="Arial" w:eastAsia="Times New Roman" w:hAnsi="Arial" w:cs="Arial"/>
          <w:color w:val="494949"/>
          <w:sz w:val="28"/>
          <w:szCs w:val="28"/>
          <w:lang w:eastAsia="tr-TR"/>
        </w:rPr>
        <w:t> devir işlemi sırasında kısıtlılığı nedeniyle tahsil edilmeyen 9/10 oranındaki tecil edilen emlak vergilerinin Kooperatifinizden tahsil edilip edilmeyeceği hususunda Başkanlığımız </w:t>
      </w:r>
      <w:bookmarkStart w:id="7" w:name="_1removed-diff-7-html-removed"/>
      <w:bookmarkEnd w:id="7"/>
      <w:r w:rsidRPr="0097236E">
        <w:rPr>
          <w:rFonts w:ascii="Arial" w:eastAsia="Times New Roman" w:hAnsi="Arial" w:cs="Arial"/>
          <w:color w:val="494949"/>
          <w:sz w:val="28"/>
          <w:szCs w:val="28"/>
          <w:lang w:eastAsia="tr-TR"/>
        </w:rPr>
        <w:t>görüşü istenilmektedir.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1319 sayılı Emlak Vergisi </w:t>
      </w:r>
      <w:bookmarkStart w:id="8" w:name="_1removed-diff-8-html-removed"/>
      <w:bookmarkEnd w:id="8"/>
      <w:r w:rsidRPr="0097236E">
        <w:rPr>
          <w:rFonts w:ascii="Arial" w:eastAsia="Times New Roman" w:hAnsi="Arial" w:cs="Arial"/>
          <w:color w:val="494949"/>
          <w:sz w:val="28"/>
          <w:szCs w:val="28"/>
          <w:lang w:eastAsia="tr-TR"/>
        </w:rPr>
        <w:t xml:space="preserve">Kanununun  30 uncu maddesinde, kanunlar veya diğer kamu düzeni koyan mevzuatla tasarrufu kısıtlanan bina, arsa ve arazinin vergisinin, kısıtlamanın devam ettiği sürece 1/10 oranında tahsil olunacağı, kısıtlamanın devam ettiği sürece tecil edilen verginin 9/10'unun bina, arsa veya arazinin satılması, </w:t>
      </w:r>
      <w:proofErr w:type="gramStart"/>
      <w:r w:rsidRPr="0097236E">
        <w:rPr>
          <w:rFonts w:ascii="Arial" w:eastAsia="Times New Roman" w:hAnsi="Arial" w:cs="Arial"/>
          <w:color w:val="494949"/>
          <w:sz w:val="28"/>
          <w:szCs w:val="28"/>
          <w:lang w:eastAsia="tr-TR"/>
        </w:rPr>
        <w:t>istimlaki</w:t>
      </w:r>
      <w:proofErr w:type="gramEnd"/>
      <w:r w:rsidRPr="0097236E">
        <w:rPr>
          <w:rFonts w:ascii="Arial" w:eastAsia="Times New Roman" w:hAnsi="Arial" w:cs="Arial"/>
          <w:color w:val="494949"/>
          <w:sz w:val="28"/>
          <w:szCs w:val="28"/>
          <w:lang w:eastAsia="tr-TR"/>
        </w:rPr>
        <w:t xml:space="preserve"> veya hibe yoluyla başka şahıslara devir ve temliki halinde tahsilat zamanaşımına uğramamış olanların muaccel hale geleceği hükme bağlanmıştır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lastRenderedPageBreak/>
        <w:t>Bu hüküm uyarınca hazırlanan "Tasarrufu Kısıtlanan Bina, Arsa ve Arazi Hakkında </w:t>
      </w:r>
      <w:bookmarkStart w:id="9" w:name="_1removed-diff-10-html-removed"/>
      <w:bookmarkEnd w:id="9"/>
      <w:proofErr w:type="spellStart"/>
      <w:r w:rsidRPr="0097236E">
        <w:rPr>
          <w:rFonts w:ascii="Arial" w:eastAsia="Times New Roman" w:hAnsi="Arial" w:cs="Arial"/>
          <w:color w:val="494949"/>
          <w:sz w:val="28"/>
          <w:szCs w:val="28"/>
          <w:lang w:eastAsia="tr-TR"/>
        </w:rPr>
        <w:t>Yönetmelik"in</w:t>
      </w:r>
      <w:proofErr w:type="spellEnd"/>
      <w:r w:rsidRPr="0097236E">
        <w:rPr>
          <w:rFonts w:ascii="Arial" w:eastAsia="Times New Roman" w:hAnsi="Arial" w:cs="Arial"/>
          <w:color w:val="494949"/>
          <w:sz w:val="28"/>
          <w:szCs w:val="28"/>
          <w:lang w:eastAsia="tr-TR"/>
        </w:rPr>
        <w:t xml:space="preserve">  2 </w:t>
      </w:r>
      <w:proofErr w:type="spellStart"/>
      <w:r w:rsidRPr="0097236E">
        <w:rPr>
          <w:rFonts w:ascii="Arial" w:eastAsia="Times New Roman" w:hAnsi="Arial" w:cs="Arial"/>
          <w:color w:val="494949"/>
          <w:sz w:val="28"/>
          <w:szCs w:val="28"/>
          <w:lang w:eastAsia="tr-TR"/>
        </w:rPr>
        <w:t>nci</w:t>
      </w:r>
      <w:proofErr w:type="spellEnd"/>
      <w:r w:rsidRPr="0097236E">
        <w:rPr>
          <w:rFonts w:ascii="Arial" w:eastAsia="Times New Roman" w:hAnsi="Arial" w:cs="Arial"/>
          <w:color w:val="494949"/>
          <w:sz w:val="28"/>
          <w:szCs w:val="28"/>
          <w:lang w:eastAsia="tr-TR"/>
        </w:rPr>
        <w:t xml:space="preserve"> maddesinde,</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"İmar planlarında, resmi yapılara, tesislere ve okul, cami, yol, meydan, otopark, yeşil saha, çocuk bahçesi, pazar yeri, hal, mezbaha ve benzeri umumi hizmetlere ayrılmış olması sebebiyle üzerinde inşaat yapılmasına izin verilmeyen arsalar ile esaslı değişiklik ve ilaveler yapılmasına izin verilmeyen binaların tasarrufu kısıtlanmış sayılır.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Bu hallerde kısıtlı olarak vergileme, imar planının kesinleştiği tarihi izleyen </w:t>
      </w:r>
      <w:proofErr w:type="gramStart"/>
      <w:r w:rsidRPr="0097236E">
        <w:rPr>
          <w:rFonts w:ascii="Arial" w:eastAsia="Times New Roman" w:hAnsi="Arial" w:cs="Arial"/>
          <w:color w:val="494949"/>
          <w:sz w:val="28"/>
          <w:szCs w:val="28"/>
          <w:lang w:eastAsia="tr-TR"/>
        </w:rPr>
        <w:t>yıl başından</w:t>
      </w:r>
      <w:proofErr w:type="gramEnd"/>
      <w:r w:rsidRPr="0097236E">
        <w:rPr>
          <w:rFonts w:ascii="Arial" w:eastAsia="Times New Roman" w:hAnsi="Arial" w:cs="Arial"/>
          <w:color w:val="494949"/>
          <w:sz w:val="28"/>
          <w:szCs w:val="28"/>
          <w:lang w:eastAsia="tr-TR"/>
        </w:rPr>
        <w:t xml:space="preserve"> itibaren yapılır. Kısıtlama, ilgili arsa veya binanın bulunduğu alan imar programına alınıncaya (imar programının kesinleştiği tarihe) kadar devam eder.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Arsanın imar planında kısıtlılığı gerektiren amaçlara tahsis edildiğinin bu yönetmeliğin 5 inci maddesindeki bildirim mecburiyeti hükümlerine göre tespit edilmemiş olması halinde, arsa veya bina sahibi tarafından yazılı müracaatta bulunularak kısıtlamayı koyan idareden alınacak kısıtlılık durumunu gösteren belge verginin tarhına yetkili daireye ibraz edildiğinde kısıtlılık aynı esaslar </w:t>
      </w:r>
      <w:proofErr w:type="gramStart"/>
      <w:r w:rsidRPr="0097236E">
        <w:rPr>
          <w:rFonts w:ascii="Arial" w:eastAsia="Times New Roman" w:hAnsi="Arial" w:cs="Arial"/>
          <w:color w:val="494949"/>
          <w:sz w:val="28"/>
          <w:szCs w:val="28"/>
          <w:lang w:eastAsia="tr-TR"/>
        </w:rPr>
        <w:t>dahilinde</w:t>
      </w:r>
      <w:proofErr w:type="gramEnd"/>
      <w:r w:rsidRPr="0097236E">
        <w:rPr>
          <w:rFonts w:ascii="Arial" w:eastAsia="Times New Roman" w:hAnsi="Arial" w:cs="Arial"/>
          <w:color w:val="494949"/>
          <w:sz w:val="28"/>
          <w:szCs w:val="28"/>
          <w:lang w:eastAsia="tr-TR"/>
        </w:rPr>
        <w:t xml:space="preserve"> uygulanır."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proofErr w:type="gramStart"/>
      <w:r w:rsidRPr="0097236E">
        <w:rPr>
          <w:rFonts w:ascii="Arial" w:eastAsia="Times New Roman" w:hAnsi="Arial" w:cs="Arial"/>
          <w:color w:val="494949"/>
          <w:sz w:val="28"/>
          <w:szCs w:val="28"/>
          <w:lang w:eastAsia="tr-TR"/>
        </w:rPr>
        <w:t>hükmü</w:t>
      </w:r>
      <w:proofErr w:type="gramEnd"/>
      <w:r w:rsidRPr="0097236E">
        <w:rPr>
          <w:rFonts w:ascii="Arial" w:eastAsia="Times New Roman" w:hAnsi="Arial" w:cs="Arial"/>
          <w:color w:val="494949"/>
          <w:sz w:val="28"/>
          <w:szCs w:val="28"/>
          <w:lang w:eastAsia="tr-TR"/>
        </w:rPr>
        <w:t xml:space="preserve"> yer almaktadır.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Konuyla ilgili olarak </w:t>
      </w:r>
      <w:proofErr w:type="spellStart"/>
      <w:r w:rsidRPr="0097236E">
        <w:rPr>
          <w:rFonts w:ascii="Arial" w:eastAsia="Times New Roman" w:hAnsi="Arial" w:cs="Arial"/>
          <w:color w:val="494949"/>
          <w:sz w:val="28"/>
          <w:szCs w:val="28"/>
          <w:lang w:eastAsia="tr-TR"/>
        </w:rPr>
        <w:t>özelge</w:t>
      </w:r>
      <w:proofErr w:type="spellEnd"/>
      <w:r w:rsidRPr="0097236E">
        <w:rPr>
          <w:rFonts w:ascii="Arial" w:eastAsia="Times New Roman" w:hAnsi="Arial" w:cs="Arial"/>
          <w:color w:val="494949"/>
          <w:sz w:val="28"/>
          <w:szCs w:val="28"/>
          <w:lang w:eastAsia="tr-TR"/>
        </w:rPr>
        <w:t xml:space="preserve"> talep formunuz ekinde </w:t>
      </w:r>
      <w:proofErr w:type="gramStart"/>
      <w:r w:rsidRPr="0097236E">
        <w:rPr>
          <w:rFonts w:ascii="Arial" w:eastAsia="Times New Roman" w:hAnsi="Arial" w:cs="Arial"/>
          <w:color w:val="494949"/>
          <w:sz w:val="28"/>
          <w:szCs w:val="28"/>
          <w:lang w:eastAsia="tr-TR"/>
        </w:rPr>
        <w:t>alınan ...</w:t>
      </w:r>
      <w:proofErr w:type="gramEnd"/>
      <w:r w:rsidRPr="0097236E">
        <w:rPr>
          <w:rFonts w:ascii="Arial" w:eastAsia="Times New Roman" w:hAnsi="Arial" w:cs="Arial"/>
          <w:color w:val="494949"/>
          <w:sz w:val="28"/>
          <w:szCs w:val="28"/>
          <w:lang w:eastAsia="tr-TR"/>
        </w:rPr>
        <w:t xml:space="preserve"> Belediye </w:t>
      </w:r>
      <w:proofErr w:type="gramStart"/>
      <w:r w:rsidRPr="0097236E">
        <w:rPr>
          <w:rFonts w:ascii="Arial" w:eastAsia="Times New Roman" w:hAnsi="Arial" w:cs="Arial"/>
          <w:color w:val="494949"/>
          <w:sz w:val="28"/>
          <w:szCs w:val="28"/>
          <w:lang w:eastAsia="tr-TR"/>
        </w:rPr>
        <w:t>Başkanlığının ...</w:t>
      </w:r>
      <w:proofErr w:type="gramEnd"/>
      <w:r w:rsidRPr="0097236E">
        <w:rPr>
          <w:rFonts w:ascii="Arial" w:eastAsia="Times New Roman" w:hAnsi="Arial" w:cs="Arial"/>
          <w:color w:val="494949"/>
          <w:sz w:val="28"/>
          <w:szCs w:val="28"/>
          <w:lang w:eastAsia="tr-TR"/>
        </w:rPr>
        <w:t xml:space="preserve"> tarih </w:t>
      </w:r>
      <w:proofErr w:type="gramStart"/>
      <w:r w:rsidRPr="0097236E">
        <w:rPr>
          <w:rFonts w:ascii="Arial" w:eastAsia="Times New Roman" w:hAnsi="Arial" w:cs="Arial"/>
          <w:color w:val="494949"/>
          <w:sz w:val="28"/>
          <w:szCs w:val="28"/>
          <w:lang w:eastAsia="tr-TR"/>
        </w:rPr>
        <w:t>ve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sayılı</w:t>
      </w:r>
      <w:proofErr w:type="gramEnd"/>
      <w:r w:rsidRPr="0097236E">
        <w:rPr>
          <w:rFonts w:ascii="Arial" w:eastAsia="Times New Roman" w:hAnsi="Arial" w:cs="Arial"/>
          <w:color w:val="494949"/>
          <w:sz w:val="28"/>
          <w:szCs w:val="28"/>
          <w:lang w:eastAsia="tr-TR"/>
        </w:rPr>
        <w:t xml:space="preserve"> yazısında, "5656 sayılı Yasa Yönetmeliğinin 8. maddesinde "kendilerine arsa satışı yapılmış gerçek kişiler ile kooperatif birlikleri ve kooperatifler tapudaki satış tarihinden itibaren 2 yıl içinde inşaata başlamak zorundadır. Bu süre içinde inşaata başlanmadığı veya inşaata başlanıp da her ne sebeple olursa olsun, başlama müddeti </w:t>
      </w:r>
      <w:proofErr w:type="gramStart"/>
      <w:r w:rsidRPr="0097236E">
        <w:rPr>
          <w:rFonts w:ascii="Arial" w:eastAsia="Times New Roman" w:hAnsi="Arial" w:cs="Arial"/>
          <w:color w:val="494949"/>
          <w:sz w:val="28"/>
          <w:szCs w:val="28"/>
          <w:lang w:eastAsia="tr-TR"/>
        </w:rPr>
        <w:t>dahil</w:t>
      </w:r>
      <w:proofErr w:type="gramEnd"/>
      <w:r w:rsidRPr="0097236E">
        <w:rPr>
          <w:rFonts w:ascii="Arial" w:eastAsia="Times New Roman" w:hAnsi="Arial" w:cs="Arial"/>
          <w:color w:val="494949"/>
          <w:sz w:val="28"/>
          <w:szCs w:val="28"/>
          <w:lang w:eastAsia="tr-TR"/>
        </w:rPr>
        <w:t xml:space="preserve"> 5 yıl içinde bitirilmediği takdirde hiçbir hüküm almaya  hacet kalmaksızın arsa geri alınır." hükmü bulunmaktadır.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Bu konuda </w:t>
      </w:r>
      <w:proofErr w:type="gramStart"/>
      <w:r w:rsidRPr="0097236E">
        <w:rPr>
          <w:rFonts w:ascii="Arial" w:eastAsia="Times New Roman" w:hAnsi="Arial" w:cs="Arial"/>
          <w:color w:val="494949"/>
          <w:sz w:val="28"/>
          <w:szCs w:val="28"/>
          <w:lang w:eastAsia="tr-TR"/>
        </w:rPr>
        <w:t>İ ...</w:t>
      </w:r>
      <w:proofErr w:type="gramEnd"/>
      <w:r w:rsidRPr="0097236E">
        <w:rPr>
          <w:rFonts w:ascii="Arial" w:eastAsia="Times New Roman" w:hAnsi="Arial" w:cs="Arial"/>
          <w:color w:val="494949"/>
          <w:sz w:val="28"/>
          <w:szCs w:val="28"/>
          <w:lang w:eastAsia="tr-TR"/>
        </w:rPr>
        <w:t xml:space="preserve"> Konut Yapı  Kooperatifinden yasanın öngördüğü hükümlere aynen uymayı kabul ve taahhüt ettiğine  </w:t>
      </w:r>
      <w:proofErr w:type="gramStart"/>
      <w:r w:rsidRPr="0097236E">
        <w:rPr>
          <w:rFonts w:ascii="Arial" w:eastAsia="Times New Roman" w:hAnsi="Arial" w:cs="Arial"/>
          <w:color w:val="494949"/>
          <w:sz w:val="28"/>
          <w:szCs w:val="28"/>
          <w:lang w:eastAsia="tr-TR"/>
        </w:rPr>
        <w:t>dair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Noterliğinden ...</w:t>
      </w:r>
      <w:proofErr w:type="gramEnd"/>
      <w:r w:rsidRPr="0097236E">
        <w:rPr>
          <w:rFonts w:ascii="Arial" w:eastAsia="Times New Roman" w:hAnsi="Arial" w:cs="Arial"/>
          <w:color w:val="494949"/>
          <w:sz w:val="28"/>
          <w:szCs w:val="28"/>
          <w:lang w:eastAsia="tr-TR"/>
        </w:rPr>
        <w:t xml:space="preserve"> tarih </w:t>
      </w:r>
      <w:proofErr w:type="gramStart"/>
      <w:r w:rsidRPr="0097236E">
        <w:rPr>
          <w:rFonts w:ascii="Arial" w:eastAsia="Times New Roman" w:hAnsi="Arial" w:cs="Arial"/>
          <w:color w:val="494949"/>
          <w:sz w:val="28"/>
          <w:szCs w:val="28"/>
          <w:lang w:eastAsia="tr-TR"/>
        </w:rPr>
        <w:t>ve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yevmiye</w:t>
      </w:r>
      <w:proofErr w:type="gramEnd"/>
      <w:r w:rsidRPr="0097236E">
        <w:rPr>
          <w:rFonts w:ascii="Arial" w:eastAsia="Times New Roman" w:hAnsi="Arial" w:cs="Arial"/>
          <w:color w:val="494949"/>
          <w:sz w:val="28"/>
          <w:szCs w:val="28"/>
          <w:lang w:eastAsia="tr-TR"/>
        </w:rPr>
        <w:t xml:space="preserve"> no ile taahhütname alınmıştır.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İmar planında yeşil alan dahilinde kalan ve kısıtlılık hali devam </w:t>
      </w:r>
      <w:proofErr w:type="gramStart"/>
      <w:r w:rsidRPr="0097236E">
        <w:rPr>
          <w:rFonts w:ascii="Arial" w:eastAsia="Times New Roman" w:hAnsi="Arial" w:cs="Arial"/>
          <w:color w:val="494949"/>
          <w:sz w:val="28"/>
          <w:szCs w:val="28"/>
          <w:lang w:eastAsia="tr-TR"/>
        </w:rPr>
        <w:t>eden ...</w:t>
      </w:r>
      <w:proofErr w:type="gramEnd"/>
      <w:r w:rsidRPr="0097236E">
        <w:rPr>
          <w:rFonts w:ascii="Arial" w:eastAsia="Times New Roman" w:hAnsi="Arial" w:cs="Arial"/>
          <w:color w:val="494949"/>
          <w:sz w:val="28"/>
          <w:szCs w:val="28"/>
          <w:lang w:eastAsia="tr-TR"/>
        </w:rPr>
        <w:t xml:space="preserve"> </w:t>
      </w:r>
      <w:proofErr w:type="gramStart"/>
      <w:r w:rsidRPr="0097236E">
        <w:rPr>
          <w:rFonts w:ascii="Arial" w:eastAsia="Times New Roman" w:hAnsi="Arial" w:cs="Arial"/>
          <w:color w:val="494949"/>
          <w:sz w:val="28"/>
          <w:szCs w:val="28"/>
          <w:lang w:eastAsia="tr-TR"/>
        </w:rPr>
        <w:t>ada</w:t>
      </w:r>
      <w:proofErr w:type="gramEnd"/>
      <w:r w:rsidRPr="0097236E">
        <w:rPr>
          <w:rFonts w:ascii="Arial" w:eastAsia="Times New Roman" w:hAnsi="Arial" w:cs="Arial"/>
          <w:color w:val="494949"/>
          <w:sz w:val="28"/>
          <w:szCs w:val="28"/>
          <w:lang w:eastAsia="tr-TR"/>
        </w:rPr>
        <w:t xml:space="preserve">, ... </w:t>
      </w:r>
      <w:proofErr w:type="gramStart"/>
      <w:r w:rsidRPr="0097236E">
        <w:rPr>
          <w:rFonts w:ascii="Arial" w:eastAsia="Times New Roman" w:hAnsi="Arial" w:cs="Arial"/>
          <w:color w:val="494949"/>
          <w:sz w:val="28"/>
          <w:szCs w:val="28"/>
          <w:lang w:eastAsia="tr-TR"/>
        </w:rPr>
        <w:t>parsellerin</w:t>
      </w:r>
      <w:proofErr w:type="gramEnd"/>
      <w:r w:rsidRPr="0097236E">
        <w:rPr>
          <w:rFonts w:ascii="Arial" w:eastAsia="Times New Roman" w:hAnsi="Arial" w:cs="Arial"/>
          <w:color w:val="494949"/>
          <w:sz w:val="28"/>
          <w:szCs w:val="28"/>
          <w:lang w:eastAsia="tr-TR"/>
        </w:rPr>
        <w:t xml:space="preserve"> Belediyemiz adına devir ve tescilinin yapılmasına ilişkin işlemin satış, kamulaştırma hibe v.b. uygulama olmayıp, 5656 sayılı Yasa Yönetmeliği´</w:t>
      </w:r>
      <w:proofErr w:type="spellStart"/>
      <w:r w:rsidRPr="0097236E">
        <w:rPr>
          <w:rFonts w:ascii="Arial" w:eastAsia="Times New Roman" w:hAnsi="Arial" w:cs="Arial"/>
          <w:color w:val="494949"/>
          <w:sz w:val="28"/>
          <w:szCs w:val="28"/>
          <w:lang w:eastAsia="tr-TR"/>
        </w:rPr>
        <w:t>nin</w:t>
      </w:r>
      <w:proofErr w:type="spellEnd"/>
      <w:r w:rsidRPr="0097236E">
        <w:rPr>
          <w:rFonts w:ascii="Arial" w:eastAsia="Times New Roman" w:hAnsi="Arial" w:cs="Arial"/>
          <w:color w:val="494949"/>
          <w:sz w:val="28"/>
          <w:szCs w:val="28"/>
          <w:lang w:eastAsia="tr-TR"/>
        </w:rPr>
        <w:t xml:space="preserve"> 8. maddesine istinaden yapılması gereken bir devir işlemidir." denilmiştir.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Buna göre, Kooperatifiniz adına </w:t>
      </w:r>
      <w:bookmarkStart w:id="10" w:name="_1removed-diff-18-html-removed"/>
      <w:bookmarkEnd w:id="10"/>
      <w:r w:rsidRPr="0097236E">
        <w:rPr>
          <w:rFonts w:ascii="Arial" w:eastAsia="Times New Roman" w:hAnsi="Arial" w:cs="Arial"/>
          <w:color w:val="494949"/>
          <w:sz w:val="28"/>
          <w:szCs w:val="28"/>
          <w:lang w:eastAsia="tr-TR"/>
        </w:rPr>
        <w:t xml:space="preserve">tahsis olunan ancak konut yapımı gerçekleşmemesi nedeniyle   anılan Yönetmeliğin 8 inci maddesi ve verilen taahhütname </w:t>
      </w:r>
      <w:proofErr w:type="gramStart"/>
      <w:r w:rsidRPr="0097236E">
        <w:rPr>
          <w:rFonts w:ascii="Arial" w:eastAsia="Times New Roman" w:hAnsi="Arial" w:cs="Arial"/>
          <w:color w:val="494949"/>
          <w:sz w:val="28"/>
          <w:szCs w:val="28"/>
          <w:lang w:eastAsia="tr-TR"/>
        </w:rPr>
        <w:t>gereğince ...</w:t>
      </w:r>
      <w:proofErr w:type="gramEnd"/>
      <w:r w:rsidRPr="0097236E">
        <w:rPr>
          <w:rFonts w:ascii="Arial" w:eastAsia="Times New Roman" w:hAnsi="Arial" w:cs="Arial"/>
          <w:color w:val="494949"/>
          <w:sz w:val="28"/>
          <w:szCs w:val="28"/>
          <w:lang w:eastAsia="tr-TR"/>
        </w:rPr>
        <w:t xml:space="preserve"> Belediye Başkanlığına bedelsiz devir işlemi, satış, kamulaştırma veya hibe olarak değerlendirilemeyeceğinden kısıtlamanın devam ettiği sürece tahsil edilmeyen 9/10 oranındaki tecil </w:t>
      </w:r>
      <w:r w:rsidRPr="0097236E">
        <w:rPr>
          <w:rFonts w:ascii="Arial" w:eastAsia="Times New Roman" w:hAnsi="Arial" w:cs="Arial"/>
          <w:color w:val="494949"/>
          <w:sz w:val="28"/>
          <w:szCs w:val="28"/>
          <w:lang w:eastAsia="tr-TR"/>
        </w:rPr>
        <w:lastRenderedPageBreak/>
        <w:t>edilen emlak vergilerinin  K</w:t>
      </w:r>
      <w:bookmarkStart w:id="11" w:name="_1removed-diff-19-html-removed"/>
      <w:bookmarkEnd w:id="11"/>
      <w:r w:rsidRPr="0097236E">
        <w:rPr>
          <w:rFonts w:ascii="Arial" w:eastAsia="Times New Roman" w:hAnsi="Arial" w:cs="Arial"/>
          <w:color w:val="494949"/>
          <w:sz w:val="28"/>
          <w:szCs w:val="28"/>
          <w:lang w:eastAsia="tr-TR"/>
        </w:rPr>
        <w:t>ooperatifinizden  aranılmaması gerekmektedir.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Bilgi edinilmesini rica ederim.</w:t>
      </w:r>
    </w:p>
    <w:tbl>
      <w:tblPr>
        <w:tblW w:w="0" w:type="auto"/>
        <w:tblCellMar>
          <w:left w:w="0" w:type="dxa"/>
          <w:right w:w="0" w:type="dxa"/>
        </w:tblCellMar>
        <w:tblLook w:val="04A0"/>
      </w:tblPr>
      <w:tblGrid>
        <w:gridCol w:w="6003"/>
        <w:gridCol w:w="3069"/>
      </w:tblGrid>
      <w:tr w:rsidR="0097236E" w:rsidRPr="0097236E" w:rsidTr="0097236E">
        <w:tc>
          <w:tcPr>
            <w:tcW w:w="6075" w:type="dxa"/>
            <w:tcBorders>
              <w:top w:val="nil"/>
              <w:left w:val="nil"/>
              <w:bottom w:val="nil"/>
              <w:right w:val="nil"/>
            </w:tcBorders>
            <w:shd w:val="clear" w:color="auto" w:fill="auto"/>
            <w:hideMark/>
          </w:tcPr>
          <w:p w:rsidR="0097236E" w:rsidRPr="0097236E" w:rsidRDefault="0097236E" w:rsidP="0097236E">
            <w:pPr>
              <w:spacing w:after="150" w:line="240" w:lineRule="auto"/>
              <w:jc w:val="both"/>
              <w:rPr>
                <w:rFonts w:ascii="Times New Roman" w:eastAsia="Times New Roman" w:hAnsi="Times New Roman" w:cs="Times New Roman"/>
                <w:sz w:val="28"/>
                <w:szCs w:val="28"/>
                <w:lang w:eastAsia="tr-TR"/>
              </w:rPr>
            </w:pPr>
            <w:r w:rsidRPr="0097236E">
              <w:rPr>
                <w:rFonts w:ascii="Times New Roman" w:eastAsia="Times New Roman" w:hAnsi="Times New Roman" w:cs="Times New Roman"/>
                <w:sz w:val="28"/>
                <w:szCs w:val="28"/>
                <w:lang w:eastAsia="tr-TR"/>
              </w:rPr>
              <w:t> </w:t>
            </w:r>
          </w:p>
        </w:tc>
        <w:tc>
          <w:tcPr>
            <w:tcW w:w="3105" w:type="dxa"/>
            <w:tcBorders>
              <w:top w:val="nil"/>
              <w:left w:val="nil"/>
              <w:bottom w:val="nil"/>
              <w:right w:val="nil"/>
            </w:tcBorders>
            <w:shd w:val="clear" w:color="auto" w:fill="auto"/>
            <w:hideMark/>
          </w:tcPr>
          <w:p w:rsidR="0097236E" w:rsidRPr="0097236E" w:rsidRDefault="0097236E" w:rsidP="0097236E">
            <w:pPr>
              <w:spacing w:after="150" w:line="240" w:lineRule="auto"/>
              <w:jc w:val="both"/>
              <w:rPr>
                <w:rFonts w:ascii="Times New Roman" w:eastAsia="Times New Roman" w:hAnsi="Times New Roman" w:cs="Times New Roman"/>
                <w:sz w:val="28"/>
                <w:szCs w:val="28"/>
                <w:lang w:eastAsia="tr-TR"/>
              </w:rPr>
            </w:pPr>
            <w:r w:rsidRPr="0097236E">
              <w:rPr>
                <w:rFonts w:ascii="Times New Roman" w:eastAsia="Times New Roman" w:hAnsi="Times New Roman" w:cs="Times New Roman"/>
                <w:sz w:val="28"/>
                <w:szCs w:val="28"/>
                <w:lang w:eastAsia="tr-TR"/>
              </w:rPr>
              <w:t> </w:t>
            </w:r>
          </w:p>
        </w:tc>
      </w:tr>
    </w:tbl>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w:t>
      </w:r>
      <w:r w:rsidRPr="0097236E">
        <w:rPr>
          <w:rFonts w:ascii="Arial" w:eastAsia="Times New Roman" w:hAnsi="Arial" w:cs="Arial"/>
          <w:b/>
          <w:bCs/>
          <w:color w:val="494949"/>
          <w:sz w:val="28"/>
          <w:szCs w:val="28"/>
          <w:lang w:eastAsia="tr-TR"/>
        </w:rPr>
        <w:t>*</w:t>
      </w:r>
      <w:r w:rsidRPr="0097236E">
        <w:rPr>
          <w:rFonts w:ascii="Arial" w:eastAsia="Times New Roman" w:hAnsi="Arial" w:cs="Arial"/>
          <w:color w:val="494949"/>
          <w:sz w:val="28"/>
          <w:szCs w:val="28"/>
          <w:lang w:eastAsia="tr-TR"/>
        </w:rPr>
        <w:t xml:space="preserve">)     Bu </w:t>
      </w:r>
      <w:proofErr w:type="spellStart"/>
      <w:r w:rsidRPr="0097236E">
        <w:rPr>
          <w:rFonts w:ascii="Arial" w:eastAsia="Times New Roman" w:hAnsi="Arial" w:cs="Arial"/>
          <w:color w:val="494949"/>
          <w:sz w:val="28"/>
          <w:szCs w:val="28"/>
          <w:lang w:eastAsia="tr-TR"/>
        </w:rPr>
        <w:t>Özelge</w:t>
      </w:r>
      <w:proofErr w:type="spellEnd"/>
      <w:r w:rsidRPr="0097236E">
        <w:rPr>
          <w:rFonts w:ascii="Arial" w:eastAsia="Times New Roman" w:hAnsi="Arial" w:cs="Arial"/>
          <w:color w:val="494949"/>
          <w:sz w:val="28"/>
          <w:szCs w:val="28"/>
          <w:lang w:eastAsia="tr-TR"/>
        </w:rPr>
        <w:t xml:space="preserve"> 213 sayılı Vergi Usul Kanununun 413.maddesine dayanılarak verilmiştir.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w:t>
      </w:r>
      <w:r w:rsidRPr="0097236E">
        <w:rPr>
          <w:rFonts w:ascii="Arial" w:eastAsia="Times New Roman" w:hAnsi="Arial" w:cs="Arial"/>
          <w:b/>
          <w:bCs/>
          <w:color w:val="494949"/>
          <w:sz w:val="28"/>
          <w:szCs w:val="28"/>
          <w:lang w:eastAsia="tr-TR"/>
        </w:rPr>
        <w:t>**</w:t>
      </w:r>
      <w:r w:rsidRPr="0097236E">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97236E">
        <w:rPr>
          <w:rFonts w:ascii="Arial" w:eastAsia="Times New Roman" w:hAnsi="Arial" w:cs="Arial"/>
          <w:color w:val="494949"/>
          <w:sz w:val="28"/>
          <w:szCs w:val="28"/>
          <w:lang w:eastAsia="tr-TR"/>
        </w:rPr>
        <w:t>özelge</w:t>
      </w:r>
      <w:proofErr w:type="spellEnd"/>
      <w:r w:rsidRPr="0097236E">
        <w:rPr>
          <w:rFonts w:ascii="Arial" w:eastAsia="Times New Roman" w:hAnsi="Arial" w:cs="Arial"/>
          <w:color w:val="494949"/>
          <w:sz w:val="28"/>
          <w:szCs w:val="28"/>
          <w:lang w:eastAsia="tr-TR"/>
        </w:rPr>
        <w:t xml:space="preserve"> geçersizdir.</w:t>
      </w:r>
    </w:p>
    <w:p w:rsidR="0097236E" w:rsidRPr="0097236E" w:rsidRDefault="0097236E" w:rsidP="0097236E">
      <w:pPr>
        <w:spacing w:after="150" w:line="240" w:lineRule="auto"/>
        <w:jc w:val="both"/>
        <w:rPr>
          <w:rFonts w:ascii="Arial" w:eastAsia="Times New Roman" w:hAnsi="Arial" w:cs="Arial"/>
          <w:color w:val="494949"/>
          <w:sz w:val="28"/>
          <w:szCs w:val="28"/>
          <w:lang w:eastAsia="tr-TR"/>
        </w:rPr>
      </w:pPr>
      <w:r w:rsidRPr="0097236E">
        <w:rPr>
          <w:rFonts w:ascii="Arial" w:eastAsia="Times New Roman" w:hAnsi="Arial" w:cs="Arial"/>
          <w:color w:val="494949"/>
          <w:sz w:val="28"/>
          <w:szCs w:val="28"/>
          <w:lang w:eastAsia="tr-TR"/>
        </w:rPr>
        <w:t xml:space="preserve">(***) Talebiniz üzerine tayin edilmiş olan bu </w:t>
      </w:r>
      <w:proofErr w:type="spellStart"/>
      <w:r w:rsidRPr="0097236E">
        <w:rPr>
          <w:rFonts w:ascii="Arial" w:eastAsia="Times New Roman" w:hAnsi="Arial" w:cs="Arial"/>
          <w:color w:val="494949"/>
          <w:sz w:val="28"/>
          <w:szCs w:val="28"/>
          <w:lang w:eastAsia="tr-TR"/>
        </w:rPr>
        <w:t>özelgeye</w:t>
      </w:r>
      <w:proofErr w:type="spellEnd"/>
      <w:r w:rsidRPr="0097236E">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C47200" w:rsidRPr="0097236E" w:rsidRDefault="00C47200" w:rsidP="0097236E">
      <w:pPr>
        <w:jc w:val="both"/>
        <w:rPr>
          <w:sz w:val="28"/>
          <w:szCs w:val="28"/>
        </w:rPr>
      </w:pPr>
    </w:p>
    <w:sectPr w:rsidR="00C47200" w:rsidRPr="0097236E" w:rsidSect="00C472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236E"/>
    <w:rsid w:val="0097236E"/>
    <w:rsid w:val="00C472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00"/>
  </w:style>
  <w:style w:type="paragraph" w:styleId="Balk1">
    <w:name w:val="heading 1"/>
    <w:basedOn w:val="Normal"/>
    <w:link w:val="Balk1Char"/>
    <w:uiPriority w:val="9"/>
    <w:qFormat/>
    <w:rsid w:val="00972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7236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236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7236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7236E"/>
    <w:rPr>
      <w:color w:val="0000FF"/>
      <w:u w:val="single"/>
    </w:rPr>
  </w:style>
  <w:style w:type="character" w:customStyle="1" w:styleId="date-display-single">
    <w:name w:val="date-display-single"/>
    <w:basedOn w:val="VarsaylanParagrafYazTipi"/>
    <w:rsid w:val="0097236E"/>
  </w:style>
  <w:style w:type="paragraph" w:styleId="NormalWeb">
    <w:name w:val="Normal (Web)"/>
    <w:basedOn w:val="Normal"/>
    <w:uiPriority w:val="99"/>
    <w:unhideWhenUsed/>
    <w:rsid w:val="009723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236E"/>
    <w:rPr>
      <w:b/>
      <w:bCs/>
    </w:rPr>
  </w:style>
  <w:style w:type="paragraph" w:styleId="BalonMetni">
    <w:name w:val="Balloon Text"/>
    <w:basedOn w:val="Normal"/>
    <w:link w:val="BalonMetniChar"/>
    <w:uiPriority w:val="99"/>
    <w:semiHidden/>
    <w:unhideWhenUsed/>
    <w:rsid w:val="009723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2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7626552">
      <w:bodyDiv w:val="1"/>
      <w:marLeft w:val="0"/>
      <w:marRight w:val="0"/>
      <w:marTop w:val="0"/>
      <w:marBottom w:val="0"/>
      <w:divBdr>
        <w:top w:val="none" w:sz="0" w:space="0" w:color="auto"/>
        <w:left w:val="none" w:sz="0" w:space="0" w:color="auto"/>
        <w:bottom w:val="none" w:sz="0" w:space="0" w:color="auto"/>
        <w:right w:val="none" w:sz="0" w:space="0" w:color="auto"/>
      </w:divBdr>
      <w:divsChild>
        <w:div w:id="275405576">
          <w:marLeft w:val="0"/>
          <w:marRight w:val="0"/>
          <w:marTop w:val="0"/>
          <w:marBottom w:val="0"/>
          <w:divBdr>
            <w:top w:val="none" w:sz="0" w:space="0" w:color="auto"/>
            <w:left w:val="none" w:sz="0" w:space="0" w:color="auto"/>
            <w:bottom w:val="none" w:sz="0" w:space="0" w:color="auto"/>
            <w:right w:val="none" w:sz="0" w:space="0" w:color="auto"/>
          </w:divBdr>
          <w:divsChild>
            <w:div w:id="774325709">
              <w:marLeft w:val="0"/>
              <w:marRight w:val="0"/>
              <w:marTop w:val="0"/>
              <w:marBottom w:val="0"/>
              <w:divBdr>
                <w:top w:val="none" w:sz="0" w:space="0" w:color="auto"/>
                <w:left w:val="none" w:sz="0" w:space="0" w:color="auto"/>
                <w:bottom w:val="none" w:sz="0" w:space="0" w:color="auto"/>
                <w:right w:val="none" w:sz="0" w:space="0" w:color="auto"/>
              </w:divBdr>
              <w:divsChild>
                <w:div w:id="1289510810">
                  <w:marLeft w:val="0"/>
                  <w:marRight w:val="0"/>
                  <w:marTop w:val="0"/>
                  <w:marBottom w:val="0"/>
                  <w:divBdr>
                    <w:top w:val="none" w:sz="0" w:space="0" w:color="auto"/>
                    <w:left w:val="none" w:sz="0" w:space="0" w:color="auto"/>
                    <w:bottom w:val="none" w:sz="0" w:space="0" w:color="auto"/>
                    <w:right w:val="none" w:sz="0" w:space="0" w:color="auto"/>
                  </w:divBdr>
                  <w:divsChild>
                    <w:div w:id="152381912">
                      <w:marLeft w:val="0"/>
                      <w:marRight w:val="0"/>
                      <w:marTop w:val="0"/>
                      <w:marBottom w:val="0"/>
                      <w:divBdr>
                        <w:top w:val="none" w:sz="0" w:space="0" w:color="auto"/>
                        <w:left w:val="none" w:sz="0" w:space="0" w:color="auto"/>
                        <w:bottom w:val="none" w:sz="0" w:space="0" w:color="auto"/>
                        <w:right w:val="none" w:sz="0" w:space="0" w:color="auto"/>
                      </w:divBdr>
                      <w:divsChild>
                        <w:div w:id="954019300">
                          <w:marLeft w:val="0"/>
                          <w:marRight w:val="0"/>
                          <w:marTop w:val="0"/>
                          <w:marBottom w:val="0"/>
                          <w:divBdr>
                            <w:top w:val="none" w:sz="0" w:space="0" w:color="auto"/>
                            <w:left w:val="none" w:sz="0" w:space="0" w:color="auto"/>
                            <w:bottom w:val="none" w:sz="0" w:space="0" w:color="auto"/>
                            <w:right w:val="none" w:sz="0" w:space="0" w:color="auto"/>
                          </w:divBdr>
                          <w:divsChild>
                            <w:div w:id="1404720098">
                              <w:marLeft w:val="0"/>
                              <w:marRight w:val="0"/>
                              <w:marTop w:val="0"/>
                              <w:marBottom w:val="0"/>
                              <w:divBdr>
                                <w:top w:val="none" w:sz="0" w:space="0" w:color="auto"/>
                                <w:left w:val="none" w:sz="0" w:space="0" w:color="auto"/>
                                <w:bottom w:val="none" w:sz="0" w:space="0" w:color="auto"/>
                                <w:right w:val="none" w:sz="0" w:space="0" w:color="auto"/>
                              </w:divBdr>
                              <w:divsChild>
                                <w:div w:id="666831017">
                                  <w:marLeft w:val="0"/>
                                  <w:marRight w:val="0"/>
                                  <w:marTop w:val="0"/>
                                  <w:marBottom w:val="0"/>
                                  <w:divBdr>
                                    <w:top w:val="none" w:sz="0" w:space="0" w:color="auto"/>
                                    <w:left w:val="none" w:sz="0" w:space="0" w:color="auto"/>
                                    <w:bottom w:val="none" w:sz="0" w:space="0" w:color="auto"/>
                                    <w:right w:val="none" w:sz="0" w:space="0" w:color="auto"/>
                                  </w:divBdr>
                                  <w:divsChild>
                                    <w:div w:id="450710711">
                                      <w:marLeft w:val="0"/>
                                      <w:marRight w:val="0"/>
                                      <w:marTop w:val="0"/>
                                      <w:marBottom w:val="0"/>
                                      <w:divBdr>
                                        <w:top w:val="none" w:sz="0" w:space="0" w:color="auto"/>
                                        <w:left w:val="none" w:sz="0" w:space="0" w:color="auto"/>
                                        <w:bottom w:val="none" w:sz="0" w:space="0" w:color="auto"/>
                                        <w:right w:val="none" w:sz="0" w:space="0" w:color="auto"/>
                                      </w:divBdr>
                                      <w:divsChild>
                                        <w:div w:id="2022122322">
                                          <w:marLeft w:val="0"/>
                                          <w:marRight w:val="0"/>
                                          <w:marTop w:val="0"/>
                                          <w:marBottom w:val="0"/>
                                          <w:divBdr>
                                            <w:top w:val="none" w:sz="0" w:space="0" w:color="auto"/>
                                            <w:left w:val="none" w:sz="0" w:space="0" w:color="auto"/>
                                            <w:bottom w:val="none" w:sz="0" w:space="0" w:color="auto"/>
                                            <w:right w:val="none" w:sz="0" w:space="0" w:color="auto"/>
                                          </w:divBdr>
                                          <w:divsChild>
                                            <w:div w:id="1762406255">
                                              <w:marLeft w:val="0"/>
                                              <w:marRight w:val="0"/>
                                              <w:marTop w:val="0"/>
                                              <w:marBottom w:val="0"/>
                                              <w:divBdr>
                                                <w:top w:val="none" w:sz="0" w:space="0" w:color="auto"/>
                                                <w:left w:val="none" w:sz="0" w:space="0" w:color="auto"/>
                                                <w:bottom w:val="none" w:sz="0" w:space="0" w:color="auto"/>
                                                <w:right w:val="none" w:sz="0" w:space="0" w:color="auto"/>
                                              </w:divBdr>
                                            </w:div>
                                            <w:div w:id="113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931993">
              <w:marLeft w:val="300"/>
              <w:marRight w:val="0"/>
              <w:marTop w:val="0"/>
              <w:marBottom w:val="0"/>
              <w:divBdr>
                <w:top w:val="none" w:sz="0" w:space="0" w:color="auto"/>
                <w:left w:val="none" w:sz="0" w:space="0" w:color="auto"/>
                <w:bottom w:val="none" w:sz="0" w:space="0" w:color="auto"/>
                <w:right w:val="none" w:sz="0" w:space="0" w:color="auto"/>
              </w:divBdr>
              <w:divsChild>
                <w:div w:id="1497459830">
                  <w:marLeft w:val="0"/>
                  <w:marRight w:val="0"/>
                  <w:marTop w:val="0"/>
                  <w:marBottom w:val="0"/>
                  <w:divBdr>
                    <w:top w:val="none" w:sz="0" w:space="0" w:color="auto"/>
                    <w:left w:val="none" w:sz="0" w:space="0" w:color="auto"/>
                    <w:bottom w:val="none" w:sz="0" w:space="0" w:color="auto"/>
                    <w:right w:val="none" w:sz="0" w:space="0" w:color="auto"/>
                  </w:divBdr>
                </w:div>
                <w:div w:id="1554267010">
                  <w:marLeft w:val="0"/>
                  <w:marRight w:val="0"/>
                  <w:marTop w:val="0"/>
                  <w:marBottom w:val="0"/>
                  <w:divBdr>
                    <w:top w:val="none" w:sz="0" w:space="0" w:color="auto"/>
                    <w:left w:val="none" w:sz="0" w:space="0" w:color="auto"/>
                    <w:bottom w:val="none" w:sz="0" w:space="0" w:color="auto"/>
                    <w:right w:val="none" w:sz="0" w:space="0" w:color="auto"/>
                  </w:divBdr>
                  <w:divsChild>
                    <w:div w:id="2110276468">
                      <w:marLeft w:val="0"/>
                      <w:marRight w:val="0"/>
                      <w:marTop w:val="0"/>
                      <w:marBottom w:val="0"/>
                      <w:divBdr>
                        <w:top w:val="none" w:sz="0" w:space="0" w:color="auto"/>
                        <w:left w:val="none" w:sz="0" w:space="0" w:color="auto"/>
                        <w:bottom w:val="none" w:sz="0" w:space="0" w:color="auto"/>
                        <w:right w:val="none" w:sz="0" w:space="0" w:color="auto"/>
                      </w:divBdr>
                      <w:divsChild>
                        <w:div w:id="106393718">
                          <w:marLeft w:val="0"/>
                          <w:marRight w:val="0"/>
                          <w:marTop w:val="0"/>
                          <w:marBottom w:val="180"/>
                          <w:divBdr>
                            <w:top w:val="none" w:sz="0" w:space="0" w:color="auto"/>
                            <w:left w:val="none" w:sz="0" w:space="0" w:color="auto"/>
                            <w:bottom w:val="none" w:sz="0" w:space="0" w:color="auto"/>
                            <w:right w:val="none" w:sz="0" w:space="0" w:color="auto"/>
                          </w:divBdr>
                          <w:divsChild>
                            <w:div w:id="121196681">
                              <w:marLeft w:val="0"/>
                              <w:marRight w:val="0"/>
                              <w:marTop w:val="0"/>
                              <w:marBottom w:val="0"/>
                              <w:divBdr>
                                <w:top w:val="none" w:sz="0" w:space="0" w:color="auto"/>
                                <w:left w:val="none" w:sz="0" w:space="0" w:color="auto"/>
                                <w:bottom w:val="none" w:sz="0" w:space="0" w:color="auto"/>
                                <w:right w:val="none" w:sz="0" w:space="0" w:color="auto"/>
                              </w:divBdr>
                            </w:div>
                            <w:div w:id="981932477">
                              <w:marLeft w:val="0"/>
                              <w:marRight w:val="0"/>
                              <w:marTop w:val="0"/>
                              <w:marBottom w:val="0"/>
                              <w:divBdr>
                                <w:top w:val="none" w:sz="0" w:space="0" w:color="auto"/>
                                <w:left w:val="none" w:sz="0" w:space="0" w:color="auto"/>
                                <w:bottom w:val="none" w:sz="0" w:space="0" w:color="auto"/>
                                <w:right w:val="none" w:sz="0" w:space="0" w:color="auto"/>
                              </w:divBdr>
                            </w:div>
                            <w:div w:id="1945531207">
                              <w:marLeft w:val="0"/>
                              <w:marRight w:val="0"/>
                              <w:marTop w:val="0"/>
                              <w:marBottom w:val="0"/>
                              <w:divBdr>
                                <w:top w:val="none" w:sz="0" w:space="0" w:color="auto"/>
                                <w:left w:val="none" w:sz="0" w:space="0" w:color="auto"/>
                                <w:bottom w:val="none" w:sz="0" w:space="0" w:color="auto"/>
                                <w:right w:val="none" w:sz="0" w:space="0" w:color="auto"/>
                              </w:divBdr>
                            </w:div>
                          </w:divsChild>
                        </w:div>
                        <w:div w:id="1138382436">
                          <w:marLeft w:val="0"/>
                          <w:marRight w:val="0"/>
                          <w:marTop w:val="0"/>
                          <w:marBottom w:val="300"/>
                          <w:divBdr>
                            <w:top w:val="none" w:sz="0" w:space="0" w:color="auto"/>
                            <w:left w:val="none" w:sz="0" w:space="0" w:color="auto"/>
                            <w:bottom w:val="none" w:sz="0" w:space="0" w:color="auto"/>
                            <w:right w:val="none" w:sz="0" w:space="0" w:color="auto"/>
                          </w:divBdr>
                          <w:divsChild>
                            <w:div w:id="1864660580">
                              <w:marLeft w:val="0"/>
                              <w:marRight w:val="0"/>
                              <w:marTop w:val="0"/>
                              <w:marBottom w:val="0"/>
                              <w:divBdr>
                                <w:top w:val="none" w:sz="0" w:space="0" w:color="auto"/>
                                <w:left w:val="none" w:sz="0" w:space="0" w:color="auto"/>
                                <w:bottom w:val="none" w:sz="0" w:space="0" w:color="auto"/>
                                <w:right w:val="none" w:sz="0" w:space="0" w:color="auto"/>
                              </w:divBdr>
                              <w:divsChild>
                                <w:div w:id="2090927796">
                                  <w:marLeft w:val="0"/>
                                  <w:marRight w:val="0"/>
                                  <w:marTop w:val="0"/>
                                  <w:marBottom w:val="0"/>
                                  <w:divBdr>
                                    <w:top w:val="none" w:sz="0" w:space="0" w:color="auto"/>
                                    <w:left w:val="none" w:sz="0" w:space="0" w:color="auto"/>
                                    <w:bottom w:val="none" w:sz="0" w:space="0" w:color="auto"/>
                                    <w:right w:val="none" w:sz="0" w:space="0" w:color="auto"/>
                                  </w:divBdr>
                                </w:div>
                                <w:div w:id="815878643">
                                  <w:marLeft w:val="0"/>
                                  <w:marRight w:val="0"/>
                                  <w:marTop w:val="0"/>
                                  <w:marBottom w:val="0"/>
                                  <w:divBdr>
                                    <w:top w:val="none" w:sz="0" w:space="0" w:color="auto"/>
                                    <w:left w:val="none" w:sz="0" w:space="0" w:color="auto"/>
                                    <w:bottom w:val="none" w:sz="0" w:space="0" w:color="auto"/>
                                    <w:right w:val="none" w:sz="0" w:space="0" w:color="auto"/>
                                  </w:divBdr>
                                  <w:divsChild>
                                    <w:div w:id="5071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2558">
                              <w:marLeft w:val="0"/>
                              <w:marRight w:val="0"/>
                              <w:marTop w:val="0"/>
                              <w:marBottom w:val="0"/>
                              <w:divBdr>
                                <w:top w:val="none" w:sz="0" w:space="0" w:color="auto"/>
                                <w:left w:val="none" w:sz="0" w:space="0" w:color="auto"/>
                                <w:bottom w:val="none" w:sz="0" w:space="0" w:color="auto"/>
                                <w:right w:val="none" w:sz="0" w:space="0" w:color="auto"/>
                              </w:divBdr>
                              <w:divsChild>
                                <w:div w:id="104009970">
                                  <w:marLeft w:val="0"/>
                                  <w:marRight w:val="0"/>
                                  <w:marTop w:val="0"/>
                                  <w:marBottom w:val="0"/>
                                  <w:divBdr>
                                    <w:top w:val="none" w:sz="0" w:space="0" w:color="auto"/>
                                    <w:left w:val="none" w:sz="0" w:space="0" w:color="auto"/>
                                    <w:bottom w:val="none" w:sz="0" w:space="0" w:color="auto"/>
                                    <w:right w:val="none" w:sz="0" w:space="0" w:color="auto"/>
                                  </w:divBdr>
                                </w:div>
                                <w:div w:id="963927037">
                                  <w:marLeft w:val="0"/>
                                  <w:marRight w:val="0"/>
                                  <w:marTop w:val="0"/>
                                  <w:marBottom w:val="0"/>
                                  <w:divBdr>
                                    <w:top w:val="none" w:sz="0" w:space="0" w:color="auto"/>
                                    <w:left w:val="none" w:sz="0" w:space="0" w:color="auto"/>
                                    <w:bottom w:val="none" w:sz="0" w:space="0" w:color="auto"/>
                                    <w:right w:val="none" w:sz="0" w:space="0" w:color="auto"/>
                                  </w:divBdr>
                                  <w:divsChild>
                                    <w:div w:id="3928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57043">
                          <w:marLeft w:val="0"/>
                          <w:marRight w:val="0"/>
                          <w:marTop w:val="0"/>
                          <w:marBottom w:val="0"/>
                          <w:divBdr>
                            <w:top w:val="none" w:sz="0" w:space="0" w:color="auto"/>
                            <w:left w:val="none" w:sz="0" w:space="0" w:color="auto"/>
                            <w:bottom w:val="none" w:sz="0" w:space="0" w:color="auto"/>
                            <w:right w:val="none" w:sz="0" w:space="0" w:color="auto"/>
                          </w:divBdr>
                          <w:divsChild>
                            <w:div w:id="1536309391">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4376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2022-08-30T08:57:00Z</dcterms:created>
  <dcterms:modified xsi:type="dcterms:W3CDTF">2022-08-30T08:58:00Z</dcterms:modified>
</cp:coreProperties>
</file>