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733" w:rsidRPr="00140733" w:rsidRDefault="00140733" w:rsidP="00140733">
      <w:pPr>
        <w:shd w:val="clear" w:color="auto" w:fill="F9F7FC"/>
        <w:spacing w:after="300" w:line="240" w:lineRule="auto"/>
        <w:outlineLvl w:val="0"/>
        <w:rPr>
          <w:rFonts w:ascii="Roboto" w:eastAsia="Times New Roman" w:hAnsi="Roboto" w:cs="Times New Roman"/>
          <w:b/>
          <w:bCs/>
          <w:color w:val="3A3C4C"/>
          <w:kern w:val="36"/>
          <w:sz w:val="28"/>
          <w:szCs w:val="28"/>
          <w:lang w:eastAsia="tr-TR"/>
        </w:rPr>
      </w:pPr>
      <w:r w:rsidRPr="00140733">
        <w:rPr>
          <w:rFonts w:ascii="Roboto" w:eastAsia="Times New Roman" w:hAnsi="Roboto" w:cs="Times New Roman"/>
          <w:b/>
          <w:bCs/>
          <w:color w:val="3A3C4C"/>
          <w:kern w:val="36"/>
          <w:sz w:val="28"/>
          <w:szCs w:val="28"/>
          <w:lang w:eastAsia="tr-TR"/>
        </w:rPr>
        <w:t>Damga vergisi ve harç istisnası</w:t>
      </w:r>
    </w:p>
    <w:p w:rsidR="00140733" w:rsidRPr="00140733" w:rsidRDefault="00140733" w:rsidP="00140733">
      <w:pPr>
        <w:spacing w:after="300" w:line="240" w:lineRule="auto"/>
        <w:jc w:val="center"/>
        <w:rPr>
          <w:rFonts w:ascii="Roboto" w:eastAsia="Times New Roman" w:hAnsi="Roboto" w:cs="Times New Roman"/>
          <w:color w:val="3A3C4C"/>
          <w:sz w:val="24"/>
          <w:szCs w:val="24"/>
          <w:shd w:val="clear" w:color="auto" w:fill="F9F7FC"/>
          <w:lang w:eastAsia="tr-TR"/>
        </w:rPr>
      </w:pPr>
      <w:r w:rsidRPr="00140733">
        <w:rPr>
          <w:rFonts w:ascii="Roboto" w:eastAsia="Times New Roman" w:hAnsi="Roboto" w:cs="Times New Roman"/>
          <w:b/>
          <w:bCs/>
          <w:color w:val="3A3C4C"/>
          <w:sz w:val="24"/>
          <w:szCs w:val="24"/>
          <w:lang w:eastAsia="tr-TR"/>
        </w:rPr>
        <w:t>T.C.</w:t>
      </w:r>
    </w:p>
    <w:p w:rsidR="00140733" w:rsidRPr="00140733" w:rsidRDefault="00140733" w:rsidP="00140733">
      <w:pPr>
        <w:spacing w:before="300" w:after="300" w:line="240" w:lineRule="auto"/>
        <w:jc w:val="center"/>
        <w:rPr>
          <w:rFonts w:ascii="Roboto" w:eastAsia="Times New Roman" w:hAnsi="Roboto" w:cs="Times New Roman"/>
          <w:color w:val="3A3C4C"/>
          <w:sz w:val="24"/>
          <w:szCs w:val="24"/>
          <w:shd w:val="clear" w:color="auto" w:fill="F9F7FC"/>
          <w:lang w:eastAsia="tr-TR"/>
        </w:rPr>
      </w:pPr>
      <w:r w:rsidRPr="00140733">
        <w:rPr>
          <w:rFonts w:ascii="Roboto" w:eastAsia="Times New Roman" w:hAnsi="Roboto" w:cs="Times New Roman"/>
          <w:b/>
          <w:bCs/>
          <w:color w:val="3A3C4C"/>
          <w:sz w:val="24"/>
          <w:szCs w:val="24"/>
          <w:lang w:eastAsia="tr-TR"/>
        </w:rPr>
        <w:t>GELİR İDARESİ BAŞKANLIĞI</w:t>
      </w:r>
    </w:p>
    <w:p w:rsidR="00140733" w:rsidRPr="00140733" w:rsidRDefault="00140733" w:rsidP="00140733">
      <w:pPr>
        <w:spacing w:before="300" w:after="300" w:line="240" w:lineRule="auto"/>
        <w:jc w:val="center"/>
        <w:rPr>
          <w:rFonts w:ascii="Roboto" w:eastAsia="Times New Roman" w:hAnsi="Roboto" w:cs="Times New Roman"/>
          <w:color w:val="3A3C4C"/>
          <w:sz w:val="24"/>
          <w:szCs w:val="24"/>
          <w:shd w:val="clear" w:color="auto" w:fill="F9F7FC"/>
          <w:lang w:eastAsia="tr-TR"/>
        </w:rPr>
      </w:pPr>
      <w:r w:rsidRPr="00140733">
        <w:rPr>
          <w:rFonts w:ascii="Roboto" w:eastAsia="Times New Roman" w:hAnsi="Roboto" w:cs="Times New Roman"/>
          <w:b/>
          <w:bCs/>
          <w:color w:val="3A3C4C"/>
          <w:sz w:val="24"/>
          <w:szCs w:val="24"/>
          <w:lang w:eastAsia="tr-TR"/>
        </w:rPr>
        <w:t>GAZİANTEP VERGİ DAİRESİ BAŞKANLIĞI</w:t>
      </w:r>
    </w:p>
    <w:p w:rsidR="00140733" w:rsidRPr="00140733" w:rsidRDefault="00140733" w:rsidP="00140733">
      <w:pPr>
        <w:spacing w:before="300" w:after="300" w:line="240" w:lineRule="auto"/>
        <w:jc w:val="center"/>
        <w:rPr>
          <w:rFonts w:ascii="Roboto" w:eastAsia="Times New Roman" w:hAnsi="Roboto" w:cs="Times New Roman"/>
          <w:color w:val="3A3C4C"/>
          <w:sz w:val="24"/>
          <w:szCs w:val="24"/>
          <w:shd w:val="clear" w:color="auto" w:fill="F9F7FC"/>
          <w:lang w:eastAsia="tr-TR"/>
        </w:rPr>
      </w:pPr>
      <w:r w:rsidRPr="00140733">
        <w:rPr>
          <w:rFonts w:ascii="Roboto" w:eastAsia="Times New Roman" w:hAnsi="Roboto" w:cs="Times New Roman"/>
          <w:b/>
          <w:bCs/>
          <w:color w:val="3A3C4C"/>
          <w:sz w:val="24"/>
          <w:szCs w:val="24"/>
          <w:lang w:eastAsia="tr-TR"/>
        </w:rPr>
        <w:t>Vergi ve Anlaşmalar Uygulama Müdürlüğü</w:t>
      </w:r>
    </w:p>
    <w:p w:rsidR="00140733" w:rsidRPr="00140733" w:rsidRDefault="00140733" w:rsidP="00140733">
      <w:pPr>
        <w:spacing w:before="300" w:after="300" w:line="240" w:lineRule="auto"/>
        <w:rPr>
          <w:rFonts w:ascii="Roboto" w:eastAsia="Times New Roman" w:hAnsi="Roboto" w:cs="Times New Roman"/>
          <w:color w:val="3A3C4C"/>
          <w:sz w:val="24"/>
          <w:szCs w:val="24"/>
          <w:shd w:val="clear" w:color="auto" w:fill="F9F7FC"/>
          <w:lang w:eastAsia="tr-TR"/>
        </w:rPr>
      </w:pPr>
      <w:proofErr w:type="gramStart"/>
      <w:r w:rsidRPr="00140733">
        <w:rPr>
          <w:rFonts w:ascii="Roboto" w:eastAsia="Times New Roman" w:hAnsi="Roboto" w:cs="Times New Roman"/>
          <w:color w:val="3A3C4C"/>
          <w:sz w:val="24"/>
          <w:szCs w:val="24"/>
          <w:shd w:val="clear" w:color="auto" w:fill="F9F7FC"/>
          <w:lang w:eastAsia="tr-TR"/>
        </w:rPr>
        <w:t>Sayı : 16700543</w:t>
      </w:r>
      <w:proofErr w:type="gramEnd"/>
      <w:r w:rsidRPr="00140733">
        <w:rPr>
          <w:rFonts w:ascii="Roboto" w:eastAsia="Times New Roman" w:hAnsi="Roboto" w:cs="Times New Roman"/>
          <w:color w:val="3A3C4C"/>
          <w:sz w:val="24"/>
          <w:szCs w:val="24"/>
          <w:shd w:val="clear" w:color="auto" w:fill="F9F7FC"/>
          <w:lang w:eastAsia="tr-TR"/>
        </w:rPr>
        <w:t>-155[16-515-244]-36803                       12.06.2018                    </w:t>
      </w:r>
      <w:r>
        <w:rPr>
          <w:rFonts w:ascii="Roboto" w:eastAsia="Times New Roman" w:hAnsi="Roboto" w:cs="Times New Roman"/>
          <w:color w:val="3A3C4C"/>
          <w:sz w:val="24"/>
          <w:szCs w:val="24"/>
          <w:shd w:val="clear" w:color="auto" w:fill="F9F7FC"/>
          <w:lang w:eastAsia="tr-TR"/>
        </w:rPr>
        <w:t xml:space="preserve">                     </w:t>
      </w:r>
      <w:r w:rsidRPr="00140733">
        <w:rPr>
          <w:rFonts w:ascii="Roboto" w:eastAsia="Times New Roman" w:hAnsi="Roboto" w:cs="Times New Roman"/>
          <w:color w:val="3A3C4C"/>
          <w:sz w:val="24"/>
          <w:szCs w:val="24"/>
          <w:shd w:val="clear" w:color="auto" w:fill="F9F7FC"/>
          <w:lang w:eastAsia="tr-TR"/>
        </w:rPr>
        <w:t>Konu : Damga vergisi ve harç istisnası</w:t>
      </w:r>
    </w:p>
    <w:p w:rsidR="00140733" w:rsidRPr="00140733" w:rsidRDefault="00140733" w:rsidP="00610651">
      <w:pPr>
        <w:spacing w:before="300" w:after="300" w:line="240" w:lineRule="auto"/>
        <w:jc w:val="both"/>
        <w:rPr>
          <w:rFonts w:ascii="Roboto" w:eastAsia="Times New Roman" w:hAnsi="Roboto" w:cs="Times New Roman"/>
          <w:color w:val="3A3C4C"/>
          <w:sz w:val="28"/>
          <w:szCs w:val="28"/>
          <w:shd w:val="clear" w:color="auto" w:fill="F9F7FC"/>
          <w:lang w:eastAsia="tr-TR"/>
        </w:rPr>
      </w:pPr>
      <w:r w:rsidRPr="00140733">
        <w:rPr>
          <w:rFonts w:ascii="Roboto" w:eastAsia="Times New Roman" w:hAnsi="Roboto" w:cs="Times New Roman"/>
          <w:color w:val="3A3C4C"/>
          <w:sz w:val="28"/>
          <w:szCs w:val="28"/>
          <w:shd w:val="clear" w:color="auto" w:fill="F9F7FC"/>
          <w:lang w:eastAsia="tr-TR"/>
        </w:rPr>
        <w:t xml:space="preserve"> İlgide kayıtlı talep formunuzun incelenmesinden, … Hizmetleri San. ve Tic. Ltd. Şti. </w:t>
      </w:r>
      <w:proofErr w:type="gramStart"/>
      <w:r w:rsidRPr="00140733">
        <w:rPr>
          <w:rFonts w:ascii="Roboto" w:eastAsia="Times New Roman" w:hAnsi="Roboto" w:cs="Times New Roman"/>
          <w:color w:val="3A3C4C"/>
          <w:sz w:val="28"/>
          <w:szCs w:val="28"/>
          <w:shd w:val="clear" w:color="auto" w:fill="F9F7FC"/>
          <w:lang w:eastAsia="tr-TR"/>
        </w:rPr>
        <w:t>ile …</w:t>
      </w:r>
      <w:proofErr w:type="gramEnd"/>
      <w:r w:rsidRPr="00140733">
        <w:rPr>
          <w:rFonts w:ascii="Roboto" w:eastAsia="Times New Roman" w:hAnsi="Roboto" w:cs="Times New Roman"/>
          <w:color w:val="3A3C4C"/>
          <w:sz w:val="28"/>
          <w:szCs w:val="28"/>
          <w:shd w:val="clear" w:color="auto" w:fill="F9F7FC"/>
          <w:lang w:eastAsia="tr-TR"/>
        </w:rPr>
        <w:t xml:space="preserve"> Bankası A.Ş. arasında noterliğinizce 01.11.2016 tarih </w:t>
      </w:r>
      <w:proofErr w:type="gramStart"/>
      <w:r w:rsidRPr="00140733">
        <w:rPr>
          <w:rFonts w:ascii="Roboto" w:eastAsia="Times New Roman" w:hAnsi="Roboto" w:cs="Times New Roman"/>
          <w:color w:val="3A3C4C"/>
          <w:sz w:val="28"/>
          <w:szCs w:val="28"/>
          <w:shd w:val="clear" w:color="auto" w:fill="F9F7FC"/>
          <w:lang w:eastAsia="tr-TR"/>
        </w:rPr>
        <w:t>ve …</w:t>
      </w:r>
      <w:proofErr w:type="gramEnd"/>
      <w:r w:rsidRPr="00140733">
        <w:rPr>
          <w:rFonts w:ascii="Roboto" w:eastAsia="Times New Roman" w:hAnsi="Roboto" w:cs="Times New Roman"/>
          <w:color w:val="3A3C4C"/>
          <w:sz w:val="28"/>
          <w:szCs w:val="28"/>
          <w:shd w:val="clear" w:color="auto" w:fill="F9F7FC"/>
          <w:lang w:eastAsia="tr-TR"/>
        </w:rPr>
        <w:t xml:space="preserve"> yevmiye numarası ile 312.307,33 TL meblağlı bir temlikname tasdik edildiği, temliknamenin kredinin teminatını teşkil etmek üzere yapılan bir işlem olması nedeniyle harç ve damga vergisi istisnası uygulandığı, daha sonra bu işlemin noterliğinizce 03.11.2016 tarih </w:t>
      </w:r>
      <w:proofErr w:type="gramStart"/>
      <w:r w:rsidRPr="00140733">
        <w:rPr>
          <w:rFonts w:ascii="Roboto" w:eastAsia="Times New Roman" w:hAnsi="Roboto" w:cs="Times New Roman"/>
          <w:color w:val="3A3C4C"/>
          <w:sz w:val="28"/>
          <w:szCs w:val="28"/>
          <w:shd w:val="clear" w:color="auto" w:fill="F9F7FC"/>
          <w:lang w:eastAsia="tr-TR"/>
        </w:rPr>
        <w:t>ve …</w:t>
      </w:r>
      <w:proofErr w:type="gramEnd"/>
      <w:r w:rsidRPr="00140733">
        <w:rPr>
          <w:rFonts w:ascii="Roboto" w:eastAsia="Times New Roman" w:hAnsi="Roboto" w:cs="Times New Roman"/>
          <w:color w:val="3A3C4C"/>
          <w:sz w:val="28"/>
          <w:szCs w:val="28"/>
          <w:shd w:val="clear" w:color="auto" w:fill="F9F7FC"/>
          <w:lang w:eastAsia="tr-TR"/>
        </w:rPr>
        <w:t xml:space="preserve">  </w:t>
      </w:r>
      <w:proofErr w:type="gramStart"/>
      <w:r w:rsidRPr="00140733">
        <w:rPr>
          <w:rFonts w:ascii="Roboto" w:eastAsia="Times New Roman" w:hAnsi="Roboto" w:cs="Times New Roman"/>
          <w:color w:val="3A3C4C"/>
          <w:sz w:val="28"/>
          <w:szCs w:val="28"/>
          <w:shd w:val="clear" w:color="auto" w:fill="F9F7FC"/>
          <w:lang w:eastAsia="tr-TR"/>
        </w:rPr>
        <w:t>yevmiye</w:t>
      </w:r>
      <w:proofErr w:type="gramEnd"/>
      <w:r w:rsidRPr="00140733">
        <w:rPr>
          <w:rFonts w:ascii="Roboto" w:eastAsia="Times New Roman" w:hAnsi="Roboto" w:cs="Times New Roman"/>
          <w:color w:val="3A3C4C"/>
          <w:sz w:val="28"/>
          <w:szCs w:val="28"/>
          <w:shd w:val="clear" w:color="auto" w:fill="F9F7FC"/>
          <w:lang w:eastAsia="tr-TR"/>
        </w:rPr>
        <w:t xml:space="preserve"> numarası ile feshedildiği belirtilerek söz konusu </w:t>
      </w:r>
      <w:proofErr w:type="spellStart"/>
      <w:r w:rsidRPr="00140733">
        <w:rPr>
          <w:rFonts w:ascii="Roboto" w:eastAsia="Times New Roman" w:hAnsi="Roboto" w:cs="Times New Roman"/>
          <w:color w:val="3A3C4C"/>
          <w:sz w:val="28"/>
          <w:szCs w:val="28"/>
          <w:shd w:val="clear" w:color="auto" w:fill="F9F7FC"/>
          <w:lang w:eastAsia="tr-TR"/>
        </w:rPr>
        <w:t>fesihnamenin</w:t>
      </w:r>
      <w:proofErr w:type="spellEnd"/>
      <w:r w:rsidRPr="00140733">
        <w:rPr>
          <w:rFonts w:ascii="Roboto" w:eastAsia="Times New Roman" w:hAnsi="Roboto" w:cs="Times New Roman"/>
          <w:color w:val="3A3C4C"/>
          <w:sz w:val="28"/>
          <w:szCs w:val="28"/>
          <w:shd w:val="clear" w:color="auto" w:fill="F9F7FC"/>
          <w:lang w:eastAsia="tr-TR"/>
        </w:rPr>
        <w:t xml:space="preserve"> harç ve damga vergisine tabi olup olmadığı hususunda görüş talep edildiği anlaşılmaktadır.</w:t>
      </w:r>
    </w:p>
    <w:p w:rsidR="00140733" w:rsidRPr="00140733" w:rsidRDefault="00140733" w:rsidP="00610651">
      <w:pPr>
        <w:spacing w:before="300" w:after="300" w:line="240" w:lineRule="auto"/>
        <w:jc w:val="both"/>
        <w:rPr>
          <w:rFonts w:ascii="Roboto" w:eastAsia="Times New Roman" w:hAnsi="Roboto" w:cs="Times New Roman"/>
          <w:color w:val="3A3C4C"/>
          <w:sz w:val="28"/>
          <w:szCs w:val="28"/>
          <w:shd w:val="clear" w:color="auto" w:fill="F9F7FC"/>
          <w:lang w:eastAsia="tr-TR"/>
        </w:rPr>
      </w:pPr>
      <w:r w:rsidRPr="00140733">
        <w:rPr>
          <w:rFonts w:ascii="Roboto" w:eastAsia="Times New Roman" w:hAnsi="Roboto" w:cs="Times New Roman"/>
          <w:color w:val="3A3C4C"/>
          <w:sz w:val="28"/>
          <w:szCs w:val="28"/>
          <w:shd w:val="clear" w:color="auto" w:fill="F9F7FC"/>
          <w:lang w:eastAsia="tr-TR"/>
        </w:rPr>
        <w:t xml:space="preserve"> 488 sayılı Damga Vergisi Kanununun 1 inci maddesinde, bu Kanuna ekli (1) sayılı tabloda yazılı </w:t>
      </w:r>
      <w:proofErr w:type="gramStart"/>
      <w:r w:rsidRPr="00140733">
        <w:rPr>
          <w:rFonts w:ascii="Roboto" w:eastAsia="Times New Roman" w:hAnsi="Roboto" w:cs="Times New Roman"/>
          <w:color w:val="3A3C4C"/>
          <w:sz w:val="28"/>
          <w:szCs w:val="28"/>
          <w:shd w:val="clear" w:color="auto" w:fill="F9F7FC"/>
          <w:lang w:eastAsia="tr-TR"/>
        </w:rPr>
        <w:t>kağıtların</w:t>
      </w:r>
      <w:proofErr w:type="gramEnd"/>
      <w:r w:rsidRPr="00140733">
        <w:rPr>
          <w:rFonts w:ascii="Roboto" w:eastAsia="Times New Roman" w:hAnsi="Roboto" w:cs="Times New Roman"/>
          <w:color w:val="3A3C4C"/>
          <w:sz w:val="28"/>
          <w:szCs w:val="28"/>
          <w:shd w:val="clear" w:color="auto" w:fill="F9F7FC"/>
          <w:lang w:eastAsia="tr-TR"/>
        </w:rPr>
        <w:t xml:space="preserve"> damga vergisine tabi olduğu; 2 </w:t>
      </w:r>
      <w:proofErr w:type="spellStart"/>
      <w:r w:rsidRPr="00140733">
        <w:rPr>
          <w:rFonts w:ascii="Roboto" w:eastAsia="Times New Roman" w:hAnsi="Roboto" w:cs="Times New Roman"/>
          <w:color w:val="3A3C4C"/>
          <w:sz w:val="28"/>
          <w:szCs w:val="28"/>
          <w:shd w:val="clear" w:color="auto" w:fill="F9F7FC"/>
          <w:lang w:eastAsia="tr-TR"/>
        </w:rPr>
        <w:t>nci</w:t>
      </w:r>
      <w:proofErr w:type="spellEnd"/>
      <w:r w:rsidRPr="00140733">
        <w:rPr>
          <w:rFonts w:ascii="Roboto" w:eastAsia="Times New Roman" w:hAnsi="Roboto" w:cs="Times New Roman"/>
          <w:color w:val="3A3C4C"/>
          <w:sz w:val="28"/>
          <w:szCs w:val="28"/>
          <w:shd w:val="clear" w:color="auto" w:fill="F9F7FC"/>
          <w:lang w:eastAsia="tr-TR"/>
        </w:rPr>
        <w:t xml:space="preserve"> maddesinde, vergiye tabi kâğıtlar mahiyetinde bulunan veya onların yerini alan mektup ve şerhlerle, bu kâğıtların hükümlerinin yenilenmesine, uzatılmasına, değiştirilmesine, devrine veya bozulmasına ilişkin mektup ve şerhlerin de damga vergisine tabi olduğu; 9 uncu maddesinde, bu Kanuna ekli (2) sayılı tabloda yazılı kağıtların damga vergisinden müstesna olduğu hükme bağlanmıştır.</w:t>
      </w:r>
    </w:p>
    <w:p w:rsidR="00140733" w:rsidRPr="00140733" w:rsidRDefault="00140733" w:rsidP="00610651">
      <w:pPr>
        <w:spacing w:before="300" w:after="300" w:line="240" w:lineRule="auto"/>
        <w:jc w:val="both"/>
        <w:rPr>
          <w:rFonts w:ascii="Roboto" w:eastAsia="Times New Roman" w:hAnsi="Roboto" w:cs="Times New Roman"/>
          <w:color w:val="3A3C4C"/>
          <w:sz w:val="28"/>
          <w:szCs w:val="28"/>
          <w:shd w:val="clear" w:color="auto" w:fill="F9F7FC"/>
          <w:lang w:eastAsia="tr-TR"/>
        </w:rPr>
      </w:pPr>
      <w:r w:rsidRPr="00140733">
        <w:rPr>
          <w:rFonts w:ascii="Roboto" w:eastAsia="Times New Roman" w:hAnsi="Roboto" w:cs="Times New Roman"/>
          <w:color w:val="3A3C4C"/>
          <w:sz w:val="28"/>
          <w:szCs w:val="28"/>
          <w:shd w:val="clear" w:color="auto" w:fill="F9F7FC"/>
          <w:lang w:eastAsia="tr-TR"/>
        </w:rPr>
        <w:t xml:space="preserve"> Kanuna ekli (1) sayılı tablonun "I.Akitlerle ilgili kâğıtlar" başlıklı bölümünün A/5 fıkrasında, </w:t>
      </w:r>
      <w:proofErr w:type="spellStart"/>
      <w:r w:rsidRPr="00140733">
        <w:rPr>
          <w:rFonts w:ascii="Roboto" w:eastAsia="Times New Roman" w:hAnsi="Roboto" w:cs="Times New Roman"/>
          <w:color w:val="3A3C4C"/>
          <w:sz w:val="28"/>
          <w:szCs w:val="28"/>
          <w:shd w:val="clear" w:color="auto" w:fill="F9F7FC"/>
          <w:lang w:eastAsia="tr-TR"/>
        </w:rPr>
        <w:t>fesihnamelerin</w:t>
      </w:r>
      <w:proofErr w:type="spellEnd"/>
      <w:r w:rsidRPr="00140733">
        <w:rPr>
          <w:rFonts w:ascii="Roboto" w:eastAsia="Times New Roman" w:hAnsi="Roboto" w:cs="Times New Roman"/>
          <w:color w:val="3A3C4C"/>
          <w:sz w:val="28"/>
          <w:szCs w:val="28"/>
          <w:shd w:val="clear" w:color="auto" w:fill="F9F7FC"/>
          <w:lang w:eastAsia="tr-TR"/>
        </w:rPr>
        <w:t xml:space="preserve"> (belli parayı ihtiva eden bir kağıda taalluk edenler </w:t>
      </w:r>
      <w:proofErr w:type="gramStart"/>
      <w:r w:rsidRPr="00140733">
        <w:rPr>
          <w:rFonts w:ascii="Roboto" w:eastAsia="Times New Roman" w:hAnsi="Roboto" w:cs="Times New Roman"/>
          <w:color w:val="3A3C4C"/>
          <w:sz w:val="28"/>
          <w:szCs w:val="28"/>
          <w:shd w:val="clear" w:color="auto" w:fill="F9F7FC"/>
          <w:lang w:eastAsia="tr-TR"/>
        </w:rPr>
        <w:t>dahil</w:t>
      </w:r>
      <w:proofErr w:type="gramEnd"/>
      <w:r w:rsidRPr="00140733">
        <w:rPr>
          <w:rFonts w:ascii="Roboto" w:eastAsia="Times New Roman" w:hAnsi="Roboto" w:cs="Times New Roman"/>
          <w:color w:val="3A3C4C"/>
          <w:sz w:val="28"/>
          <w:szCs w:val="28"/>
          <w:shd w:val="clear" w:color="auto" w:fill="F9F7FC"/>
          <w:lang w:eastAsia="tr-TR"/>
        </w:rPr>
        <w:t>) nispi damga vergisine tabi olduğu hükmü yer almaktadır.</w:t>
      </w:r>
    </w:p>
    <w:p w:rsidR="00140733" w:rsidRPr="00140733" w:rsidRDefault="00140733" w:rsidP="00610651">
      <w:pPr>
        <w:spacing w:before="300" w:after="300" w:line="240" w:lineRule="auto"/>
        <w:jc w:val="both"/>
        <w:rPr>
          <w:rFonts w:ascii="Roboto" w:eastAsia="Times New Roman" w:hAnsi="Roboto" w:cs="Times New Roman"/>
          <w:color w:val="3A3C4C"/>
          <w:sz w:val="28"/>
          <w:szCs w:val="28"/>
          <w:shd w:val="clear" w:color="auto" w:fill="F9F7FC"/>
          <w:lang w:eastAsia="tr-TR"/>
        </w:rPr>
      </w:pPr>
      <w:r w:rsidRPr="00140733">
        <w:rPr>
          <w:rFonts w:ascii="Roboto" w:eastAsia="Times New Roman" w:hAnsi="Roboto" w:cs="Times New Roman"/>
          <w:color w:val="3A3C4C"/>
          <w:sz w:val="28"/>
          <w:szCs w:val="28"/>
          <w:shd w:val="clear" w:color="auto" w:fill="F9F7FC"/>
          <w:lang w:eastAsia="tr-TR"/>
        </w:rPr>
        <w:t> Kanuna ekli (2) sayılı tablonun "</w:t>
      </w:r>
      <w:proofErr w:type="gramStart"/>
      <w:r w:rsidRPr="00140733">
        <w:rPr>
          <w:rFonts w:ascii="Roboto" w:eastAsia="Times New Roman" w:hAnsi="Roboto" w:cs="Times New Roman"/>
          <w:color w:val="3A3C4C"/>
          <w:sz w:val="28"/>
          <w:szCs w:val="28"/>
          <w:shd w:val="clear" w:color="auto" w:fill="F9F7FC"/>
          <w:lang w:eastAsia="tr-TR"/>
        </w:rPr>
        <w:t>IV.Ticari</w:t>
      </w:r>
      <w:proofErr w:type="gramEnd"/>
      <w:r w:rsidRPr="00140733">
        <w:rPr>
          <w:rFonts w:ascii="Roboto" w:eastAsia="Times New Roman" w:hAnsi="Roboto" w:cs="Times New Roman"/>
          <w:color w:val="3A3C4C"/>
          <w:sz w:val="28"/>
          <w:szCs w:val="28"/>
          <w:shd w:val="clear" w:color="auto" w:fill="F9F7FC"/>
          <w:lang w:eastAsia="tr-TR"/>
        </w:rPr>
        <w:t xml:space="preserve"> ve medeni işlerle ilgili kağıtlar" başlıklı bölümünün 6728 sayılı Kanunun 29 uncu maddesinde değişik (23) numaralı fıkrasında, bankalar, yurt dışı kredi kuruluşları ve uluslararası kurumlarca kullandırılacak kredilere, bunların teminatlarına, geri ödenmelerine, devrine ve krediden doğan alacakların temlikine ilişkin kâğıtlar ile bu kâğıtlar üzerine konulacak şerhlerin (kredilerin kullanımları hariç) damga vergisinden istisna olduğu hüküm altına alınmıştır.</w:t>
      </w:r>
    </w:p>
    <w:p w:rsidR="00140733" w:rsidRPr="00140733" w:rsidRDefault="00140733" w:rsidP="00610651">
      <w:pPr>
        <w:spacing w:before="300" w:after="300" w:line="240" w:lineRule="auto"/>
        <w:jc w:val="both"/>
        <w:rPr>
          <w:rFonts w:ascii="Roboto" w:eastAsia="Times New Roman" w:hAnsi="Roboto" w:cs="Times New Roman"/>
          <w:color w:val="3A3C4C"/>
          <w:sz w:val="28"/>
          <w:szCs w:val="28"/>
          <w:shd w:val="clear" w:color="auto" w:fill="F9F7FC"/>
          <w:lang w:eastAsia="tr-TR"/>
        </w:rPr>
      </w:pPr>
      <w:r w:rsidRPr="00140733">
        <w:rPr>
          <w:rFonts w:ascii="Roboto" w:eastAsia="Times New Roman" w:hAnsi="Roboto" w:cs="Times New Roman"/>
          <w:color w:val="3A3C4C"/>
          <w:sz w:val="28"/>
          <w:szCs w:val="28"/>
          <w:shd w:val="clear" w:color="auto" w:fill="F9F7FC"/>
          <w:lang w:eastAsia="tr-TR"/>
        </w:rPr>
        <w:t xml:space="preserve"> Söz konusu hüküm ile bankalar, yurt dışı kredi kuruluşları ve uluslararası kurumlarca kullandırılacak kredilere, bunların teminatlarına, geri ödenmelerine, devrine ve krediden doğan alacakların temlikine ilişkin kâğıtlara damga vergisi </w:t>
      </w:r>
      <w:r w:rsidRPr="00140733">
        <w:rPr>
          <w:rFonts w:ascii="Roboto" w:eastAsia="Times New Roman" w:hAnsi="Roboto" w:cs="Times New Roman"/>
          <w:color w:val="3A3C4C"/>
          <w:sz w:val="28"/>
          <w:szCs w:val="28"/>
          <w:shd w:val="clear" w:color="auto" w:fill="F9F7FC"/>
          <w:lang w:eastAsia="tr-TR"/>
        </w:rPr>
        <w:lastRenderedPageBreak/>
        <w:t>istisnası öngörülmüş olup, kredilerin teminatını teşkil etmek üzere düzenlenen temliknamelerin feshine yönelik bir istisna hükmü bulunmamaktadır.</w:t>
      </w:r>
    </w:p>
    <w:p w:rsidR="00140733" w:rsidRPr="00140733" w:rsidRDefault="00140733" w:rsidP="00610651">
      <w:pPr>
        <w:spacing w:before="300" w:after="300" w:line="240" w:lineRule="auto"/>
        <w:jc w:val="both"/>
        <w:rPr>
          <w:rFonts w:ascii="Roboto" w:eastAsia="Times New Roman" w:hAnsi="Roboto" w:cs="Times New Roman"/>
          <w:color w:val="3A3C4C"/>
          <w:sz w:val="28"/>
          <w:szCs w:val="28"/>
          <w:shd w:val="clear" w:color="auto" w:fill="F9F7FC"/>
          <w:lang w:eastAsia="tr-TR"/>
        </w:rPr>
      </w:pPr>
      <w:r w:rsidRPr="00140733">
        <w:rPr>
          <w:rFonts w:ascii="Roboto" w:eastAsia="Times New Roman" w:hAnsi="Roboto" w:cs="Times New Roman"/>
          <w:color w:val="3A3C4C"/>
          <w:sz w:val="28"/>
          <w:szCs w:val="28"/>
          <w:shd w:val="clear" w:color="auto" w:fill="F9F7FC"/>
          <w:lang w:eastAsia="tr-TR"/>
        </w:rPr>
        <w:t xml:space="preserve"> Diğer taraftan, 492 sayılı Harçlar Kanununun 38 inci maddesinin birinci fıkrasında, noter işlemlerinden bu Kanuna bağlı (2) sayılı tarifede yazılı olanların noter harçlarına tabi olduğu, 41 inci maddesinde, noter harçlarının (2) sayılı tarifede yazılı işlemlerden değer veya ağırlık ölçüsüne göre nispi, işlemin nevi ve mahiyetine göre maktu esas üzerinden alınacağı, Kanuna bağlı (2) sayılı tarifenin I/1 inci maddesinde ise, muayyen bir meblağı ihtiva eden her nevi senet, mukavelename ve </w:t>
      </w:r>
      <w:proofErr w:type="gramStart"/>
      <w:r w:rsidRPr="00140733">
        <w:rPr>
          <w:rFonts w:ascii="Roboto" w:eastAsia="Times New Roman" w:hAnsi="Roboto" w:cs="Times New Roman"/>
          <w:color w:val="3A3C4C"/>
          <w:sz w:val="28"/>
          <w:szCs w:val="28"/>
          <w:shd w:val="clear" w:color="auto" w:fill="F9F7FC"/>
          <w:lang w:eastAsia="tr-TR"/>
        </w:rPr>
        <w:t>kağıtlardan</w:t>
      </w:r>
      <w:proofErr w:type="gramEnd"/>
      <w:r w:rsidRPr="00140733">
        <w:rPr>
          <w:rFonts w:ascii="Roboto" w:eastAsia="Times New Roman" w:hAnsi="Roboto" w:cs="Times New Roman"/>
          <w:color w:val="3A3C4C"/>
          <w:sz w:val="28"/>
          <w:szCs w:val="28"/>
          <w:shd w:val="clear" w:color="auto" w:fill="F9F7FC"/>
          <w:lang w:eastAsia="tr-TR"/>
        </w:rPr>
        <w:t xml:space="preserve"> her bir imza için nispi harç alınacağı hükümlerine yer verilmiştir.</w:t>
      </w:r>
    </w:p>
    <w:p w:rsidR="00140733" w:rsidRPr="00140733" w:rsidRDefault="00140733" w:rsidP="00610651">
      <w:pPr>
        <w:spacing w:before="300" w:after="300" w:line="240" w:lineRule="auto"/>
        <w:jc w:val="both"/>
        <w:rPr>
          <w:rFonts w:ascii="Roboto" w:eastAsia="Times New Roman" w:hAnsi="Roboto" w:cs="Times New Roman"/>
          <w:color w:val="3A3C4C"/>
          <w:sz w:val="28"/>
          <w:szCs w:val="28"/>
          <w:shd w:val="clear" w:color="auto" w:fill="F9F7FC"/>
          <w:lang w:eastAsia="tr-TR"/>
        </w:rPr>
      </w:pPr>
      <w:r w:rsidRPr="00140733">
        <w:rPr>
          <w:rFonts w:ascii="Roboto" w:eastAsia="Times New Roman" w:hAnsi="Roboto" w:cs="Times New Roman"/>
          <w:color w:val="3A3C4C"/>
          <w:sz w:val="28"/>
          <w:szCs w:val="28"/>
          <w:shd w:val="clear" w:color="auto" w:fill="F9F7FC"/>
          <w:lang w:eastAsia="tr-TR"/>
        </w:rPr>
        <w:t xml:space="preserve"> Aynı Kanunun 123 üncü maddesinin üçüncü fıkrasında "... Esnaf ve </w:t>
      </w:r>
      <w:proofErr w:type="gramStart"/>
      <w:r w:rsidRPr="00140733">
        <w:rPr>
          <w:rFonts w:ascii="Roboto" w:eastAsia="Times New Roman" w:hAnsi="Roboto" w:cs="Times New Roman"/>
          <w:color w:val="3A3C4C"/>
          <w:sz w:val="28"/>
          <w:szCs w:val="28"/>
          <w:shd w:val="clear" w:color="auto" w:fill="F9F7FC"/>
          <w:lang w:eastAsia="tr-TR"/>
        </w:rPr>
        <w:t>Sanatkarlar</w:t>
      </w:r>
      <w:proofErr w:type="gramEnd"/>
      <w:r w:rsidRPr="00140733">
        <w:rPr>
          <w:rFonts w:ascii="Roboto" w:eastAsia="Times New Roman" w:hAnsi="Roboto" w:cs="Times New Roman"/>
          <w:color w:val="3A3C4C"/>
          <w:sz w:val="28"/>
          <w:szCs w:val="28"/>
          <w:shd w:val="clear" w:color="auto" w:fill="F9F7FC"/>
          <w:lang w:eastAsia="tr-TR"/>
        </w:rPr>
        <w:t xml:space="preserve"> Kredi ve Kefalet Kooperatifleri (Bu kooperatifler tarafından bankalardan kullandırılacak krediler için verilecek kefaletler ile Kredi Garanti Fonu İşletme ve Araştırma Anonim Şirketi tarafından verilecek kefaletler dâhil) bankalar, finansman şirketleri, yurt dışı kredi kuruluşları ve uluslararası kurumlarca kullandırılacak kredilere, bunların teminatlarına ve geri ödenmelerine ilişkin işlemler (yargı harçları hariç) bu Kanunda yazılı harçlardan müstesnadır." hükmüne yer verilmiştir.</w:t>
      </w:r>
    </w:p>
    <w:p w:rsidR="00140733" w:rsidRPr="00140733" w:rsidRDefault="00140733" w:rsidP="00610651">
      <w:pPr>
        <w:spacing w:before="300" w:after="300" w:line="240" w:lineRule="auto"/>
        <w:jc w:val="both"/>
        <w:rPr>
          <w:rFonts w:ascii="Roboto" w:eastAsia="Times New Roman" w:hAnsi="Roboto" w:cs="Times New Roman"/>
          <w:color w:val="3A3C4C"/>
          <w:sz w:val="28"/>
          <w:szCs w:val="28"/>
          <w:shd w:val="clear" w:color="auto" w:fill="F9F7FC"/>
          <w:lang w:eastAsia="tr-TR"/>
        </w:rPr>
      </w:pPr>
      <w:r w:rsidRPr="00140733">
        <w:rPr>
          <w:rFonts w:ascii="Roboto" w:eastAsia="Times New Roman" w:hAnsi="Roboto" w:cs="Times New Roman"/>
          <w:color w:val="3A3C4C"/>
          <w:sz w:val="28"/>
          <w:szCs w:val="28"/>
          <w:shd w:val="clear" w:color="auto" w:fill="F9F7FC"/>
          <w:lang w:eastAsia="tr-TR"/>
        </w:rPr>
        <w:t> Harçlara ilişkin istisna hükmü, kanunda sayılan kuruluşlar tarafından kullandırılacak kredilere, bunların teminatlarına ve geri ödenmelerine ilişkin işlemlere yönelik olarak düzenlenmiş olup, söz konusu işlemlerin feshine ilişkin işlemler bu kapsamda yer almamaktadır.</w:t>
      </w:r>
    </w:p>
    <w:p w:rsidR="00140733" w:rsidRPr="00140733" w:rsidRDefault="00140733" w:rsidP="00610651">
      <w:pPr>
        <w:spacing w:before="300" w:after="300" w:line="240" w:lineRule="auto"/>
        <w:jc w:val="both"/>
        <w:rPr>
          <w:rFonts w:ascii="Roboto" w:eastAsia="Times New Roman" w:hAnsi="Roboto" w:cs="Times New Roman"/>
          <w:color w:val="3A3C4C"/>
          <w:sz w:val="28"/>
          <w:szCs w:val="28"/>
          <w:shd w:val="clear" w:color="auto" w:fill="F9F7FC"/>
          <w:lang w:eastAsia="tr-TR"/>
        </w:rPr>
      </w:pPr>
      <w:r w:rsidRPr="00140733">
        <w:rPr>
          <w:rFonts w:ascii="Roboto" w:eastAsia="Times New Roman" w:hAnsi="Roboto" w:cs="Times New Roman"/>
          <w:color w:val="3A3C4C"/>
          <w:sz w:val="28"/>
          <w:szCs w:val="28"/>
          <w:shd w:val="clear" w:color="auto" w:fill="F9F7FC"/>
          <w:lang w:eastAsia="tr-TR"/>
        </w:rPr>
        <w:t xml:space="preserve"> Buna göre, </w:t>
      </w:r>
      <w:proofErr w:type="spellStart"/>
      <w:r w:rsidRPr="00140733">
        <w:rPr>
          <w:rFonts w:ascii="Roboto" w:eastAsia="Times New Roman" w:hAnsi="Roboto" w:cs="Times New Roman"/>
          <w:color w:val="3A3C4C"/>
          <w:sz w:val="28"/>
          <w:szCs w:val="28"/>
          <w:shd w:val="clear" w:color="auto" w:fill="F9F7FC"/>
          <w:lang w:eastAsia="tr-TR"/>
        </w:rPr>
        <w:t>özelge</w:t>
      </w:r>
      <w:proofErr w:type="spellEnd"/>
      <w:r w:rsidRPr="00140733">
        <w:rPr>
          <w:rFonts w:ascii="Roboto" w:eastAsia="Times New Roman" w:hAnsi="Roboto" w:cs="Times New Roman"/>
          <w:color w:val="3A3C4C"/>
          <w:sz w:val="28"/>
          <w:szCs w:val="28"/>
          <w:shd w:val="clear" w:color="auto" w:fill="F9F7FC"/>
          <w:lang w:eastAsia="tr-TR"/>
        </w:rPr>
        <w:t xml:space="preserve"> talep formunuz eki </w:t>
      </w:r>
      <w:proofErr w:type="spellStart"/>
      <w:r w:rsidRPr="00140733">
        <w:rPr>
          <w:rFonts w:ascii="Roboto" w:eastAsia="Times New Roman" w:hAnsi="Roboto" w:cs="Times New Roman"/>
          <w:color w:val="3A3C4C"/>
          <w:sz w:val="28"/>
          <w:szCs w:val="28"/>
          <w:shd w:val="clear" w:color="auto" w:fill="F9F7FC"/>
          <w:lang w:eastAsia="tr-TR"/>
        </w:rPr>
        <w:t>fesihnamenin</w:t>
      </w:r>
      <w:proofErr w:type="spellEnd"/>
      <w:r w:rsidRPr="00140733">
        <w:rPr>
          <w:rFonts w:ascii="Roboto" w:eastAsia="Times New Roman" w:hAnsi="Roboto" w:cs="Times New Roman"/>
          <w:color w:val="3A3C4C"/>
          <w:sz w:val="28"/>
          <w:szCs w:val="28"/>
          <w:shd w:val="clear" w:color="auto" w:fill="F9F7FC"/>
          <w:lang w:eastAsia="tr-TR"/>
        </w:rPr>
        <w:t>, 488 sayılı Kanuna ekli (2) sayılı tablonun IV/23 numaralı fıkrası kapsamında damga vergisinden, 492 sayılı Harçlar Kanununun 123 üncü maddesinin üçüncü fıkrası kapsamında harçlardan istisna edilmesi mümkün değildir.</w:t>
      </w:r>
    </w:p>
    <w:p w:rsidR="00140733" w:rsidRPr="00140733" w:rsidRDefault="00140733" w:rsidP="00610651">
      <w:pPr>
        <w:spacing w:before="300" w:after="300" w:line="240" w:lineRule="auto"/>
        <w:jc w:val="both"/>
        <w:rPr>
          <w:rFonts w:ascii="Roboto" w:eastAsia="Times New Roman" w:hAnsi="Roboto" w:cs="Times New Roman"/>
          <w:color w:val="3A3C4C"/>
          <w:sz w:val="28"/>
          <w:szCs w:val="28"/>
          <w:shd w:val="clear" w:color="auto" w:fill="F9F7FC"/>
          <w:lang w:eastAsia="tr-TR"/>
        </w:rPr>
      </w:pPr>
      <w:r w:rsidRPr="00140733">
        <w:rPr>
          <w:rFonts w:ascii="Roboto" w:eastAsia="Times New Roman" w:hAnsi="Roboto" w:cs="Times New Roman"/>
          <w:color w:val="3A3C4C"/>
          <w:sz w:val="28"/>
          <w:szCs w:val="28"/>
          <w:shd w:val="clear" w:color="auto" w:fill="F9F7FC"/>
          <w:lang w:eastAsia="tr-TR"/>
        </w:rPr>
        <w:t> </w:t>
      </w:r>
    </w:p>
    <w:p w:rsidR="00140733" w:rsidRPr="00140733" w:rsidRDefault="00140733" w:rsidP="00610651">
      <w:pPr>
        <w:spacing w:before="300" w:after="300" w:line="240" w:lineRule="auto"/>
        <w:jc w:val="both"/>
        <w:rPr>
          <w:rFonts w:ascii="Roboto" w:eastAsia="Times New Roman" w:hAnsi="Roboto" w:cs="Times New Roman"/>
          <w:color w:val="3A3C4C"/>
          <w:sz w:val="28"/>
          <w:szCs w:val="28"/>
          <w:shd w:val="clear" w:color="auto" w:fill="F9F7FC"/>
          <w:lang w:eastAsia="tr-TR"/>
        </w:rPr>
      </w:pPr>
      <w:r w:rsidRPr="00140733">
        <w:rPr>
          <w:rFonts w:ascii="Roboto" w:eastAsia="Times New Roman" w:hAnsi="Roboto" w:cs="Times New Roman"/>
          <w:color w:val="3A3C4C"/>
          <w:sz w:val="28"/>
          <w:szCs w:val="28"/>
          <w:shd w:val="clear" w:color="auto" w:fill="F9F7FC"/>
          <w:lang w:eastAsia="tr-TR"/>
        </w:rPr>
        <w:t>Bilgi edinilmesini rica ederim.</w:t>
      </w:r>
    </w:p>
    <w:p w:rsidR="00CA3465" w:rsidRPr="00610651" w:rsidRDefault="00CA3465" w:rsidP="00610651">
      <w:pPr>
        <w:jc w:val="both"/>
        <w:rPr>
          <w:sz w:val="28"/>
          <w:szCs w:val="28"/>
        </w:rPr>
      </w:pPr>
    </w:p>
    <w:sectPr w:rsidR="00CA3465" w:rsidRPr="00610651" w:rsidSect="00CA34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0733"/>
    <w:rsid w:val="00140733"/>
    <w:rsid w:val="00610651"/>
    <w:rsid w:val="00CA34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465"/>
  </w:style>
  <w:style w:type="paragraph" w:styleId="Balk1">
    <w:name w:val="heading 1"/>
    <w:basedOn w:val="Normal"/>
    <w:link w:val="Balk1Char"/>
    <w:uiPriority w:val="9"/>
    <w:qFormat/>
    <w:rsid w:val="001407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40733"/>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14073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40733"/>
    <w:rPr>
      <w:b/>
      <w:bCs/>
    </w:rPr>
  </w:style>
</w:styles>
</file>

<file path=word/webSettings.xml><?xml version="1.0" encoding="utf-8"?>
<w:webSettings xmlns:r="http://schemas.openxmlformats.org/officeDocument/2006/relationships" xmlns:w="http://schemas.openxmlformats.org/wordprocessingml/2006/main">
  <w:divs>
    <w:div w:id="1582374980">
      <w:bodyDiv w:val="1"/>
      <w:marLeft w:val="0"/>
      <w:marRight w:val="0"/>
      <w:marTop w:val="0"/>
      <w:marBottom w:val="0"/>
      <w:divBdr>
        <w:top w:val="none" w:sz="0" w:space="0" w:color="auto"/>
        <w:left w:val="none" w:sz="0" w:space="0" w:color="auto"/>
        <w:bottom w:val="none" w:sz="0" w:space="0" w:color="auto"/>
        <w:right w:val="none" w:sz="0" w:space="0" w:color="auto"/>
      </w:divBdr>
      <w:divsChild>
        <w:div w:id="2121952936">
          <w:marLeft w:val="0"/>
          <w:marRight w:val="0"/>
          <w:marTop w:val="0"/>
          <w:marBottom w:val="0"/>
          <w:divBdr>
            <w:top w:val="none" w:sz="0" w:space="0" w:color="auto"/>
            <w:left w:val="none" w:sz="0" w:space="0" w:color="auto"/>
            <w:bottom w:val="none" w:sz="0" w:space="0" w:color="auto"/>
            <w:right w:val="none" w:sz="0" w:space="0" w:color="auto"/>
          </w:divBdr>
          <w:divsChild>
            <w:div w:id="1919094608">
              <w:marLeft w:val="0"/>
              <w:marRight w:val="0"/>
              <w:marTop w:val="0"/>
              <w:marBottom w:val="0"/>
              <w:divBdr>
                <w:top w:val="none" w:sz="0" w:space="0" w:color="auto"/>
                <w:left w:val="none" w:sz="0" w:space="0" w:color="auto"/>
                <w:bottom w:val="none" w:sz="0" w:space="0" w:color="auto"/>
                <w:right w:val="none" w:sz="0" w:space="0" w:color="auto"/>
              </w:divBdr>
              <w:divsChild>
                <w:div w:id="68525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2022-08-31T11:15:00Z</dcterms:created>
  <dcterms:modified xsi:type="dcterms:W3CDTF">2022-08-31T11:17:00Z</dcterms:modified>
</cp:coreProperties>
</file>