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954" w:rsidRPr="00326954" w:rsidRDefault="00326954" w:rsidP="00326954">
      <w:pPr>
        <w:spacing w:after="100" w:afterAutospacing="1" w:line="240" w:lineRule="auto"/>
        <w:jc w:val="both"/>
        <w:outlineLvl w:val="0"/>
        <w:rPr>
          <w:rFonts w:ascii="Times" w:eastAsia="Times New Roman" w:hAnsi="Times" w:cs="Times"/>
          <w:color w:val="333333"/>
          <w:kern w:val="36"/>
          <w:sz w:val="28"/>
          <w:szCs w:val="28"/>
          <w:lang w:eastAsia="tr-TR"/>
        </w:rPr>
      </w:pPr>
      <w:r w:rsidRPr="00326954">
        <w:rPr>
          <w:rFonts w:ascii="Times" w:eastAsia="Times New Roman" w:hAnsi="Times" w:cs="Times"/>
          <w:color w:val="333333"/>
          <w:kern w:val="36"/>
          <w:sz w:val="28"/>
          <w:szCs w:val="28"/>
          <w:lang w:eastAsia="tr-TR"/>
        </w:rPr>
        <w:t>YÜKLENİCİDEN BAĞIMSIZ BÖLÜM SATIN ALAN KİŞİLER KOOPERATİFE ORTAK EDİLSELER BİLE, AİDATLARI ÖDEMEDİKLERİ GEREKÇESİYLE KOOPERATİFTEN İHRAÇ EDİLEMEZLER</w:t>
      </w:r>
    </w:p>
    <w:p w:rsidR="00326954" w:rsidRPr="00326954" w:rsidRDefault="00326954" w:rsidP="00326954">
      <w:pPr>
        <w:spacing w:line="240" w:lineRule="auto"/>
        <w:jc w:val="both"/>
        <w:rPr>
          <w:rFonts w:ascii="Arial" w:eastAsia="Times New Roman" w:hAnsi="Arial" w:cs="Arial"/>
          <w:color w:val="212529"/>
          <w:sz w:val="28"/>
          <w:szCs w:val="28"/>
          <w:lang w:eastAsia="tr-TR"/>
        </w:rPr>
      </w:pPr>
      <w:r w:rsidRPr="00326954">
        <w:rPr>
          <w:rFonts w:ascii="Arial" w:eastAsia="Times New Roman" w:hAnsi="Arial" w:cs="Arial"/>
          <w:color w:val="212529"/>
          <w:sz w:val="28"/>
          <w:szCs w:val="28"/>
          <w:lang w:eastAsia="tr-TR"/>
        </w:rPr>
        <w:t xml:space="preserve">Kooperatif, konut ihtiyacını yükleniciye vermiş ve yüklenici de kendisine ait konutlardan birini satarak davacıyı kooperatife ortak yapmıştır. Bu özel durum nedeniyle ortak kooperatife karşı değil, yükleniciye karşı borçludur. Davacı ortağı olduğu davalı kooperatiften ortaklık aidatlarını ödemediği gerekçesi ile yönetim kurulu kararı ve bunu onaylayan genel kurul kararı ile ihraç edilmiştir. </w:t>
      </w:r>
      <w:proofErr w:type="gramStart"/>
      <w:r w:rsidRPr="00326954">
        <w:rPr>
          <w:rFonts w:ascii="Arial" w:eastAsia="Times New Roman" w:hAnsi="Arial" w:cs="Arial"/>
          <w:color w:val="212529"/>
          <w:sz w:val="28"/>
          <w:szCs w:val="28"/>
          <w:lang w:eastAsia="tr-TR"/>
        </w:rPr>
        <w:t xml:space="preserve">Ancak kooperatif ile yüklenici firma arasında yapılan İnşaat Sözleşmesindeki bir özel hükme göre arsa üzerinde kooperatifin 16 dairelik bir hakka sahip olduğu bunun dışında arsa üzerinde yüklenicinin konut inşa ederek dilediği şahıslara dilediği fiyattan satmakta serbest olduğu ve bir başka maddesinde de, bu şekilde daire satın alanların kooperatife ortak kaydedileceği kararlaştırılmıştır. </w:t>
      </w:r>
      <w:proofErr w:type="gramEnd"/>
      <w:r w:rsidRPr="00326954">
        <w:rPr>
          <w:rFonts w:ascii="Arial" w:eastAsia="Times New Roman" w:hAnsi="Arial" w:cs="Arial"/>
          <w:color w:val="212529"/>
          <w:sz w:val="28"/>
          <w:szCs w:val="28"/>
          <w:lang w:eastAsia="tr-TR"/>
        </w:rPr>
        <w:t xml:space="preserve">Davacı bu sözleşmeye istinaden yükleniciyle arasında daire satış sözleşmesi imzalamıştır. Öte yandan davacı kooperatife ortak kaydedilmiş ancak inşaatın yapımı için yükleniciye karşı borçlanmışlardır. Yani davacının kooperatife karşı akçalı yükümlülüğü yoktur. Bu özel durum göz önüne alındığında kooperatifin para isteme hakkı bulunmadığından verilen ihraç kararı haklı bir nedene dayanmamaktadır </w:t>
      </w:r>
      <w:proofErr w:type="gramStart"/>
      <w:r w:rsidRPr="00326954">
        <w:rPr>
          <w:rFonts w:ascii="Arial" w:eastAsia="Times New Roman" w:hAnsi="Arial" w:cs="Arial"/>
          <w:color w:val="212529"/>
          <w:sz w:val="28"/>
          <w:szCs w:val="28"/>
          <w:lang w:eastAsia="tr-TR"/>
        </w:rPr>
        <w:t>(</w:t>
      </w:r>
      <w:proofErr w:type="gramEnd"/>
      <w:r w:rsidRPr="00326954">
        <w:rPr>
          <w:rFonts w:ascii="Arial" w:eastAsia="Times New Roman" w:hAnsi="Arial" w:cs="Arial"/>
          <w:color w:val="212529"/>
          <w:sz w:val="28"/>
          <w:szCs w:val="28"/>
          <w:lang w:eastAsia="tr-TR"/>
        </w:rPr>
        <w:t>11. HD. 11.4.1994, 6203/2890</w:t>
      </w:r>
      <w:proofErr w:type="gramStart"/>
      <w:r w:rsidRPr="00326954">
        <w:rPr>
          <w:rFonts w:ascii="Arial" w:eastAsia="Times New Roman" w:hAnsi="Arial" w:cs="Arial"/>
          <w:color w:val="212529"/>
          <w:sz w:val="28"/>
          <w:szCs w:val="28"/>
          <w:lang w:eastAsia="tr-TR"/>
        </w:rPr>
        <w:t>)</w:t>
      </w:r>
      <w:proofErr w:type="gramEnd"/>
      <w:r w:rsidRPr="00326954">
        <w:rPr>
          <w:rFonts w:ascii="Arial" w:eastAsia="Times New Roman" w:hAnsi="Arial" w:cs="Arial"/>
          <w:color w:val="212529"/>
          <w:sz w:val="28"/>
          <w:szCs w:val="28"/>
          <w:lang w:eastAsia="tr-TR"/>
        </w:rPr>
        <w:t>.</w:t>
      </w:r>
    </w:p>
    <w:p w:rsidR="000F1902" w:rsidRPr="00326954" w:rsidRDefault="000F1902" w:rsidP="00326954">
      <w:pPr>
        <w:jc w:val="both"/>
        <w:rPr>
          <w:sz w:val="28"/>
          <w:szCs w:val="28"/>
        </w:rPr>
      </w:pPr>
    </w:p>
    <w:sectPr w:rsidR="000F1902" w:rsidRPr="00326954" w:rsidSect="000F19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6954"/>
    <w:rsid w:val="000F1902"/>
    <w:rsid w:val="0032695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902"/>
  </w:style>
  <w:style w:type="paragraph" w:styleId="Balk1">
    <w:name w:val="heading 1"/>
    <w:basedOn w:val="Normal"/>
    <w:link w:val="Balk1Char"/>
    <w:uiPriority w:val="9"/>
    <w:qFormat/>
    <w:rsid w:val="003269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26954"/>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470369903">
      <w:bodyDiv w:val="1"/>
      <w:marLeft w:val="0"/>
      <w:marRight w:val="0"/>
      <w:marTop w:val="0"/>
      <w:marBottom w:val="0"/>
      <w:divBdr>
        <w:top w:val="none" w:sz="0" w:space="0" w:color="auto"/>
        <w:left w:val="none" w:sz="0" w:space="0" w:color="auto"/>
        <w:bottom w:val="none" w:sz="0" w:space="0" w:color="auto"/>
        <w:right w:val="none" w:sz="0" w:space="0" w:color="auto"/>
      </w:divBdr>
      <w:divsChild>
        <w:div w:id="2083285092">
          <w:marLeft w:val="0"/>
          <w:marRight w:val="0"/>
          <w:marTop w:val="0"/>
          <w:marBottom w:val="300"/>
          <w:divBdr>
            <w:top w:val="none" w:sz="0" w:space="0" w:color="auto"/>
            <w:left w:val="none" w:sz="0" w:space="0" w:color="auto"/>
            <w:bottom w:val="none" w:sz="0" w:space="0" w:color="auto"/>
            <w:right w:val="none" w:sz="0" w:space="0" w:color="auto"/>
          </w:divBdr>
        </w:div>
        <w:div w:id="1794321645">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2022-09-05T09:48:00Z</dcterms:created>
  <dcterms:modified xsi:type="dcterms:W3CDTF">2022-09-05T09:49:00Z</dcterms:modified>
</cp:coreProperties>
</file>