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70" w:rsidRPr="00A92F70" w:rsidRDefault="00A92F70" w:rsidP="00A92F70">
      <w:pPr>
        <w:spacing w:after="225" w:line="240" w:lineRule="auto"/>
        <w:outlineLvl w:val="1"/>
        <w:rPr>
          <w:rFonts w:ascii="Arial" w:eastAsia="Times New Roman" w:hAnsi="Arial" w:cs="Arial"/>
          <w:b/>
          <w:bCs/>
          <w:color w:val="09376B"/>
          <w:sz w:val="39"/>
          <w:szCs w:val="39"/>
          <w:lang w:eastAsia="tr-TR"/>
        </w:rPr>
      </w:pPr>
      <w:r w:rsidRPr="00A92F70">
        <w:rPr>
          <w:rFonts w:ascii="Arial" w:eastAsia="Times New Roman" w:hAnsi="Arial" w:cs="Arial"/>
          <w:b/>
          <w:bCs/>
          <w:color w:val="09376B"/>
          <w:sz w:val="39"/>
          <w:szCs w:val="39"/>
          <w:lang w:eastAsia="tr-TR"/>
        </w:rPr>
        <w:t>Kooperatif Nasıl Kurulur?</w:t>
      </w:r>
    </w:p>
    <w:p w:rsidR="00A92F70" w:rsidRPr="00A92F70" w:rsidRDefault="00A92F70" w:rsidP="00A92F70">
      <w:pPr>
        <w:shd w:val="clear" w:color="auto" w:fill="FFFFFF"/>
        <w:spacing w:before="120" w:after="100" w:afterAutospacing="1" w:line="240" w:lineRule="auto"/>
        <w:jc w:val="center"/>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KOOPERATİFLERİN KURULUŞ İŞLEMLERİ</w:t>
      </w:r>
    </w:p>
    <w:p w:rsidR="00A92F70" w:rsidRPr="00A92F70" w:rsidRDefault="00A92F70" w:rsidP="00A92F70">
      <w:pPr>
        <w:shd w:val="clear" w:color="auto" w:fill="FFFFFF"/>
        <w:spacing w:before="120" w:after="100" w:afterAutospacing="1" w:line="240" w:lineRule="auto"/>
        <w:jc w:val="center"/>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 </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1.      Kooperatifler nasıl kurulur?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Bir kooperatif en az 7 ortak tarafından imzalanacak </w:t>
      </w:r>
      <w:proofErr w:type="spellStart"/>
      <w:r w:rsidRPr="00A92F70">
        <w:rPr>
          <w:rFonts w:ascii="Times New Roman" w:eastAsia="Times New Roman" w:hAnsi="Times New Roman" w:cs="Times New Roman"/>
          <w:color w:val="212529"/>
          <w:sz w:val="24"/>
          <w:szCs w:val="24"/>
          <w:lang w:eastAsia="tr-TR"/>
        </w:rPr>
        <w:t>anasözleşme</w:t>
      </w:r>
      <w:proofErr w:type="spellEnd"/>
      <w:r w:rsidRPr="00A92F70">
        <w:rPr>
          <w:rFonts w:ascii="Times New Roman" w:eastAsia="Times New Roman" w:hAnsi="Times New Roman" w:cs="Times New Roman"/>
          <w:color w:val="212529"/>
          <w:sz w:val="24"/>
          <w:szCs w:val="24"/>
          <w:lang w:eastAsia="tr-TR"/>
        </w:rPr>
        <w:t xml:space="preserve"> ile kurulur. </w:t>
      </w:r>
      <w:proofErr w:type="spellStart"/>
      <w:r w:rsidRPr="00A92F70">
        <w:rPr>
          <w:rFonts w:ascii="Times New Roman" w:eastAsia="Times New Roman" w:hAnsi="Times New Roman" w:cs="Times New Roman"/>
          <w:color w:val="212529"/>
          <w:sz w:val="24"/>
          <w:szCs w:val="24"/>
          <w:lang w:eastAsia="tr-TR"/>
        </w:rPr>
        <w:t>Anasözleşmedeki</w:t>
      </w:r>
      <w:proofErr w:type="spellEnd"/>
      <w:r w:rsidRPr="00A92F70">
        <w:rPr>
          <w:rFonts w:ascii="Times New Roman" w:eastAsia="Times New Roman" w:hAnsi="Times New Roman" w:cs="Times New Roman"/>
          <w:color w:val="212529"/>
          <w:sz w:val="24"/>
          <w:szCs w:val="24"/>
          <w:lang w:eastAsia="tr-TR"/>
        </w:rPr>
        <w:t xml:space="preserve"> imzaların Ticaret Sicili Müdürlüğünce onaylanması gerekir (KK.m.2 f.1).</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Kooperatifler Kanunu’nda kimlerin kurucu olacağı ve kimlere kurucu deneceği açıklanmamıştır. Bu nedenle, bu konuda KK m. 98 yollamasıyla </w:t>
      </w:r>
      <w:proofErr w:type="spellStart"/>
      <w:r w:rsidRPr="00A92F70">
        <w:rPr>
          <w:rFonts w:ascii="Times New Roman" w:eastAsia="Times New Roman" w:hAnsi="Times New Roman" w:cs="Times New Roman"/>
          <w:color w:val="212529"/>
          <w:sz w:val="24"/>
          <w:szCs w:val="24"/>
          <w:lang w:eastAsia="tr-TR"/>
        </w:rPr>
        <w:t>TTK’nın</w:t>
      </w:r>
      <w:proofErr w:type="spellEnd"/>
      <w:r w:rsidRPr="00A92F70">
        <w:rPr>
          <w:rFonts w:ascii="Times New Roman" w:eastAsia="Times New Roman" w:hAnsi="Times New Roman" w:cs="Times New Roman"/>
          <w:color w:val="212529"/>
          <w:sz w:val="24"/>
          <w:szCs w:val="24"/>
          <w:lang w:eastAsia="tr-TR"/>
        </w:rPr>
        <w:t xml:space="preserve"> anonim şirketlere ilişkin maddelerine bakmak gerekir. 6102 sayılı </w:t>
      </w:r>
      <w:proofErr w:type="spellStart"/>
      <w:r w:rsidRPr="00A92F70">
        <w:rPr>
          <w:rFonts w:ascii="Times New Roman" w:eastAsia="Times New Roman" w:hAnsi="Times New Roman" w:cs="Times New Roman"/>
          <w:color w:val="212529"/>
          <w:sz w:val="24"/>
          <w:szCs w:val="24"/>
          <w:lang w:eastAsia="tr-TR"/>
        </w:rPr>
        <w:t>TTK’nın</w:t>
      </w:r>
      <w:proofErr w:type="spellEnd"/>
      <w:r w:rsidRPr="00A92F70">
        <w:rPr>
          <w:rFonts w:ascii="Times New Roman" w:eastAsia="Times New Roman" w:hAnsi="Times New Roman" w:cs="Times New Roman"/>
          <w:color w:val="212529"/>
          <w:sz w:val="24"/>
          <w:szCs w:val="24"/>
          <w:lang w:eastAsia="tr-TR"/>
        </w:rPr>
        <w:t xml:space="preserve"> 337/1’inci maddesinde “</w:t>
      </w:r>
      <w:r w:rsidRPr="00A92F70">
        <w:rPr>
          <w:rFonts w:ascii="Times New Roman" w:eastAsia="Times New Roman" w:hAnsi="Times New Roman" w:cs="Times New Roman"/>
          <w:i/>
          <w:iCs/>
          <w:color w:val="212529"/>
          <w:sz w:val="24"/>
          <w:szCs w:val="24"/>
          <w:lang w:eastAsia="tr-TR"/>
        </w:rPr>
        <w:t>Pay taahhüt edip esas sözleşmeyi imzalayan gerçek ve tüzel kişiler kurucudur</w:t>
      </w:r>
      <w:r w:rsidRPr="00A92F70">
        <w:rPr>
          <w:rFonts w:ascii="Times New Roman" w:eastAsia="Times New Roman" w:hAnsi="Times New Roman" w:cs="Times New Roman"/>
          <w:color w:val="212529"/>
          <w:sz w:val="24"/>
          <w:szCs w:val="24"/>
          <w:lang w:eastAsia="tr-TR"/>
        </w:rPr>
        <w:t>” denilmektedir.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Bu tanıma göre, bir kimsenin kurucu sayılabilmesi için;</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1. </w:t>
      </w:r>
      <w:proofErr w:type="spellStart"/>
      <w:r w:rsidRPr="00A92F70">
        <w:rPr>
          <w:rFonts w:ascii="Times New Roman" w:eastAsia="Times New Roman" w:hAnsi="Times New Roman" w:cs="Times New Roman"/>
          <w:color w:val="212529"/>
          <w:sz w:val="24"/>
          <w:szCs w:val="24"/>
          <w:lang w:eastAsia="tr-TR"/>
        </w:rPr>
        <w:t>Anasözleşmeyi</w:t>
      </w:r>
      <w:proofErr w:type="spellEnd"/>
      <w:r w:rsidRPr="00A92F70">
        <w:rPr>
          <w:rFonts w:ascii="Times New Roman" w:eastAsia="Times New Roman" w:hAnsi="Times New Roman" w:cs="Times New Roman"/>
          <w:color w:val="212529"/>
          <w:sz w:val="24"/>
          <w:szCs w:val="24"/>
          <w:lang w:eastAsia="tr-TR"/>
        </w:rPr>
        <w:t xml:space="preserve"> düzenleyip imza eden,</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2. </w:t>
      </w:r>
      <w:proofErr w:type="spellStart"/>
      <w:r w:rsidRPr="00A92F70">
        <w:rPr>
          <w:rFonts w:ascii="Times New Roman" w:eastAsia="Times New Roman" w:hAnsi="Times New Roman" w:cs="Times New Roman"/>
          <w:color w:val="212529"/>
          <w:sz w:val="24"/>
          <w:szCs w:val="24"/>
          <w:lang w:eastAsia="tr-TR"/>
        </w:rPr>
        <w:t>Anasözleşmede</w:t>
      </w:r>
      <w:proofErr w:type="spellEnd"/>
      <w:r w:rsidRPr="00A92F70">
        <w:rPr>
          <w:rFonts w:ascii="Times New Roman" w:eastAsia="Times New Roman" w:hAnsi="Times New Roman" w:cs="Times New Roman"/>
          <w:color w:val="212529"/>
          <w:sz w:val="24"/>
          <w:szCs w:val="24"/>
          <w:lang w:eastAsia="tr-TR"/>
        </w:rPr>
        <w:t xml:space="preserve"> sermaye olarak gösterilen parayı veya </w:t>
      </w:r>
      <w:proofErr w:type="spellStart"/>
      <w:r w:rsidRPr="00A92F70">
        <w:rPr>
          <w:rFonts w:ascii="Times New Roman" w:eastAsia="Times New Roman" w:hAnsi="Times New Roman" w:cs="Times New Roman"/>
          <w:color w:val="212529"/>
          <w:sz w:val="24"/>
          <w:szCs w:val="24"/>
          <w:lang w:eastAsia="tr-TR"/>
        </w:rPr>
        <w:t>ayn’ı</w:t>
      </w:r>
      <w:proofErr w:type="spellEnd"/>
      <w:r w:rsidRPr="00A92F70">
        <w:rPr>
          <w:rFonts w:ascii="Times New Roman" w:eastAsia="Times New Roman" w:hAnsi="Times New Roman" w:cs="Times New Roman"/>
          <w:color w:val="212529"/>
          <w:sz w:val="24"/>
          <w:szCs w:val="24"/>
          <w:lang w:eastAsia="tr-TR"/>
        </w:rPr>
        <w:t xml:space="preserve"> taahhüt eden</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proofErr w:type="gramStart"/>
      <w:r w:rsidRPr="00A92F70">
        <w:rPr>
          <w:rFonts w:ascii="Times New Roman" w:eastAsia="Times New Roman" w:hAnsi="Times New Roman" w:cs="Times New Roman"/>
          <w:color w:val="212529"/>
          <w:sz w:val="24"/>
          <w:szCs w:val="24"/>
          <w:lang w:eastAsia="tr-TR"/>
        </w:rPr>
        <w:t>kimse</w:t>
      </w:r>
      <w:proofErr w:type="gramEnd"/>
      <w:r w:rsidRPr="00A92F70">
        <w:rPr>
          <w:rFonts w:ascii="Times New Roman" w:eastAsia="Times New Roman" w:hAnsi="Times New Roman" w:cs="Times New Roman"/>
          <w:color w:val="212529"/>
          <w:sz w:val="24"/>
          <w:szCs w:val="24"/>
          <w:lang w:eastAsia="tr-TR"/>
        </w:rPr>
        <w:t xml:space="preserve"> olması gerekir.</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2.      </w:t>
      </w:r>
      <w:proofErr w:type="spellStart"/>
      <w:r w:rsidRPr="00A92F70">
        <w:rPr>
          <w:rFonts w:ascii="Times New Roman" w:eastAsia="Times New Roman" w:hAnsi="Times New Roman" w:cs="Times New Roman"/>
          <w:b/>
          <w:bCs/>
          <w:color w:val="212529"/>
          <w:sz w:val="24"/>
          <w:szCs w:val="24"/>
          <w:lang w:eastAsia="tr-TR"/>
        </w:rPr>
        <w:t>Anasözleşmenin</w:t>
      </w:r>
      <w:proofErr w:type="spellEnd"/>
      <w:r w:rsidRPr="00A92F70">
        <w:rPr>
          <w:rFonts w:ascii="Times New Roman" w:eastAsia="Times New Roman" w:hAnsi="Times New Roman" w:cs="Times New Roman"/>
          <w:b/>
          <w:bCs/>
          <w:color w:val="212529"/>
          <w:sz w:val="24"/>
          <w:szCs w:val="24"/>
          <w:lang w:eastAsia="tr-TR"/>
        </w:rPr>
        <w:t xml:space="preserve"> hazırlanması imzalanması ve tasdiki</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Kooperatif kuruluşu için yedi kişi bir araya geldikten sonra, </w:t>
      </w:r>
      <w:proofErr w:type="spellStart"/>
      <w:r w:rsidRPr="00A92F70">
        <w:rPr>
          <w:rFonts w:ascii="Times New Roman" w:eastAsia="Times New Roman" w:hAnsi="Times New Roman" w:cs="Times New Roman"/>
          <w:color w:val="212529"/>
          <w:sz w:val="24"/>
          <w:szCs w:val="24"/>
          <w:lang w:eastAsia="tr-TR"/>
        </w:rPr>
        <w:t>anasözleşmenin</w:t>
      </w:r>
      <w:proofErr w:type="spellEnd"/>
      <w:r w:rsidRPr="00A92F70">
        <w:rPr>
          <w:rFonts w:ascii="Times New Roman" w:eastAsia="Times New Roman" w:hAnsi="Times New Roman" w:cs="Times New Roman"/>
          <w:color w:val="212529"/>
          <w:sz w:val="24"/>
          <w:szCs w:val="24"/>
          <w:lang w:eastAsia="tr-TR"/>
        </w:rPr>
        <w:t xml:space="preserve"> hazırlanması ve her sayfasının 7 kurucu ortak tarafından imzalaması ve imzaların da ticaret sicili müdürlüğüne tasdik ettirilmesi gerekir. Uygulamada Ticaret Bakanlığı tarafından hazırlanan (KK.m.88) örnek </w:t>
      </w:r>
      <w:proofErr w:type="spellStart"/>
      <w:r w:rsidRPr="00A92F70">
        <w:rPr>
          <w:rFonts w:ascii="Times New Roman" w:eastAsia="Times New Roman" w:hAnsi="Times New Roman" w:cs="Times New Roman"/>
          <w:color w:val="212529"/>
          <w:sz w:val="24"/>
          <w:szCs w:val="24"/>
          <w:lang w:eastAsia="tr-TR"/>
        </w:rPr>
        <w:t>anasözleşmelerden</w:t>
      </w:r>
      <w:proofErr w:type="spellEnd"/>
      <w:r w:rsidRPr="00A92F70">
        <w:rPr>
          <w:rFonts w:ascii="Times New Roman" w:eastAsia="Times New Roman" w:hAnsi="Times New Roman" w:cs="Times New Roman"/>
          <w:color w:val="212529"/>
          <w:sz w:val="24"/>
          <w:szCs w:val="24"/>
          <w:lang w:eastAsia="tr-TR"/>
        </w:rPr>
        <w:t xml:space="preserve"> yararlanılmaktadır. Ancak, örnek </w:t>
      </w:r>
      <w:proofErr w:type="spellStart"/>
      <w:r w:rsidRPr="00A92F70">
        <w:rPr>
          <w:rFonts w:ascii="Times New Roman" w:eastAsia="Times New Roman" w:hAnsi="Times New Roman" w:cs="Times New Roman"/>
          <w:color w:val="212529"/>
          <w:sz w:val="24"/>
          <w:szCs w:val="24"/>
          <w:lang w:eastAsia="tr-TR"/>
        </w:rPr>
        <w:t>anasözleşmeleri</w:t>
      </w:r>
      <w:proofErr w:type="spellEnd"/>
      <w:r w:rsidRPr="00A92F70">
        <w:rPr>
          <w:rFonts w:ascii="Times New Roman" w:eastAsia="Times New Roman" w:hAnsi="Times New Roman" w:cs="Times New Roman"/>
          <w:color w:val="212529"/>
          <w:sz w:val="24"/>
          <w:szCs w:val="24"/>
          <w:lang w:eastAsia="tr-TR"/>
        </w:rPr>
        <w:t xml:space="preserve"> kullanmak zorunlu değildir. KK m. 4’deki hükümleri taşımak ve kanunun emredici hükümlerine uymak kaydıyla, kurucular istedikleri şekilde </w:t>
      </w:r>
      <w:proofErr w:type="spellStart"/>
      <w:r w:rsidRPr="00A92F70">
        <w:rPr>
          <w:rFonts w:ascii="Times New Roman" w:eastAsia="Times New Roman" w:hAnsi="Times New Roman" w:cs="Times New Roman"/>
          <w:color w:val="212529"/>
          <w:sz w:val="24"/>
          <w:szCs w:val="24"/>
          <w:lang w:eastAsia="tr-TR"/>
        </w:rPr>
        <w:t>anasözleşme</w:t>
      </w:r>
      <w:proofErr w:type="spellEnd"/>
      <w:r w:rsidRPr="00A92F70">
        <w:rPr>
          <w:rFonts w:ascii="Times New Roman" w:eastAsia="Times New Roman" w:hAnsi="Times New Roman" w:cs="Times New Roman"/>
          <w:color w:val="212529"/>
          <w:sz w:val="24"/>
          <w:szCs w:val="24"/>
          <w:lang w:eastAsia="tr-TR"/>
        </w:rPr>
        <w:t xml:space="preserve"> hazırlayabilirler. Ancak bu durumda, kuruluş izninin Ticaret İl Müdürlüğünden değil de, Ticaret Bakanlığı’ndan alınması gerekmektedir.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proofErr w:type="gramStart"/>
      <w:r w:rsidRPr="00A92F70">
        <w:rPr>
          <w:rFonts w:ascii="Times New Roman" w:eastAsia="Times New Roman" w:hAnsi="Times New Roman" w:cs="Times New Roman"/>
          <w:color w:val="212529"/>
          <w:sz w:val="24"/>
          <w:szCs w:val="24"/>
          <w:lang w:eastAsia="tr-TR"/>
        </w:rPr>
        <w:t>1 sayılı Cumhurbaşkanlığı Kararnamesinin 453 üncü maddesinin i bendinde; “</w:t>
      </w:r>
      <w:r w:rsidRPr="00A92F70">
        <w:rPr>
          <w:rFonts w:ascii="Times New Roman" w:eastAsia="Times New Roman" w:hAnsi="Times New Roman" w:cs="Times New Roman"/>
          <w:i/>
          <w:iCs/>
          <w:color w:val="212529"/>
          <w:sz w:val="24"/>
          <w:szCs w:val="24"/>
          <w:lang w:eastAsia="tr-TR"/>
        </w:rPr>
        <w:t>Gıda, Tarım ve Hayvancılık Bakanlığına bağlı tarımsal amaçlı kooperatifler ve üst birlikleri, yapı kooperatifleri ve üst birlikleri hariç olmak üzere, tarım satış kooperatifleri ve birlikleri ile genel hükümlere tabi kooperatif ve birliklerin kuruluşuna, işleyişine ve denetlenmesine yönelik düzenlemeler yapmak, uygulamak ve uygulanmasını sağlamak, kooperatifleri ve üst kuruluşlarını denetlemek veya denetlettirmek</w:t>
      </w:r>
      <w:r w:rsidRPr="00A92F70">
        <w:rPr>
          <w:rFonts w:ascii="Times New Roman" w:eastAsia="Times New Roman" w:hAnsi="Times New Roman" w:cs="Times New Roman"/>
          <w:color w:val="212529"/>
          <w:sz w:val="24"/>
          <w:szCs w:val="24"/>
          <w:lang w:eastAsia="tr-TR"/>
        </w:rPr>
        <w:t>” denilmek suretiyle hangi tür kooperatiflerin </w:t>
      </w:r>
      <w:r w:rsidRPr="00A92F70">
        <w:rPr>
          <w:rFonts w:ascii="Times New Roman" w:eastAsia="Times New Roman" w:hAnsi="Times New Roman" w:cs="Times New Roman"/>
          <w:b/>
          <w:bCs/>
          <w:color w:val="212529"/>
          <w:sz w:val="24"/>
          <w:szCs w:val="24"/>
          <w:lang w:eastAsia="tr-TR"/>
        </w:rPr>
        <w:t>kuruluş, </w:t>
      </w:r>
      <w:r w:rsidRPr="00A92F70">
        <w:rPr>
          <w:rFonts w:ascii="Times New Roman" w:eastAsia="Times New Roman" w:hAnsi="Times New Roman" w:cs="Times New Roman"/>
          <w:color w:val="212529"/>
          <w:sz w:val="24"/>
          <w:szCs w:val="24"/>
          <w:lang w:eastAsia="tr-TR"/>
        </w:rPr>
        <w:t>işleyiş ve denetimlerine ait işlem ve hizmetlerin Ticaret Bakanlığı Esnaf, Sanatkârlar ve Kooperatifçilik Genel Müdürlüğü tarafından yürütüleceği belirlenmiştir.</w:t>
      </w:r>
      <w:proofErr w:type="gramEnd"/>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Söz konusu maddeye göre Ticaret Bakanlığı Esnaf, Sanatkârlar ve Kooperatifçilik Genel Müdürlüğü’nün kuruluş izni vereceği kooperatifleri şu şekilde sıralamak mümkündür.</w:t>
      </w:r>
    </w:p>
    <w:p w:rsidR="00A92F70" w:rsidRPr="00A92F70" w:rsidRDefault="00A92F70" w:rsidP="00A92F70">
      <w:pPr>
        <w:shd w:val="clear" w:color="auto" w:fill="FFFFFF"/>
        <w:spacing w:before="120" w:after="0"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   Tarım Satış Kooperatifleri</w:t>
      </w:r>
    </w:p>
    <w:p w:rsidR="00A92F70" w:rsidRPr="00A92F70" w:rsidRDefault="00A92F70" w:rsidP="00A92F70">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2)   Esnaf ve Sanatkârlar Kredi Kefalet Kooperatifleri</w:t>
      </w:r>
    </w:p>
    <w:p w:rsidR="00A92F70" w:rsidRPr="00A92F70" w:rsidRDefault="00A92F70" w:rsidP="00A92F70">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3)   Karayolu Yük Taşıma Kooperatifleri</w:t>
      </w:r>
    </w:p>
    <w:p w:rsidR="00A92F70" w:rsidRPr="00A92F70" w:rsidRDefault="00A92F70" w:rsidP="00A92F70">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lastRenderedPageBreak/>
        <w:t>4)   Karayolu Yolcu Taşıma Kooperatifleri</w:t>
      </w:r>
    </w:p>
    <w:p w:rsidR="00A92F70" w:rsidRPr="00A92F70" w:rsidRDefault="00A92F70" w:rsidP="00A92F70">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5)   Denizyolu Yük Taşıma Kooperatifleri</w:t>
      </w:r>
    </w:p>
    <w:p w:rsidR="00A92F70" w:rsidRPr="00A92F70" w:rsidRDefault="00A92F70" w:rsidP="00A92F70">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6)   Denizyolu Yolcu Taşıma Kooperatifleri</w:t>
      </w:r>
    </w:p>
    <w:p w:rsidR="00A92F70" w:rsidRPr="00A92F70" w:rsidRDefault="00A92F70" w:rsidP="00A92F70">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7)   Kadın Girişimi Üretim ve İşletme Kooperatifleri</w:t>
      </w:r>
    </w:p>
    <w:p w:rsidR="00A92F70" w:rsidRPr="00A92F70" w:rsidRDefault="00A92F70" w:rsidP="00A92F70">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8)   Tüketim Kooperatifleri</w:t>
      </w:r>
    </w:p>
    <w:p w:rsidR="00A92F70" w:rsidRPr="00A92F70" w:rsidRDefault="00A92F70" w:rsidP="00A92F70">
      <w:pPr>
        <w:shd w:val="clear" w:color="auto" w:fill="FFFFFF"/>
        <w:spacing w:after="100" w:afterAutospacing="1" w:line="240" w:lineRule="auto"/>
        <w:ind w:left="284" w:hanging="284"/>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9)   Temin Tevzi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10)    Turizm Geliştirme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11)    Küçük Sanat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12)    Yaş Sebze ve Meyve Pazarlama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13)    Pazarcılar İşletme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14)    Üretim ve Pazarlama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15)    Karşılıklı Sigorta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16)    Eğitim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17)    Yenilenebilir Enerji Üretim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18)    Hizmet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19)    Çocuk Bakım Hizmetleri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20)    Bilimsel Araştırma ve Geliştirme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21)    Yayıncılık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22)    Site İşletme Kooperatifleri</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23)    Hâl İşletme Kooperatifleri ile</w:t>
      </w:r>
    </w:p>
    <w:p w:rsidR="00A92F70" w:rsidRPr="00A92F70" w:rsidRDefault="00A92F70" w:rsidP="00A92F70">
      <w:pPr>
        <w:shd w:val="clear" w:color="auto" w:fill="FFFFFF"/>
        <w:spacing w:after="100" w:afterAutospacing="1" w:line="240" w:lineRule="auto"/>
        <w:ind w:left="426" w:hanging="426"/>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Bu kooperatiflerin üst kuruluşları (Birlikler).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sz w:val="24"/>
          <w:szCs w:val="24"/>
          <w:lang w:eastAsia="tr-TR"/>
        </w:rPr>
        <w:t xml:space="preserve">Ancak, Ticaret Bakanlığı Esnaf, Sanatkârlar ve Kooperatifçilik Genel Müdürlüğü; karayolu yük, karayolu yolcu tüketim, turizm geliştirme, temin tevzi, küçük sanat, yaş sebze ve meyve pazarlama, kadın girişimi üretim ve işletme, eğitim ve hizmet kooperatifleri için örnek </w:t>
      </w:r>
      <w:proofErr w:type="spellStart"/>
      <w:r w:rsidRPr="00A92F70">
        <w:rPr>
          <w:rFonts w:ascii="Times New Roman" w:eastAsia="Times New Roman" w:hAnsi="Times New Roman" w:cs="Times New Roman"/>
          <w:sz w:val="24"/>
          <w:szCs w:val="24"/>
          <w:lang w:eastAsia="tr-TR"/>
        </w:rPr>
        <w:t>anasözleşmelerin</w:t>
      </w:r>
      <w:proofErr w:type="spellEnd"/>
      <w:r w:rsidRPr="00A92F70">
        <w:rPr>
          <w:rFonts w:ascii="Times New Roman" w:eastAsia="Times New Roman" w:hAnsi="Times New Roman" w:cs="Times New Roman"/>
          <w:sz w:val="24"/>
          <w:szCs w:val="24"/>
          <w:lang w:eastAsia="tr-TR"/>
        </w:rPr>
        <w:t xml:space="preserve"> aynen kabul edilmesi şartıyla izin verme yetkisini Ticaret İl Müdürlüklerine devretmiştir.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Aynı şekilde, </w:t>
      </w:r>
      <w:proofErr w:type="spellStart"/>
      <w:r w:rsidRPr="00A92F70">
        <w:rPr>
          <w:rFonts w:ascii="Times New Roman" w:eastAsia="Times New Roman" w:hAnsi="Times New Roman" w:cs="Times New Roman"/>
          <w:color w:val="212529"/>
          <w:sz w:val="24"/>
          <w:szCs w:val="24"/>
          <w:lang w:eastAsia="tr-TR"/>
        </w:rPr>
        <w:t>anasözleşmelerde</w:t>
      </w:r>
      <w:proofErr w:type="spellEnd"/>
      <w:r w:rsidRPr="00A92F70">
        <w:rPr>
          <w:rFonts w:ascii="Times New Roman" w:eastAsia="Times New Roman" w:hAnsi="Times New Roman" w:cs="Times New Roman"/>
          <w:color w:val="212529"/>
          <w:sz w:val="24"/>
          <w:szCs w:val="24"/>
          <w:lang w:eastAsia="tr-TR"/>
        </w:rPr>
        <w:t>; unvan, merkez, sermaye ve paylar konusunda yapılmak istenen değişiklere ilişkin izin işlemleri de Ticaret İl Müdürlüklerince yapılmaktadır.</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lastRenderedPageBreak/>
        <w:t>3.      Bakanlığa (veya İl Müdürlüğüne) verilecek dilekçe ve eklenecek belgeler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Kooperatife kuruluş izninin verilmesi hususunda, izin merciine hitaben iki nüsha dilekçe yazılır. Bu dilekçede kurucular tarafından taahhüt edilen nakdi sermayenin ¼’ünün, 5411 sayılı Bankacılık Kanunu’na bağlı bir bankada, kurulmakta olan kooperatif adına açılacak özel bir hesaba, sadece kooperatifin kullanabileceği şekilde yatırıldığı açıkça belirtilir. Bu dilekçenin aslı izin merciine verilirken, sureti kooperatifteki kuruluş dosyasında muhafaza edilir.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İzin merciine aşağıdaki belgeler verilir.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a) İzin dilekçesi</w:t>
      </w:r>
      <w:r w:rsidRPr="00A92F70">
        <w:rPr>
          <w:rFonts w:ascii="Times New Roman" w:eastAsia="Times New Roman" w:hAnsi="Times New Roman" w:cs="Times New Roman"/>
          <w:color w:val="212529"/>
          <w:sz w:val="24"/>
          <w:szCs w:val="24"/>
          <w:lang w:eastAsia="tr-TR"/>
        </w:rPr>
        <w:t>: İzin dilekçesinin kurucular adına, bir veya birkaçı tarafından imzalanması yeterlidir.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 xml:space="preserve">b) </w:t>
      </w:r>
      <w:proofErr w:type="spellStart"/>
      <w:r w:rsidRPr="00A92F70">
        <w:rPr>
          <w:rFonts w:ascii="Times New Roman" w:eastAsia="Times New Roman" w:hAnsi="Times New Roman" w:cs="Times New Roman"/>
          <w:b/>
          <w:bCs/>
          <w:color w:val="212529"/>
          <w:sz w:val="24"/>
          <w:szCs w:val="24"/>
          <w:lang w:eastAsia="tr-TR"/>
        </w:rPr>
        <w:t>Anasözleşme</w:t>
      </w:r>
      <w:proofErr w:type="spellEnd"/>
      <w:r w:rsidRPr="00A92F70">
        <w:rPr>
          <w:rFonts w:ascii="Times New Roman" w:eastAsia="Times New Roman" w:hAnsi="Times New Roman" w:cs="Times New Roman"/>
          <w:b/>
          <w:bCs/>
          <w:color w:val="212529"/>
          <w:sz w:val="24"/>
          <w:szCs w:val="24"/>
          <w:lang w:eastAsia="tr-TR"/>
        </w:rPr>
        <w:t>: </w:t>
      </w:r>
      <w:r w:rsidRPr="00A92F70">
        <w:rPr>
          <w:rFonts w:ascii="Times New Roman" w:eastAsia="Times New Roman" w:hAnsi="Times New Roman" w:cs="Times New Roman"/>
          <w:color w:val="212529"/>
          <w:sz w:val="24"/>
          <w:szCs w:val="24"/>
          <w:lang w:eastAsia="tr-TR"/>
        </w:rPr>
        <w:t xml:space="preserve">Kurucuların imzasını taşıyan ikisi ticaret sicili müdürü onaylı, dördü onaylı örnekten fotokopi çekilmiş altı adet </w:t>
      </w:r>
      <w:proofErr w:type="spellStart"/>
      <w:r w:rsidRPr="00A92F70">
        <w:rPr>
          <w:rFonts w:ascii="Times New Roman" w:eastAsia="Times New Roman" w:hAnsi="Times New Roman" w:cs="Times New Roman"/>
          <w:color w:val="212529"/>
          <w:sz w:val="24"/>
          <w:szCs w:val="24"/>
          <w:lang w:eastAsia="tr-TR"/>
        </w:rPr>
        <w:t>anasözleşme</w:t>
      </w:r>
      <w:proofErr w:type="spellEnd"/>
      <w:r w:rsidRPr="00A92F70">
        <w:rPr>
          <w:rFonts w:ascii="Times New Roman" w:eastAsia="Times New Roman" w:hAnsi="Times New Roman" w:cs="Times New Roman"/>
          <w:color w:val="212529"/>
          <w:sz w:val="24"/>
          <w:szCs w:val="24"/>
          <w:lang w:eastAsia="tr-TR"/>
        </w:rPr>
        <w:t xml:space="preserve"> izin merciine verilir.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Kooperatif eğer Bakanlıkta kuruluyorsa, Bakanlık kuruluşa ilişkin şerhini düştükten sonra, fotokopi olan iki nüshayı alı koymakta, diğer dört nüshayı kuruculara iade etmektedir. Bakanlık alı konan 1 nüshayı kendi kuruluş dosyasına kaldırmakta, diğer nüshayı kooperatifin merkezinin bulunduğu Ticaret İl Müdürlüğüne göndermektedir.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Kooperatif Ticaret İl Müdürlüğünde kuruluyorsa, ilgili Müdürlük kuruluşa ilişkin şerhini düştükten sonra, fotokopi olan bir nüshayı alı koymakta, diğer beş nüshayı kuruculara iade etmektedir.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c) Kuruluş bilgi formu: </w:t>
      </w:r>
      <w:r w:rsidRPr="00A92F70">
        <w:rPr>
          <w:rFonts w:ascii="Times New Roman" w:eastAsia="Times New Roman" w:hAnsi="Times New Roman" w:cs="Times New Roman"/>
          <w:color w:val="212529"/>
          <w:sz w:val="24"/>
          <w:szCs w:val="24"/>
          <w:lang w:eastAsia="tr-TR"/>
        </w:rPr>
        <w:t>Söz konusu formda, kooperatifin unvanı ve adresi ile kurucu ortak sayısı, varsa telefonu yazılır. Ayrıca, forma ilk yönetim ve denetim kurulu üyelerinin kimlik bilgileri de yazılır.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 xml:space="preserve">d) Banka </w:t>
      </w:r>
      <w:proofErr w:type="gramStart"/>
      <w:r w:rsidRPr="00A92F70">
        <w:rPr>
          <w:rFonts w:ascii="Times New Roman" w:eastAsia="Times New Roman" w:hAnsi="Times New Roman" w:cs="Times New Roman"/>
          <w:b/>
          <w:bCs/>
          <w:color w:val="212529"/>
          <w:sz w:val="24"/>
          <w:szCs w:val="24"/>
          <w:lang w:eastAsia="tr-TR"/>
        </w:rPr>
        <w:t>dekontu</w:t>
      </w:r>
      <w:proofErr w:type="gramEnd"/>
      <w:r w:rsidRPr="00A92F70">
        <w:rPr>
          <w:rFonts w:ascii="Times New Roman" w:eastAsia="Times New Roman" w:hAnsi="Times New Roman" w:cs="Times New Roman"/>
          <w:b/>
          <w:bCs/>
          <w:color w:val="212529"/>
          <w:sz w:val="24"/>
          <w:szCs w:val="24"/>
          <w:lang w:eastAsia="tr-TR"/>
        </w:rPr>
        <w:t>: </w:t>
      </w:r>
      <w:r w:rsidRPr="00A92F70">
        <w:rPr>
          <w:rFonts w:ascii="Times New Roman" w:eastAsia="Times New Roman" w:hAnsi="Times New Roman" w:cs="Times New Roman"/>
          <w:color w:val="212529"/>
          <w:sz w:val="24"/>
          <w:szCs w:val="24"/>
          <w:lang w:eastAsia="tr-TR"/>
        </w:rPr>
        <w:t>Kooperatifin kuruluş sermayesinin en az ¼’ünün kurulmakta olan kooperatif adına, bir bankada açılan özel bir hesaba yatırıldığını gösteren banka dekontu alınmalıdır.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e) Adli sicil belgeleri: </w:t>
      </w:r>
      <w:r w:rsidRPr="00A92F70">
        <w:rPr>
          <w:rFonts w:ascii="Times New Roman" w:eastAsia="Times New Roman" w:hAnsi="Times New Roman" w:cs="Times New Roman"/>
          <w:color w:val="212529"/>
          <w:sz w:val="24"/>
          <w:szCs w:val="24"/>
          <w:lang w:eastAsia="tr-TR"/>
        </w:rPr>
        <w:t>İlk yönetim ve denetim kurulu üyelerine ait adli sicil belgeleri ile seçilme şartlarından belge ile kanıtlanması mümkün olmayanlar için (hısım, akrabalık ve sair) yazılı taahhütname verilmelidir.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Ayrıca, kooperatif türlerine göre yukarıda belirtilenlere ek olarak bazı belgeler de istenmektedir. Örneğin “Karayolu Yük Taşıma Kooperatifi”nin kurulması sırasında; yukarıdakilere ek olarak;</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 Kuruculara ait yük taşımaya uygun aracın noter tasdikli ruhsatnamelerinin bir örneği,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2) Aracın kiralık olması halinde, kira sözleşmesinin noter tasdikli bir örneği,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3) Araç mülkiyeti birden fazla kişiye ait ise ortak olacak kişiye diğerleri tarafından verilmiş </w:t>
      </w:r>
      <w:proofErr w:type="spellStart"/>
      <w:r w:rsidRPr="00A92F70">
        <w:rPr>
          <w:rFonts w:ascii="Times New Roman" w:eastAsia="Times New Roman" w:hAnsi="Times New Roman" w:cs="Times New Roman"/>
          <w:color w:val="212529"/>
          <w:sz w:val="24"/>
          <w:szCs w:val="24"/>
          <w:lang w:eastAsia="tr-TR"/>
        </w:rPr>
        <w:t>muvafakatnamenin</w:t>
      </w:r>
      <w:proofErr w:type="spellEnd"/>
      <w:r w:rsidRPr="00A92F70">
        <w:rPr>
          <w:rFonts w:ascii="Times New Roman" w:eastAsia="Times New Roman" w:hAnsi="Times New Roman" w:cs="Times New Roman"/>
          <w:color w:val="212529"/>
          <w:sz w:val="24"/>
          <w:szCs w:val="24"/>
          <w:lang w:eastAsia="tr-TR"/>
        </w:rPr>
        <w:t xml:space="preserve"> noter tasdikli bir örneği,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4) İlgili Vergi Dairesinden alınacak vergi mükellefiyet belgesi,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lastRenderedPageBreak/>
        <w:t>5) Oda (Meslek kuruluşu) kayıt belgesi istenmektedir.</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4.      Bakanlığın (veya İl Müdürlüğünün) yapacağı inceleme ve izin</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İzin mercii, kuruluş başvurularını iki yönlü incelemektedir. Bunlar; şekil yönünden ve esas yönündendir. Şekil yönünden inceleme, daha önce saydığımız belgelerin mevcut olup olmadığını, bu belgelerle </w:t>
      </w:r>
      <w:proofErr w:type="spellStart"/>
      <w:r w:rsidRPr="00A92F70">
        <w:rPr>
          <w:rFonts w:ascii="Times New Roman" w:eastAsia="Times New Roman" w:hAnsi="Times New Roman" w:cs="Times New Roman"/>
          <w:color w:val="212529"/>
          <w:sz w:val="24"/>
          <w:szCs w:val="24"/>
          <w:lang w:eastAsia="tr-TR"/>
        </w:rPr>
        <w:t>anasözleşmenin</w:t>
      </w:r>
      <w:proofErr w:type="spellEnd"/>
      <w:r w:rsidRPr="00A92F70">
        <w:rPr>
          <w:rFonts w:ascii="Times New Roman" w:eastAsia="Times New Roman" w:hAnsi="Times New Roman" w:cs="Times New Roman"/>
          <w:color w:val="212529"/>
          <w:sz w:val="24"/>
          <w:szCs w:val="24"/>
          <w:lang w:eastAsia="tr-TR"/>
        </w:rPr>
        <w:t xml:space="preserve"> genel kabul gören şekilleri içerip içermediğini araştırmaktan ibarettir. Esas yönünden incelemede ise </w:t>
      </w:r>
      <w:proofErr w:type="spellStart"/>
      <w:r w:rsidRPr="00A92F70">
        <w:rPr>
          <w:rFonts w:ascii="Times New Roman" w:eastAsia="Times New Roman" w:hAnsi="Times New Roman" w:cs="Times New Roman"/>
          <w:color w:val="212529"/>
          <w:sz w:val="24"/>
          <w:szCs w:val="24"/>
          <w:lang w:eastAsia="tr-TR"/>
        </w:rPr>
        <w:t>anasözleşmenin</w:t>
      </w:r>
      <w:proofErr w:type="spellEnd"/>
      <w:r w:rsidRPr="00A92F70">
        <w:rPr>
          <w:rFonts w:ascii="Times New Roman" w:eastAsia="Times New Roman" w:hAnsi="Times New Roman" w:cs="Times New Roman"/>
          <w:color w:val="212529"/>
          <w:sz w:val="24"/>
          <w:szCs w:val="24"/>
          <w:lang w:eastAsia="tr-TR"/>
        </w:rPr>
        <w:t xml:space="preserve"> Kooperatifler Kanunu’nun emredici hükümlerine aykırılık taşıyıp taşımadığı ve Kooperatifler Kanunu gereği </w:t>
      </w:r>
      <w:proofErr w:type="spellStart"/>
      <w:r w:rsidRPr="00A92F70">
        <w:rPr>
          <w:rFonts w:ascii="Times New Roman" w:eastAsia="Times New Roman" w:hAnsi="Times New Roman" w:cs="Times New Roman"/>
          <w:color w:val="212529"/>
          <w:sz w:val="24"/>
          <w:szCs w:val="24"/>
          <w:lang w:eastAsia="tr-TR"/>
        </w:rPr>
        <w:t>anasözleşmeye</w:t>
      </w:r>
      <w:proofErr w:type="spellEnd"/>
      <w:r w:rsidRPr="00A92F70">
        <w:rPr>
          <w:rFonts w:ascii="Times New Roman" w:eastAsia="Times New Roman" w:hAnsi="Times New Roman" w:cs="Times New Roman"/>
          <w:color w:val="212529"/>
          <w:sz w:val="24"/>
          <w:szCs w:val="24"/>
          <w:lang w:eastAsia="tr-TR"/>
        </w:rPr>
        <w:t xml:space="preserve"> konulması zorunlu hükümlerin konulup konulmadığı araştırılır.</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5.      Kuruluş için kooperatifin tescil ve ilanı</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Kooperatifin tescili ticaret sicilinde yapılır. Ticaret sicili, Ticaret Bakanlığı’nın gözetim ve denetiminde ticaret ve sanayi odaları veya ticaret odaları bünyesinde kurulacak ticaret sicili müdürlükleri tarafından tutulur. Bir yerde oda mevcut değilse veya yeterli teşkilatı </w:t>
      </w:r>
      <w:proofErr w:type="gramStart"/>
      <w:r w:rsidRPr="00A92F70">
        <w:rPr>
          <w:rFonts w:ascii="Times New Roman" w:eastAsia="Times New Roman" w:hAnsi="Times New Roman" w:cs="Times New Roman"/>
          <w:color w:val="212529"/>
          <w:sz w:val="24"/>
          <w:szCs w:val="24"/>
          <w:lang w:eastAsia="tr-TR"/>
        </w:rPr>
        <w:t>yoksa,</w:t>
      </w:r>
      <w:proofErr w:type="gramEnd"/>
      <w:r w:rsidRPr="00A92F70">
        <w:rPr>
          <w:rFonts w:ascii="Times New Roman" w:eastAsia="Times New Roman" w:hAnsi="Times New Roman" w:cs="Times New Roman"/>
          <w:color w:val="212529"/>
          <w:sz w:val="24"/>
          <w:szCs w:val="24"/>
          <w:lang w:eastAsia="tr-TR"/>
        </w:rPr>
        <w:t xml:space="preserve"> ticaret sicili, Ticaret Bakanlığı’nca belirlenecek bir odadaki ticaret sicili müdürlüğü tarafından tutulur. Ticaret sicili müdürleri, kaydı istenilen olayın tescili için Kanun ve Ticaret Sicili Yönetmeliği’nin öngördüğü bütün koşulların yerine getirilmiş olup olmadığını incelemekle yükümlüdür.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Tescilin şekli ile ilgili Kooperatifler Kanunu’nda bir hüküm bulunmamaktadır. Bu konuda Türk Ticaret Kanunu’na gitmek gerekir. Buna göre;</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Tescil ilgililerin (kurucuların) talebi üzerine bir dilekçe ile yapılır (TTK.m.28, 29).</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Dilekçede imzaları bulunanların kimliklerini ispat etmeleri zorunludur. Ancak, dilekçedeki imzalar ticaret sicili müdürlüğünce onaylanmışsa, ayrıca kimliğin ispatlanmasına gerek yoktur (TTK.m.29).</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Tescil süresi 15 gündür (TTK.m.30, f.1).</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Ancak ticaret sicil müdürlüğünün yetki alanı dışında oturanlar için bu süre 30 gündür (</w:t>
      </w:r>
      <w:r w:rsidRPr="00A92F70">
        <w:rPr>
          <w:rFonts w:ascii="Times New Roman" w:eastAsia="Times New Roman" w:hAnsi="Times New Roman" w:cs="Times New Roman"/>
          <w:color w:val="212529"/>
          <w:spacing w:val="-8"/>
          <w:sz w:val="24"/>
          <w:szCs w:val="24"/>
          <w:lang w:eastAsia="tr-TR"/>
        </w:rPr>
        <w:t>TTK.m.30, f.3</w:t>
      </w:r>
      <w:r w:rsidRPr="00A92F70">
        <w:rPr>
          <w:rFonts w:ascii="Times New Roman" w:eastAsia="Times New Roman" w:hAnsi="Times New Roman" w:cs="Times New Roman"/>
          <w:color w:val="212529"/>
          <w:sz w:val="24"/>
          <w:szCs w:val="24"/>
          <w:lang w:eastAsia="tr-TR"/>
        </w:rPr>
        <w:t>).</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Tescil talep süresi, izin merciinin kuruluş iznini vermesinden itibaren başlar (TTK.m.30, f.2).</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Müdürlüğe başvuru yazılı şekilde ya da elektronik ortamda yapılır.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Dilekçede istem açıkça belirtilir ve tescil edilecek olgular gösterilir. Dilekçeye doğrulayıcı belgelerin asılları ya da onaylı örnekleri eklenir.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Bir kooperatifin kuruluşunun tesciline ilişkin başvuruda müdürlüğe tescil talep dilekçesi ekinde aşağıdaki belgeler verilir (TSY.m.109):</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a) Kurucuların imzaları ticaret sicili müdürü tarafından onaylanmış kooperatif </w:t>
      </w:r>
      <w:proofErr w:type="spellStart"/>
      <w:r w:rsidRPr="00A92F70">
        <w:rPr>
          <w:rFonts w:ascii="Times New Roman" w:eastAsia="Times New Roman" w:hAnsi="Times New Roman" w:cs="Times New Roman"/>
          <w:color w:val="212529"/>
          <w:sz w:val="24"/>
          <w:szCs w:val="24"/>
          <w:lang w:eastAsia="tr-TR"/>
        </w:rPr>
        <w:t>anasözleşmesi</w:t>
      </w:r>
      <w:proofErr w:type="spellEnd"/>
      <w:r w:rsidRPr="00A92F70">
        <w:rPr>
          <w:rFonts w:ascii="Times New Roman" w:eastAsia="Times New Roman" w:hAnsi="Times New Roman" w:cs="Times New Roman"/>
          <w:color w:val="212529"/>
          <w:sz w:val="24"/>
          <w:szCs w:val="24"/>
          <w:lang w:eastAsia="tr-TR"/>
        </w:rPr>
        <w:t>.</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b) Kooperatif kuruluşuna izin veren makamın izin yazısı.</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c) Kooperatifi temsil ve ilzama yetki verilen kişilerin ticaret sicili müdürü huzurunda kooperatif unvanı altında atılmış imza beyannameleri ile gerekli görülen diğer belgeler.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lastRenderedPageBreak/>
        <w:t>Belgeler, hukuki gereklere uygun şekilde onaylanarak imzalanır. Onaylı örnekler elektronik ortamda da hazırlanabilir.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Başvurunun elektronik ortamda yapılması halinde dilekçe ve belgeler güvenli elektronik imza ile imzalanır.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Dilekçe tescil isteminde bulunmaya yetkili kişi veya kişilerce imzalanır.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Dilekçe sahibi kimliğini ispat etmek zorundadır. Dilekçedeki imza, ticaret sicili müdürlüğünce onaylanmış veya güvenli elektronik imza ile imzalanmışsa, ayrıca kimliğin ispatlanmasına gerek yoktur. Ticaret sicili müdürü tarafından onaylanmamış veya güvenli elektronik imza ile imzalanmamış dilekçelerde imza bakımından her türlü karşılaştırmayı yapar, ilgilinin sicil dosyasında istemde bulunan kişinin daha önceden verdiği onaylı imza beyannamesi varsa bununla karşılaştırır, gerek gördüğü takdirde dilekçe altındaki imzanın ticaret sicili müdürlüğünce tasdik edilmesini ister.</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6.      Taahhütname</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Müdürlük; kooperatifin tescilini isteyenlerden tescil dilekçesi ve imzalara ait belgelerden ayrı olarak bir de taahhütname ister.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Taahhütnamede; kooperatifin unvanı, sermayesi, merkezi, kooperatifin kuruluş tarihi açıkça gösterilir.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Taahhütnamenin altına içerdiği bilgilerin doğru olduğu, aksinin tespit edilmesi durumunda sorumluluğun taahhütnameyi imzalayan kişi ya da kişilere ait olduğu yazılarak imzalanır.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Taahhütnamede yer alması gereken bilgiler başvuru dilekçesinde de beyan edilebilir. Bu durumda ayrıca taahhütname aranmaz.</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7.      Sicil müdürünün yapacağı inceleme</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Sicil müdürünün yapacağı incelemeye ilişkin de </w:t>
      </w:r>
      <w:proofErr w:type="spellStart"/>
      <w:r w:rsidRPr="00A92F70">
        <w:rPr>
          <w:rFonts w:ascii="Times New Roman" w:eastAsia="Times New Roman" w:hAnsi="Times New Roman" w:cs="Times New Roman"/>
          <w:color w:val="212529"/>
          <w:sz w:val="24"/>
          <w:szCs w:val="24"/>
          <w:lang w:eastAsia="tr-TR"/>
        </w:rPr>
        <w:t>KK’da</w:t>
      </w:r>
      <w:proofErr w:type="spellEnd"/>
      <w:r w:rsidRPr="00A92F70">
        <w:rPr>
          <w:rFonts w:ascii="Times New Roman" w:eastAsia="Times New Roman" w:hAnsi="Times New Roman" w:cs="Times New Roman"/>
          <w:color w:val="212529"/>
          <w:sz w:val="24"/>
          <w:szCs w:val="24"/>
          <w:lang w:eastAsia="tr-TR"/>
        </w:rPr>
        <w:t xml:space="preserve"> bir hüküm bulunmamaktadır. Bu konuda </w:t>
      </w:r>
      <w:proofErr w:type="spellStart"/>
      <w:r w:rsidRPr="00A92F70">
        <w:rPr>
          <w:rFonts w:ascii="Times New Roman" w:eastAsia="Times New Roman" w:hAnsi="Times New Roman" w:cs="Times New Roman"/>
          <w:color w:val="212529"/>
          <w:sz w:val="24"/>
          <w:szCs w:val="24"/>
          <w:lang w:eastAsia="tr-TR"/>
        </w:rPr>
        <w:t>TTK’ya</w:t>
      </w:r>
      <w:proofErr w:type="spellEnd"/>
      <w:r w:rsidRPr="00A92F70">
        <w:rPr>
          <w:rFonts w:ascii="Times New Roman" w:eastAsia="Times New Roman" w:hAnsi="Times New Roman" w:cs="Times New Roman"/>
          <w:color w:val="212529"/>
          <w:sz w:val="24"/>
          <w:szCs w:val="24"/>
          <w:lang w:eastAsia="tr-TR"/>
        </w:rPr>
        <w:t xml:space="preserve"> gitmek gerekir. Buna göre sicil müdürü aşağıda yer alan konuları incelemekle yükümlüdür (TTK md. 32, 33);</w:t>
      </w:r>
    </w:p>
    <w:p w:rsidR="00A92F70" w:rsidRPr="00A92F70" w:rsidRDefault="00A92F70" w:rsidP="00A92F70">
      <w:pPr>
        <w:shd w:val="clear" w:color="auto" w:fill="FFFFFF"/>
        <w:spacing w:before="120" w:after="0"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   Tescil için aranan yasal şartların var olup olmadığını incelemek.</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2)   </w:t>
      </w:r>
      <w:proofErr w:type="spellStart"/>
      <w:r w:rsidRPr="00A92F70">
        <w:rPr>
          <w:rFonts w:ascii="Times New Roman" w:eastAsia="Times New Roman" w:hAnsi="Times New Roman" w:cs="Times New Roman"/>
          <w:color w:val="212529"/>
          <w:sz w:val="24"/>
          <w:szCs w:val="24"/>
          <w:lang w:eastAsia="tr-TR"/>
        </w:rPr>
        <w:t>Anasözleşmenin</w:t>
      </w:r>
      <w:proofErr w:type="spellEnd"/>
      <w:r w:rsidRPr="00A92F70">
        <w:rPr>
          <w:rFonts w:ascii="Times New Roman" w:eastAsia="Times New Roman" w:hAnsi="Times New Roman" w:cs="Times New Roman"/>
          <w:color w:val="212529"/>
          <w:sz w:val="24"/>
          <w:szCs w:val="24"/>
          <w:lang w:eastAsia="tr-TR"/>
        </w:rPr>
        <w:t>, kanunun emredici hükümlerine aykırı olup olmadığını ve kanunun zorunlu kıldığı hükümleri taşıyıp taşımadıklarını araştırmak.</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3)   Tescil edilecek hususların gerçeğe uygun olup olmadığını incelemek.</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4)   Tescili istenen hususların üçüncü kişilerde yanlış bir kanı uyandıracak nitelikte olup olmadığını incelemek.</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5)   Tescili istenen hususların kamu düzenine aykırı olup olmadığını araştırmak.</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8.      Tescil ve ilan edilecek hususlar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proofErr w:type="spellStart"/>
      <w:r w:rsidRPr="00A92F70">
        <w:rPr>
          <w:rFonts w:ascii="Times New Roman" w:eastAsia="Times New Roman" w:hAnsi="Times New Roman" w:cs="Times New Roman"/>
          <w:color w:val="212529"/>
          <w:sz w:val="24"/>
          <w:szCs w:val="24"/>
          <w:lang w:eastAsia="tr-TR"/>
        </w:rPr>
        <w:t>KK’nun</w:t>
      </w:r>
      <w:proofErr w:type="spellEnd"/>
      <w:r w:rsidRPr="00A92F70">
        <w:rPr>
          <w:rFonts w:ascii="Times New Roman" w:eastAsia="Times New Roman" w:hAnsi="Times New Roman" w:cs="Times New Roman"/>
          <w:color w:val="212529"/>
          <w:sz w:val="24"/>
          <w:szCs w:val="24"/>
          <w:lang w:eastAsia="tr-TR"/>
        </w:rPr>
        <w:t xml:space="preserve"> 3’üncü maddesine göre, tescil ve ilan edilecek hususlar şunlardır:</w:t>
      </w:r>
    </w:p>
    <w:p w:rsidR="00A92F70" w:rsidRPr="00A92F70" w:rsidRDefault="00A92F70" w:rsidP="00A92F70">
      <w:pPr>
        <w:shd w:val="clear" w:color="auto" w:fill="FFFFFF"/>
        <w:spacing w:before="120" w:after="0"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   Ana sözleşme tarihi,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lastRenderedPageBreak/>
        <w:t>2)   Kooperatifin amacı, konusu ve varsa süresi,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3)   Kooperatifin unvanı ve merkezi,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4)   Kooperatifin sermayesi ve bunun nakdi kısmına karşılık olarak ödenen en az miktar ve her ortaklık payının değeri,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5)   Ortaklık payı belgelerinin ada yazılı olduğu,</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6)   Ayni sermaye ve devralınan akçalı kıymetlerle işletmelerin neden ibaret oldukları ve bunlara biçilen değerler,</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7)   Kooperatifin ne suretle temsil olunacağı ve denetleneceği,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8)   </w:t>
      </w:r>
      <w:proofErr w:type="gramStart"/>
      <w:r w:rsidRPr="00A92F70">
        <w:rPr>
          <w:rFonts w:ascii="Times New Roman" w:eastAsia="Times New Roman" w:hAnsi="Times New Roman" w:cs="Times New Roman"/>
          <w:color w:val="212529"/>
          <w:sz w:val="24"/>
          <w:szCs w:val="24"/>
          <w:lang w:eastAsia="tr-TR"/>
        </w:rPr>
        <w:t>Yönetim kurulu</w:t>
      </w:r>
      <w:proofErr w:type="gramEnd"/>
      <w:r w:rsidRPr="00A92F70">
        <w:rPr>
          <w:rFonts w:ascii="Times New Roman" w:eastAsia="Times New Roman" w:hAnsi="Times New Roman" w:cs="Times New Roman"/>
          <w:color w:val="212529"/>
          <w:sz w:val="24"/>
          <w:szCs w:val="24"/>
          <w:lang w:eastAsia="tr-TR"/>
        </w:rPr>
        <w:t xml:space="preserve"> üyeleriyle kooperatifi temsile yetkili kimselerin ad ve soyadları,</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9)   Kooperatifin yapacağı ilanların şekli ve </w:t>
      </w:r>
      <w:proofErr w:type="spellStart"/>
      <w:r w:rsidRPr="00A92F70">
        <w:rPr>
          <w:rFonts w:ascii="Times New Roman" w:eastAsia="Times New Roman" w:hAnsi="Times New Roman" w:cs="Times New Roman"/>
          <w:color w:val="212529"/>
          <w:sz w:val="24"/>
          <w:szCs w:val="24"/>
          <w:lang w:eastAsia="tr-TR"/>
        </w:rPr>
        <w:t>anasözleşmede</w:t>
      </w:r>
      <w:proofErr w:type="spellEnd"/>
      <w:r w:rsidRPr="00A92F70">
        <w:rPr>
          <w:rFonts w:ascii="Times New Roman" w:eastAsia="Times New Roman" w:hAnsi="Times New Roman" w:cs="Times New Roman"/>
          <w:color w:val="212529"/>
          <w:sz w:val="24"/>
          <w:szCs w:val="24"/>
          <w:lang w:eastAsia="tr-TR"/>
        </w:rPr>
        <w:t xml:space="preserve"> de bu hususta bir hüküm varsa yönetim kurulu kararlarının pay sahiplerine ne suretle bildirileceği,</w:t>
      </w:r>
    </w:p>
    <w:p w:rsidR="00A92F70" w:rsidRPr="00A92F70" w:rsidRDefault="00A92F70" w:rsidP="00A92F70">
      <w:pPr>
        <w:shd w:val="clear" w:color="auto" w:fill="FFFFFF"/>
        <w:spacing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10)    Kooperatifin şubeleri: Kooperatifler, lüzum gördükleri takdirde memleket içinde ve dışında şubeler açabilirler. Şubeler, merkezin sicil kaydına atıf yapılmak suretiyle bulundukları yer ticaret siciline tescil olunurlar.</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Kooperatiflerle ilgili olarak yukarıda yer almayan hususlara ilişkin tescil başvurularında anonim şirketlere ilişkin hükümler kıyasen uygulanır.</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9.      Sicil tasdiknamesinin alınması</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Kooperatifin kuruluşunun ticaret siciline tescilinden sonra, sicil müdürünce bir sicil belgesi (tasdiknamesi) düzenlenerek ilgililere verilir (TSY.m.16).</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Bu belgede; MERSİS numarası, kooperatifin ticaret unvanı, kooperatifin faaliyet alanı, kooperatifin sermayesi, belge düzenlendiği sırada kooperatifi temsile yetkili olanlar gibi bilgilere yer verilir. Tasdiknamenin kullanılamaz hale gelmesi veya kaybı halinde ilgililerin talebi üzerine, gideri ve harcı tahsil edilerek yeni tasdikname düzenlenir. Sicil tasdiknamesi; tasdiknamede yer alan bilgilerde herhangi bir değişiklik olmadığı veya yenisi düzenlenmediği sürece geçerlidir.</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10.  İlan</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Tescil edilen olgular, Kanunda veya Ticaret Sicili Yönetmeliği’nde aksine bir hüküm bulunmadıkça ilan olunur. Yukarıda sayılan işlemler tamamlandıktan sonra, Ticaret Sicili Müdürü, MERSİS üzerinden Ticaret Sicili Gazetesine, bir yazı ekinde ilan edilecek hususları gönderir.</w:t>
      </w:r>
    </w:p>
    <w:p w:rsidR="00A92F70" w:rsidRPr="00A92F70" w:rsidRDefault="00A92F70" w:rsidP="00A92F70">
      <w:pPr>
        <w:shd w:val="clear" w:color="auto" w:fill="FFFFFF"/>
        <w:spacing w:before="120" w:after="0" w:line="240" w:lineRule="auto"/>
        <w:ind w:left="720" w:hanging="360"/>
        <w:jc w:val="both"/>
        <w:rPr>
          <w:rFonts w:ascii="Arial" w:eastAsia="Times New Roman" w:hAnsi="Arial" w:cs="Arial"/>
          <w:color w:val="212529"/>
          <w:sz w:val="24"/>
          <w:szCs w:val="24"/>
          <w:lang w:eastAsia="tr-TR"/>
        </w:rPr>
      </w:pPr>
      <w:r w:rsidRPr="00A92F70">
        <w:rPr>
          <w:rFonts w:ascii="Times New Roman" w:eastAsia="Times New Roman" w:hAnsi="Times New Roman" w:cs="Times New Roman"/>
          <w:b/>
          <w:bCs/>
          <w:color w:val="212529"/>
          <w:sz w:val="24"/>
          <w:szCs w:val="24"/>
          <w:lang w:eastAsia="tr-TR"/>
        </w:rPr>
        <w:t>11.  Tescil ve ilanın üçüncü kişilere etkisi</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 xml:space="preserve">Sicil kayıtları, nerede bulunurlarsa bulunsunlar, üçüncü kişiler hakkında, tescilin sicil gazetesinde ilan edildiği; ilanın tamamı aynı nüshada yayımlanmamış ise, son kısmının yayımlandığı günü izleyen iş gününden itibaren hukuki sonuçlarını doğurur. Bu günler, tescilin ilanı tarihinden itibaren işlemeye başlayacak olan sürelere de başlangıç olur. Bir olgunun tescil ile beraber derhal üçüncü kişiler hakkında sonuç doğuracağına veya sürelerin </w:t>
      </w:r>
      <w:r w:rsidRPr="00A92F70">
        <w:rPr>
          <w:rFonts w:ascii="Times New Roman" w:eastAsia="Times New Roman" w:hAnsi="Times New Roman" w:cs="Times New Roman"/>
          <w:color w:val="212529"/>
          <w:sz w:val="24"/>
          <w:szCs w:val="24"/>
          <w:lang w:eastAsia="tr-TR"/>
        </w:rPr>
        <w:lastRenderedPageBreak/>
        <w:t>derhal işleyeceğine ilişkin özel hükümler saklıdır. Üçüncü kişilerin, kendilerine karşı sonuç doğurmaya başlayan sicil kayıtlarını bilmediklerine ilişkin iddiaları dinlenmez.</w:t>
      </w:r>
    </w:p>
    <w:p w:rsidR="00A92F70" w:rsidRPr="00A92F70" w:rsidRDefault="00A92F70" w:rsidP="00A92F70">
      <w:pPr>
        <w:shd w:val="clear" w:color="auto" w:fill="FFFFFF"/>
        <w:spacing w:before="120" w:after="100" w:afterAutospacing="1" w:line="240" w:lineRule="auto"/>
        <w:jc w:val="both"/>
        <w:rPr>
          <w:rFonts w:ascii="Arial" w:eastAsia="Times New Roman" w:hAnsi="Arial" w:cs="Arial"/>
          <w:color w:val="212529"/>
          <w:sz w:val="24"/>
          <w:szCs w:val="24"/>
          <w:lang w:eastAsia="tr-TR"/>
        </w:rPr>
      </w:pPr>
      <w:r w:rsidRPr="00A92F70">
        <w:rPr>
          <w:rFonts w:ascii="Times New Roman" w:eastAsia="Times New Roman" w:hAnsi="Times New Roman" w:cs="Times New Roman"/>
          <w:color w:val="212529"/>
          <w:sz w:val="24"/>
          <w:szCs w:val="24"/>
          <w:lang w:eastAsia="tr-TR"/>
        </w:rPr>
        <w:t>Tescili zorunlu olduğu halde tescil edilmemiş veya tescil edilip de ilanı zorunlu iken ilan edilmemiş bir olgu, ancak bunu bildikleri veya bilmeleri gerektiği ispat edildiği takdirde, üçüncü kişilere karşı ileri sürülebilir.</w:t>
      </w:r>
    </w:p>
    <w:p w:rsidR="00C77F68" w:rsidRPr="005C52BF" w:rsidRDefault="00C77F68">
      <w:pPr>
        <w:rPr>
          <w:sz w:val="24"/>
          <w:szCs w:val="24"/>
        </w:rPr>
      </w:pPr>
    </w:p>
    <w:sectPr w:rsidR="00C77F68" w:rsidRPr="005C52BF" w:rsidSect="00C77F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2F70"/>
    <w:rsid w:val="005C52BF"/>
    <w:rsid w:val="00A92F70"/>
    <w:rsid w:val="00C77F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68"/>
  </w:style>
  <w:style w:type="paragraph" w:styleId="Balk2">
    <w:name w:val="heading 2"/>
    <w:basedOn w:val="Normal"/>
    <w:link w:val="Balk2Char"/>
    <w:uiPriority w:val="9"/>
    <w:qFormat/>
    <w:rsid w:val="00A92F7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92F70"/>
    <w:rPr>
      <w:rFonts w:ascii="Times New Roman" w:eastAsia="Times New Roman" w:hAnsi="Times New Roman" w:cs="Times New Roman"/>
      <w:b/>
      <w:bCs/>
      <w:sz w:val="36"/>
      <w:szCs w:val="36"/>
      <w:lang w:eastAsia="tr-TR"/>
    </w:rPr>
  </w:style>
  <w:style w:type="paragraph" w:customStyle="1" w:styleId="default">
    <w:name w:val="default"/>
    <w:basedOn w:val="Normal"/>
    <w:rsid w:val="00A92F7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504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12130</Characters>
  <Application>Microsoft Office Word</Application>
  <DocSecurity>0</DocSecurity>
  <Lines>101</Lines>
  <Paragraphs>28</Paragraphs>
  <ScaleCrop>false</ScaleCrop>
  <Company/>
  <LinksUpToDate>false</LinksUpToDate>
  <CharactersWithSpaces>14230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2022-09-15T08:20:00Z</dcterms:created>
  <dcterms:modified xsi:type="dcterms:W3CDTF">2022-09-15T08:20:00Z</dcterms:modified>
</cp:coreProperties>
</file>