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FF" w:rsidRPr="005F68E3" w:rsidRDefault="00B775FF" w:rsidP="00B775FF">
      <w:pPr>
        <w:shd w:val="clear" w:color="auto" w:fill="FFFFFF"/>
        <w:spacing w:after="0" w:line="240" w:lineRule="auto"/>
        <w:jc w:val="both"/>
        <w:textAlignment w:val="baseline"/>
        <w:rPr>
          <w:rFonts w:ascii="Arial" w:eastAsia="Times New Roman" w:hAnsi="Arial" w:cs="Arial"/>
          <w:color w:val="FF0000"/>
          <w:sz w:val="28"/>
          <w:szCs w:val="28"/>
          <w:lang w:eastAsia="tr-TR"/>
        </w:rPr>
      </w:pPr>
      <w:r w:rsidRPr="00B775FF">
        <w:rPr>
          <w:rFonts w:ascii="Tahoma" w:eastAsia="Times New Roman" w:hAnsi="Tahoma" w:cs="Tahoma"/>
          <w:b/>
          <w:bCs/>
          <w:color w:val="FF0000"/>
          <w:sz w:val="28"/>
          <w:szCs w:val="28"/>
          <w:bdr w:val="none" w:sz="0" w:space="0" w:color="auto" w:frame="1"/>
          <w:lang w:eastAsia="tr-TR"/>
        </w:rPr>
        <w:t>İSTEKS SANAYİ SİTESİ</w:t>
      </w:r>
    </w:p>
    <w:p w:rsidR="00B775FF" w:rsidRPr="00B775FF" w:rsidRDefault="00B775FF" w:rsidP="00B775FF">
      <w:pPr>
        <w:shd w:val="clear" w:color="auto" w:fill="FFFFFF"/>
        <w:spacing w:after="0" w:line="240" w:lineRule="auto"/>
        <w:jc w:val="both"/>
        <w:textAlignment w:val="baseline"/>
        <w:rPr>
          <w:rFonts w:ascii="Arial" w:eastAsia="Times New Roman" w:hAnsi="Arial" w:cs="Arial"/>
          <w:color w:val="0070C0"/>
          <w:sz w:val="28"/>
          <w:szCs w:val="28"/>
          <w:lang w:eastAsia="tr-TR"/>
        </w:rPr>
      </w:pPr>
      <w:r w:rsidRPr="00B775FF">
        <w:rPr>
          <w:rFonts w:ascii="Tahoma" w:eastAsia="Times New Roman" w:hAnsi="Tahoma" w:cs="Tahoma"/>
          <w:b/>
          <w:bCs/>
          <w:color w:val="0070C0"/>
          <w:sz w:val="28"/>
          <w:szCs w:val="28"/>
          <w:bdr w:val="none" w:sz="0" w:space="0" w:color="auto" w:frame="1"/>
          <w:lang w:eastAsia="tr-TR"/>
        </w:rPr>
        <w:t>Hizmet Sahasında Yer Alan Güvenlik Kameraları Hakkında Aydınlatma Metni</w:t>
      </w:r>
    </w:p>
    <w:p w:rsidR="00B775FF" w:rsidRPr="00B775FF" w:rsidRDefault="00B775FF" w:rsidP="00B775FF">
      <w:pPr>
        <w:shd w:val="clear" w:color="auto" w:fill="FFFFFF"/>
        <w:spacing w:after="738" w:line="240" w:lineRule="auto"/>
        <w:jc w:val="both"/>
        <w:textAlignment w:val="baseline"/>
        <w:rPr>
          <w:rFonts w:ascii="Arial" w:eastAsia="Times New Roman" w:hAnsi="Arial" w:cs="Arial"/>
          <w:color w:val="717375"/>
          <w:sz w:val="28"/>
          <w:szCs w:val="28"/>
          <w:lang w:eastAsia="tr-TR"/>
        </w:rPr>
      </w:pPr>
      <w:r w:rsidRPr="00B775FF">
        <w:rPr>
          <w:rFonts w:ascii="Arial" w:eastAsia="Times New Roman" w:hAnsi="Arial" w:cs="Arial"/>
          <w:color w:val="717375"/>
          <w:sz w:val="28"/>
          <w:szCs w:val="28"/>
          <w:lang w:eastAsia="tr-TR"/>
        </w:rPr>
        <w:t xml:space="preserve">İşbu aydınlatma metni, veri sorumlusu sıfatıyla hareket eden </w:t>
      </w:r>
      <w:r w:rsidRPr="00B775FF">
        <w:rPr>
          <w:color w:val="333333"/>
          <w:sz w:val="28"/>
          <w:szCs w:val="28"/>
          <w:shd w:val="clear" w:color="auto" w:fill="FFFFFF"/>
        </w:rPr>
        <w:t>S.S. İSTEKS İSTANBUL DOKUMACILARI K.S.S.     YAPI KOOP.</w:t>
      </w:r>
      <w:r w:rsidRPr="00B775FF">
        <w:rPr>
          <w:rFonts w:ascii="Arial" w:eastAsia="Times New Roman" w:hAnsi="Arial" w:cs="Arial"/>
          <w:color w:val="717375"/>
          <w:sz w:val="28"/>
          <w:szCs w:val="28"/>
          <w:lang w:eastAsia="tr-TR"/>
        </w:rPr>
        <w:t xml:space="preserve"> </w:t>
      </w:r>
      <w:proofErr w:type="gramStart"/>
      <w:r w:rsidRPr="00B775FF">
        <w:rPr>
          <w:rFonts w:ascii="Arial" w:eastAsia="Times New Roman" w:hAnsi="Arial" w:cs="Arial"/>
          <w:color w:val="717375"/>
          <w:sz w:val="28"/>
          <w:szCs w:val="28"/>
          <w:lang w:eastAsia="tr-TR"/>
        </w:rPr>
        <w:t>tarafından</w:t>
      </w:r>
      <w:proofErr w:type="gramEnd"/>
      <w:r w:rsidRPr="00B775FF">
        <w:rPr>
          <w:rFonts w:ascii="Arial" w:eastAsia="Times New Roman" w:hAnsi="Arial" w:cs="Arial"/>
          <w:color w:val="717375"/>
          <w:sz w:val="28"/>
          <w:szCs w:val="28"/>
          <w:lang w:eastAsia="tr-TR"/>
        </w:rPr>
        <w:t>,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rsidR="00B775FF" w:rsidRPr="00B775FF" w:rsidRDefault="00B775FF" w:rsidP="00B775FF">
      <w:pPr>
        <w:shd w:val="clear" w:color="auto" w:fill="FFFFFF"/>
        <w:spacing w:after="738" w:line="240" w:lineRule="auto"/>
        <w:jc w:val="both"/>
        <w:textAlignment w:val="baseline"/>
        <w:rPr>
          <w:rFonts w:ascii="Arial" w:eastAsia="Times New Roman" w:hAnsi="Arial" w:cs="Arial"/>
          <w:color w:val="717375"/>
          <w:sz w:val="28"/>
          <w:szCs w:val="28"/>
          <w:lang w:eastAsia="tr-TR"/>
        </w:rPr>
      </w:pPr>
      <w:r w:rsidRPr="00B775FF">
        <w:rPr>
          <w:rFonts w:ascii="Arial" w:eastAsia="Times New Roman" w:hAnsi="Arial" w:cs="Arial"/>
          <w:color w:val="717375"/>
          <w:sz w:val="28"/>
          <w:szCs w:val="28"/>
          <w:lang w:eastAsia="tr-TR"/>
        </w:rPr>
        <w:t>Hizmet binamızda</w:t>
      </w:r>
      <w:r w:rsidR="005F68E3">
        <w:rPr>
          <w:rFonts w:ascii="Arial" w:eastAsia="Times New Roman" w:hAnsi="Arial" w:cs="Arial"/>
          <w:color w:val="717375"/>
          <w:sz w:val="28"/>
          <w:szCs w:val="28"/>
          <w:lang w:eastAsia="tr-TR"/>
        </w:rPr>
        <w:t>,</w:t>
      </w:r>
      <w:r w:rsidR="00843F51">
        <w:rPr>
          <w:rFonts w:ascii="Arial" w:eastAsia="Times New Roman" w:hAnsi="Arial" w:cs="Arial"/>
          <w:color w:val="717375"/>
          <w:sz w:val="28"/>
          <w:szCs w:val="28"/>
          <w:lang w:eastAsia="tr-TR"/>
        </w:rPr>
        <w:t xml:space="preserve"> </w:t>
      </w:r>
      <w:r w:rsidR="005F68E3">
        <w:rPr>
          <w:rFonts w:ascii="Arial" w:eastAsia="Times New Roman" w:hAnsi="Arial" w:cs="Arial"/>
          <w:color w:val="717375"/>
          <w:sz w:val="28"/>
          <w:szCs w:val="28"/>
          <w:lang w:eastAsia="tr-TR"/>
        </w:rPr>
        <w:t xml:space="preserve">A, B ve C </w:t>
      </w:r>
      <w:proofErr w:type="spellStart"/>
      <w:r w:rsidR="005F68E3">
        <w:rPr>
          <w:rFonts w:ascii="Arial" w:eastAsia="Times New Roman" w:hAnsi="Arial" w:cs="Arial"/>
          <w:color w:val="717375"/>
          <w:sz w:val="28"/>
          <w:szCs w:val="28"/>
          <w:lang w:eastAsia="tr-TR"/>
        </w:rPr>
        <w:t>nolu</w:t>
      </w:r>
      <w:proofErr w:type="spellEnd"/>
      <w:r w:rsidR="005F68E3">
        <w:rPr>
          <w:rFonts w:ascii="Arial" w:eastAsia="Times New Roman" w:hAnsi="Arial" w:cs="Arial"/>
          <w:color w:val="717375"/>
          <w:sz w:val="28"/>
          <w:szCs w:val="28"/>
          <w:lang w:eastAsia="tr-TR"/>
        </w:rPr>
        <w:t xml:space="preserve"> üç adet nizamiye kapılarında</w:t>
      </w:r>
      <w:r w:rsidRPr="00B775FF">
        <w:rPr>
          <w:rFonts w:ascii="Arial" w:eastAsia="Times New Roman" w:hAnsi="Arial" w:cs="Arial"/>
          <w:color w:val="717375"/>
          <w:sz w:val="28"/>
          <w:szCs w:val="28"/>
          <w:lang w:eastAsia="tr-TR"/>
        </w:rPr>
        <w:t xml:space="preserve"> ve yollarda toplam 46 adet güvenlik kamerası vasıtasıyla hizmet sahamızın güvenliğinin sağlanması amacıyla görüntü kaydı yapılmakta, kontrol noktasında plaka tanıma sistemi kullanılmakta ve şoförün fotoğrafı çekilmekte, kayıt işlemi idari işler ve güvenlik birimi tarafından denetlenmektedir.</w:t>
      </w:r>
    </w:p>
    <w:p w:rsidR="00B775FF" w:rsidRPr="00B775FF" w:rsidRDefault="00B775FF" w:rsidP="00B775FF">
      <w:pPr>
        <w:shd w:val="clear" w:color="auto" w:fill="FFFFFF"/>
        <w:spacing w:after="738" w:line="240" w:lineRule="auto"/>
        <w:jc w:val="both"/>
        <w:textAlignment w:val="baseline"/>
        <w:rPr>
          <w:rFonts w:ascii="Arial" w:eastAsia="Times New Roman" w:hAnsi="Arial" w:cs="Arial"/>
          <w:color w:val="717375"/>
          <w:sz w:val="28"/>
          <w:szCs w:val="28"/>
          <w:lang w:eastAsia="tr-TR"/>
        </w:rPr>
      </w:pPr>
      <w:r w:rsidRPr="00B775FF">
        <w:rPr>
          <w:rFonts w:ascii="Arial" w:eastAsia="Times New Roman" w:hAnsi="Arial" w:cs="Arial"/>
          <w:color w:val="717375"/>
          <w:sz w:val="28"/>
          <w:szCs w:val="28"/>
          <w:lang w:eastAsia="tr-TR"/>
        </w:rPr>
        <w:t>Söz konusu kişisel verileriniz, Kanunun 5. maddesinde yer alan “ilgili kişinin temel hak ve özgürlüklerine zarar vermemek kaydıyla, veri sorumlusunun meşru menfaatleri için veri işlenmesinin zorunlu olması” hukuki sebebine dayanarak otomatik yollarla işlenmektedir. Ayrıca ilgili kişisel verileriniz hukuki uyuşmazlıkların giderilmesi veya ilgili mevzuatı gereği talep halinde adli makamlar veya ilgili kolluk kuvvetlerine aktarılabilecektir.</w:t>
      </w:r>
    </w:p>
    <w:p w:rsidR="00B775FF" w:rsidRPr="00B775FF" w:rsidRDefault="00B775FF" w:rsidP="00B775FF">
      <w:pPr>
        <w:shd w:val="clear" w:color="auto" w:fill="FFFFFF"/>
        <w:spacing w:after="738" w:line="240" w:lineRule="auto"/>
        <w:jc w:val="both"/>
        <w:textAlignment w:val="baseline"/>
        <w:rPr>
          <w:rFonts w:ascii="Arial" w:eastAsia="Times New Roman" w:hAnsi="Arial" w:cs="Arial"/>
          <w:color w:val="717375"/>
          <w:sz w:val="28"/>
          <w:szCs w:val="28"/>
          <w:lang w:eastAsia="tr-TR"/>
        </w:rPr>
      </w:pPr>
      <w:r w:rsidRPr="00B775FF">
        <w:rPr>
          <w:rFonts w:ascii="Arial" w:eastAsia="Times New Roman" w:hAnsi="Arial" w:cs="Arial"/>
          <w:color w:val="717375"/>
          <w:sz w:val="28"/>
          <w:szCs w:val="28"/>
          <w:lang w:eastAsia="tr-TR"/>
        </w:rPr>
        <w:t xml:space="preserve">Anayasa’nın 20. maddesinde herkesin, kendisiyle ilgili kişisel veriler hakkında bilgilendirilme hakkına sahip olduğu ortaya konulmuştur. </w:t>
      </w:r>
      <w:proofErr w:type="spellStart"/>
      <w:r w:rsidRPr="00B775FF">
        <w:rPr>
          <w:rFonts w:ascii="Arial" w:eastAsia="Times New Roman" w:hAnsi="Arial" w:cs="Arial"/>
          <w:color w:val="717375"/>
          <w:sz w:val="28"/>
          <w:szCs w:val="28"/>
          <w:lang w:eastAsia="tr-TR"/>
        </w:rPr>
        <w:t>KVKK’nın</w:t>
      </w:r>
      <w:proofErr w:type="spellEnd"/>
      <w:r w:rsidRPr="00B775FF">
        <w:rPr>
          <w:rFonts w:ascii="Arial" w:eastAsia="Times New Roman" w:hAnsi="Arial" w:cs="Arial"/>
          <w:color w:val="717375"/>
          <w:sz w:val="28"/>
          <w:szCs w:val="28"/>
          <w:lang w:eastAsia="tr-TR"/>
        </w:rPr>
        <w:t xml:space="preserve"> 11. maddesinde kişisel veri sahibinin kanun kapsamındaki hakları sayılmıştır.</w:t>
      </w:r>
    </w:p>
    <w:p w:rsidR="00B775FF" w:rsidRPr="00B775FF" w:rsidRDefault="00B775FF" w:rsidP="00B775FF">
      <w:pPr>
        <w:shd w:val="clear" w:color="auto" w:fill="FFFFFF"/>
        <w:spacing w:after="0" w:line="240" w:lineRule="auto"/>
        <w:jc w:val="both"/>
        <w:textAlignment w:val="baseline"/>
        <w:rPr>
          <w:rFonts w:ascii="Arial" w:eastAsia="Times New Roman" w:hAnsi="Arial" w:cs="Arial"/>
          <w:color w:val="717375"/>
          <w:sz w:val="28"/>
          <w:szCs w:val="28"/>
          <w:lang w:eastAsia="tr-TR"/>
        </w:rPr>
      </w:pPr>
      <w:r w:rsidRPr="00B775FF">
        <w:rPr>
          <w:rFonts w:ascii="Arial" w:eastAsia="Times New Roman" w:hAnsi="Arial" w:cs="Arial"/>
          <w:color w:val="717375"/>
          <w:sz w:val="28"/>
          <w:szCs w:val="28"/>
          <w:lang w:eastAsia="tr-TR"/>
        </w:rPr>
        <w:t>Kanunun ilgili kişinin haklarını düzenleyen 11. Maddesi kapsamındaki taleplerinizi, “Veri Sorumlusuna Başvuru Usul ve Esasları Hakkında Tebliğe” Madde 5’e göre, </w:t>
      </w:r>
      <w:r w:rsidRPr="00B775FF">
        <w:rPr>
          <w:color w:val="333333"/>
          <w:sz w:val="28"/>
          <w:szCs w:val="28"/>
          <w:shd w:val="clear" w:color="auto" w:fill="FFFFFF"/>
        </w:rPr>
        <w:t xml:space="preserve">İkitelli Org. San. Böl. Sosyal Tesis Binası Kat:1 </w:t>
      </w:r>
      <w:proofErr w:type="gramStart"/>
      <w:r w:rsidRPr="00B775FF">
        <w:rPr>
          <w:color w:val="333333"/>
          <w:sz w:val="28"/>
          <w:szCs w:val="28"/>
          <w:shd w:val="clear" w:color="auto" w:fill="FFFFFF"/>
        </w:rPr>
        <w:t>No : 26</w:t>
      </w:r>
      <w:proofErr w:type="gramEnd"/>
      <w:r w:rsidRPr="00B775FF">
        <w:rPr>
          <w:color w:val="333333"/>
          <w:sz w:val="28"/>
          <w:szCs w:val="28"/>
          <w:shd w:val="clear" w:color="auto" w:fill="FFFFFF"/>
        </w:rPr>
        <w:t>        </w:t>
      </w:r>
      <w:proofErr w:type="spellStart"/>
      <w:r w:rsidRPr="00B775FF">
        <w:rPr>
          <w:color w:val="333333"/>
          <w:sz w:val="28"/>
          <w:szCs w:val="28"/>
          <w:shd w:val="clear" w:color="auto" w:fill="FFFFFF"/>
        </w:rPr>
        <w:t>Başakşehir</w:t>
      </w:r>
      <w:proofErr w:type="spellEnd"/>
      <w:r w:rsidRPr="00B775FF">
        <w:rPr>
          <w:color w:val="333333"/>
          <w:sz w:val="28"/>
          <w:szCs w:val="28"/>
          <w:shd w:val="clear" w:color="auto" w:fill="FFFFFF"/>
        </w:rPr>
        <w:t xml:space="preserve"> / İST.</w:t>
      </w:r>
      <w:r w:rsidRPr="00B775FF">
        <w:rPr>
          <w:rFonts w:ascii="Arial" w:eastAsia="Times New Roman" w:hAnsi="Arial" w:cs="Arial"/>
          <w:color w:val="717375"/>
          <w:sz w:val="28"/>
          <w:szCs w:val="28"/>
          <w:lang w:eastAsia="tr-TR"/>
        </w:rPr>
        <w:t xml:space="preserve"> adresine yazılı olarak gönderebilir veya </w:t>
      </w:r>
      <w:hyperlink r:id="rId4" w:history="1">
        <w:r w:rsidR="004F44C3">
          <w:rPr>
            <w:rStyle w:val="Kpr"/>
            <w:color w:val="auto"/>
            <w:sz w:val="28"/>
            <w:szCs w:val="28"/>
            <w:u w:val="none"/>
            <w:shd w:val="clear" w:color="auto" w:fill="FFFFFF"/>
          </w:rPr>
          <w:t>istekskooperatifi@gmail.com</w:t>
        </w:r>
      </w:hyperlink>
      <w:r w:rsidR="004F44C3">
        <w:t xml:space="preserve"> </w:t>
      </w:r>
      <w:r w:rsidRPr="00B775FF">
        <w:rPr>
          <w:rFonts w:ascii="Arial" w:eastAsia="Times New Roman" w:hAnsi="Arial" w:cs="Arial"/>
          <w:color w:val="717375"/>
          <w:sz w:val="28"/>
          <w:szCs w:val="28"/>
          <w:lang w:eastAsia="tr-TR"/>
        </w:rPr>
        <w:t>e-posta adresine iletebilirsiniz.</w:t>
      </w:r>
    </w:p>
    <w:p w:rsidR="003C13CC" w:rsidRDefault="003C13CC"/>
    <w:sectPr w:rsidR="003C13CC" w:rsidSect="003C1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775FF"/>
    <w:rsid w:val="0037610D"/>
    <w:rsid w:val="003C13CC"/>
    <w:rsid w:val="004F44C3"/>
    <w:rsid w:val="005F68E3"/>
    <w:rsid w:val="00843F51"/>
    <w:rsid w:val="00B775FF"/>
    <w:rsid w:val="00EB25B3"/>
    <w:rsid w:val="00F975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44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ekskooperatif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2022-08-19T08:52:00Z</dcterms:created>
  <dcterms:modified xsi:type="dcterms:W3CDTF">2022-08-19T09:07:00Z</dcterms:modified>
</cp:coreProperties>
</file>