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12A" w:rsidRPr="004F512A" w:rsidRDefault="004F512A" w:rsidP="004F512A">
      <w:pPr>
        <w:pBdr>
          <w:bottom w:val="single" w:sz="6" w:space="0" w:color="EEEEEE"/>
        </w:pBdr>
        <w:spacing w:after="232" w:line="619" w:lineRule="atLeast"/>
        <w:jc w:val="both"/>
        <w:textAlignment w:val="baseline"/>
        <w:outlineLvl w:val="1"/>
        <w:rPr>
          <w:rFonts w:ascii="Times New Roman" w:eastAsia="Times New Roman" w:hAnsi="Times New Roman" w:cs="Times New Roman"/>
          <w:b/>
          <w:bCs/>
          <w:color w:val="C00000"/>
          <w:sz w:val="32"/>
          <w:szCs w:val="32"/>
          <w:lang w:eastAsia="tr-TR"/>
        </w:rPr>
      </w:pPr>
      <w:r w:rsidRPr="004F512A">
        <w:rPr>
          <w:rFonts w:ascii="Times New Roman" w:eastAsia="Times New Roman" w:hAnsi="Times New Roman" w:cs="Times New Roman"/>
          <w:b/>
          <w:bCs/>
          <w:color w:val="C00000"/>
          <w:sz w:val="32"/>
          <w:szCs w:val="32"/>
          <w:lang w:eastAsia="tr-TR"/>
        </w:rPr>
        <w:t>Kooperatiften Çıkarılma-Ayrılma</w:t>
      </w:r>
    </w:p>
    <w:p w:rsidR="004F512A" w:rsidRPr="004F512A" w:rsidRDefault="004F512A" w:rsidP="004F512A">
      <w:pPr>
        <w:spacing w:after="0" w:line="240" w:lineRule="auto"/>
        <w:jc w:val="both"/>
        <w:textAlignment w:val="baseline"/>
        <w:rPr>
          <w:rFonts w:ascii="Times New Roman" w:eastAsia="Times New Roman" w:hAnsi="Times New Roman" w:cs="Times New Roman"/>
          <w:sz w:val="28"/>
          <w:szCs w:val="28"/>
          <w:lang w:eastAsia="tr-TR"/>
        </w:rPr>
      </w:pPr>
      <w:r w:rsidRPr="004F512A">
        <w:rPr>
          <w:rFonts w:ascii="Times New Roman" w:eastAsia="Times New Roman" w:hAnsi="Times New Roman" w:cs="Times New Roman"/>
          <w:b/>
          <w:bCs/>
          <w:sz w:val="28"/>
          <w:szCs w:val="28"/>
          <w:lang w:eastAsia="tr-TR"/>
        </w:rPr>
        <w:t xml:space="preserve">Kooperatif kavramı, bir amaca ulaşmak için kurulan sosyal, ekonomik ortaklıklar olarak tanımlanabilmektedir. Özellikle dar gelirli vatandaşların bir kooperatife üye olarak buradan elde etmek istediği menfaati, amacı daha kolay ve aile ekonomisini sarsmayacak biçimde mali açından ekonomik biçimde elde ettikleri görmezden gelinmemesi gereken bir olgudur. Tüm bu amaçları dikkate alan kanun koyucu birlikte, kooperatiflere ve kooperatifçilik hususuyla ilişkisi diğer hallere ışık tutmak amacıyla 1163 sayılı Kooperatifler Kanunu’nu </w:t>
      </w:r>
      <w:proofErr w:type="gramStart"/>
      <w:r w:rsidRPr="004F512A">
        <w:rPr>
          <w:rFonts w:ascii="Times New Roman" w:eastAsia="Times New Roman" w:hAnsi="Times New Roman" w:cs="Times New Roman"/>
          <w:b/>
          <w:bCs/>
          <w:sz w:val="28"/>
          <w:szCs w:val="28"/>
          <w:lang w:eastAsia="tr-TR"/>
        </w:rPr>
        <w:t>10/5/1969</w:t>
      </w:r>
      <w:proofErr w:type="gramEnd"/>
      <w:r w:rsidRPr="004F512A">
        <w:rPr>
          <w:rFonts w:ascii="Times New Roman" w:eastAsia="Times New Roman" w:hAnsi="Times New Roman" w:cs="Times New Roman"/>
          <w:b/>
          <w:bCs/>
          <w:sz w:val="28"/>
          <w:szCs w:val="28"/>
          <w:lang w:eastAsia="tr-TR"/>
        </w:rPr>
        <w:t xml:space="preserve"> tarihinde yürürlüğe sokmuş bulunmaktadır.</w:t>
      </w:r>
    </w:p>
    <w:p w:rsidR="004F512A" w:rsidRDefault="004F512A" w:rsidP="004F512A">
      <w:pPr>
        <w:spacing w:after="0" w:line="240" w:lineRule="auto"/>
        <w:jc w:val="both"/>
        <w:textAlignment w:val="baseline"/>
        <w:rPr>
          <w:rFonts w:ascii="Times New Roman" w:eastAsia="Times New Roman" w:hAnsi="Times New Roman" w:cs="Times New Roman"/>
          <w:sz w:val="28"/>
          <w:szCs w:val="28"/>
          <w:lang w:eastAsia="tr-TR"/>
        </w:rPr>
      </w:pPr>
    </w:p>
    <w:p w:rsidR="004F512A" w:rsidRDefault="004F512A" w:rsidP="004F512A">
      <w:pPr>
        <w:spacing w:after="0" w:line="240" w:lineRule="auto"/>
        <w:jc w:val="both"/>
        <w:textAlignment w:val="baseline"/>
        <w:rPr>
          <w:rFonts w:ascii="Times New Roman" w:eastAsia="Times New Roman" w:hAnsi="Times New Roman" w:cs="Times New Roman"/>
          <w:sz w:val="28"/>
          <w:szCs w:val="28"/>
          <w:lang w:eastAsia="tr-TR"/>
        </w:rPr>
      </w:pPr>
      <w:proofErr w:type="gramStart"/>
      <w:r w:rsidRPr="004F512A">
        <w:rPr>
          <w:rFonts w:ascii="Times New Roman" w:eastAsia="Times New Roman" w:hAnsi="Times New Roman" w:cs="Times New Roman"/>
          <w:sz w:val="28"/>
          <w:szCs w:val="28"/>
          <w:lang w:eastAsia="tr-TR"/>
        </w:rPr>
        <w:t>Yukarıda dar anlamda tanımını verdiğimiz kooperatif kavramı 1163 sayılı kanunun tarif başlıklı ilk maddesinde “Tüzel kişiliği haiz olmak üzere ortaklarının belirli ekonomik menfaatlerini ve özellikle meslek veya geçimlerine ait ihtiyaçlarını işgücü ve parasal katkılarıyla karşılıklı yardım, dayanışma ve kefalet suretiyle sağlayıp korumak amacıyla gerçek ve tüzel kişiler tarafından kurulan değişir ortaklı ve değişir sermayeli ortaklıklara kooperatif denir.’’ şekli</w:t>
      </w:r>
      <w:r>
        <w:rPr>
          <w:rFonts w:ascii="Times New Roman" w:eastAsia="Times New Roman" w:hAnsi="Times New Roman" w:cs="Times New Roman"/>
          <w:sz w:val="28"/>
          <w:szCs w:val="28"/>
          <w:lang w:eastAsia="tr-TR"/>
        </w:rPr>
        <w:t>nde düzenlenmiş bulunmaktadır.</w:t>
      </w:r>
      <w:proofErr w:type="gramEnd"/>
    </w:p>
    <w:p w:rsidR="004F512A" w:rsidRDefault="004F512A" w:rsidP="004F512A">
      <w:pPr>
        <w:spacing w:after="0" w:line="240" w:lineRule="auto"/>
        <w:jc w:val="both"/>
        <w:textAlignment w:val="baseline"/>
        <w:rPr>
          <w:rFonts w:ascii="Times New Roman" w:eastAsia="Times New Roman" w:hAnsi="Times New Roman" w:cs="Times New Roman"/>
          <w:sz w:val="28"/>
          <w:szCs w:val="28"/>
          <w:lang w:eastAsia="tr-TR"/>
        </w:rPr>
      </w:pPr>
    </w:p>
    <w:p w:rsidR="004F512A" w:rsidRDefault="004F512A" w:rsidP="004F512A">
      <w:pPr>
        <w:spacing w:after="0" w:line="240" w:lineRule="auto"/>
        <w:jc w:val="both"/>
        <w:textAlignment w:val="baseline"/>
        <w:rPr>
          <w:rFonts w:ascii="Times New Roman" w:eastAsia="Times New Roman" w:hAnsi="Times New Roman" w:cs="Times New Roman"/>
          <w:sz w:val="28"/>
          <w:szCs w:val="28"/>
          <w:lang w:eastAsia="tr-TR"/>
        </w:rPr>
      </w:pPr>
      <w:r w:rsidRPr="004F512A">
        <w:rPr>
          <w:rFonts w:ascii="Times New Roman" w:eastAsia="Times New Roman" w:hAnsi="Times New Roman" w:cs="Times New Roman"/>
          <w:sz w:val="28"/>
          <w:szCs w:val="28"/>
          <w:lang w:eastAsia="tr-TR"/>
        </w:rPr>
        <w:t>Biz bu çalışmamızda kooperatifçilik hususunu tepeden tırnağa incelemekten ziyade bir kooperatife ortak olunması için genel şartlar ve ortaklığın çeşitleri bahsini ve sonrasında ise asıl konumuzu teşkil eden ortaklıktan çıkarılmaya i</w:t>
      </w:r>
      <w:r>
        <w:rPr>
          <w:rFonts w:ascii="Times New Roman" w:eastAsia="Times New Roman" w:hAnsi="Times New Roman" w:cs="Times New Roman"/>
          <w:sz w:val="28"/>
          <w:szCs w:val="28"/>
          <w:lang w:eastAsia="tr-TR"/>
        </w:rPr>
        <w:t>lişkin hükümleri ele alacağız.</w:t>
      </w:r>
    </w:p>
    <w:p w:rsidR="004F512A" w:rsidRDefault="004F512A" w:rsidP="004F512A">
      <w:pPr>
        <w:spacing w:after="0" w:line="240" w:lineRule="auto"/>
        <w:jc w:val="both"/>
        <w:textAlignment w:val="baseline"/>
        <w:rPr>
          <w:rFonts w:ascii="Times New Roman" w:eastAsia="Times New Roman" w:hAnsi="Times New Roman" w:cs="Times New Roman"/>
          <w:sz w:val="28"/>
          <w:szCs w:val="28"/>
          <w:lang w:eastAsia="tr-TR"/>
        </w:rPr>
      </w:pPr>
    </w:p>
    <w:p w:rsidR="004F512A" w:rsidRDefault="004F512A" w:rsidP="004F512A">
      <w:pPr>
        <w:spacing w:after="0" w:line="240" w:lineRule="auto"/>
        <w:jc w:val="both"/>
        <w:textAlignment w:val="baseline"/>
        <w:rPr>
          <w:rFonts w:ascii="Times New Roman" w:eastAsia="Times New Roman" w:hAnsi="Times New Roman" w:cs="Times New Roman"/>
          <w:sz w:val="28"/>
          <w:szCs w:val="28"/>
          <w:lang w:eastAsia="tr-TR"/>
        </w:rPr>
      </w:pPr>
      <w:r w:rsidRPr="004F512A">
        <w:rPr>
          <w:rFonts w:ascii="Times New Roman" w:eastAsia="Times New Roman" w:hAnsi="Times New Roman" w:cs="Times New Roman"/>
          <w:sz w:val="28"/>
          <w:szCs w:val="28"/>
          <w:lang w:eastAsia="tr-TR"/>
        </w:rPr>
        <w:t xml:space="preserve">Öncelikle bir kooperatife katılmak için gerekli olan şartların neler olması gerektiğiyle konuya giriş yapmak istiyoruz. Bir kooperatif bünyesinde ortaklık sıfatının kazanılması </w:t>
      </w:r>
      <w:proofErr w:type="gramStart"/>
      <w:r w:rsidRPr="004F512A">
        <w:rPr>
          <w:rFonts w:ascii="Times New Roman" w:eastAsia="Times New Roman" w:hAnsi="Times New Roman" w:cs="Times New Roman"/>
          <w:sz w:val="28"/>
          <w:szCs w:val="28"/>
          <w:lang w:eastAsia="tr-TR"/>
        </w:rPr>
        <w:t>için ;</w:t>
      </w:r>
      <w:proofErr w:type="gramEnd"/>
    </w:p>
    <w:p w:rsidR="004F512A" w:rsidRDefault="004F512A" w:rsidP="004F512A">
      <w:pPr>
        <w:spacing w:after="0" w:line="240" w:lineRule="auto"/>
        <w:jc w:val="both"/>
        <w:textAlignment w:val="baseline"/>
        <w:rPr>
          <w:rFonts w:ascii="Times New Roman" w:eastAsia="Times New Roman" w:hAnsi="Times New Roman" w:cs="Times New Roman"/>
          <w:b/>
          <w:bCs/>
          <w:sz w:val="28"/>
          <w:szCs w:val="28"/>
          <w:bdr w:val="none" w:sz="0" w:space="0" w:color="auto" w:frame="1"/>
          <w:lang w:eastAsia="tr-TR"/>
        </w:rPr>
      </w:pPr>
      <w:r>
        <w:rPr>
          <w:rFonts w:ascii="Times New Roman" w:eastAsia="Times New Roman" w:hAnsi="Times New Roman" w:cs="Times New Roman"/>
          <w:b/>
          <w:bCs/>
          <w:sz w:val="28"/>
          <w:szCs w:val="28"/>
          <w:lang w:eastAsia="tr-TR"/>
        </w:rPr>
        <w:t>1-</w:t>
      </w:r>
      <w:r w:rsidRPr="004F512A">
        <w:rPr>
          <w:rFonts w:ascii="Times New Roman" w:eastAsia="Times New Roman" w:hAnsi="Times New Roman" w:cs="Times New Roman"/>
          <w:b/>
          <w:bCs/>
          <w:sz w:val="28"/>
          <w:szCs w:val="28"/>
          <w:lang w:eastAsia="tr-TR"/>
        </w:rPr>
        <w:t>Medeni hakları kullanma yeterliliğine sahip olmak,</w:t>
      </w:r>
    </w:p>
    <w:p w:rsidR="004F512A" w:rsidRDefault="004F512A" w:rsidP="004F512A">
      <w:pPr>
        <w:spacing w:after="0" w:line="240" w:lineRule="auto"/>
        <w:jc w:val="both"/>
        <w:textAlignment w:val="baseline"/>
        <w:rPr>
          <w:rFonts w:ascii="Times New Roman" w:eastAsia="Times New Roman" w:hAnsi="Times New Roman" w:cs="Times New Roman"/>
          <w:b/>
          <w:bCs/>
          <w:sz w:val="28"/>
          <w:szCs w:val="28"/>
          <w:bdr w:val="none" w:sz="0" w:space="0" w:color="auto" w:frame="1"/>
          <w:lang w:eastAsia="tr-TR"/>
        </w:rPr>
      </w:pPr>
      <w:r>
        <w:rPr>
          <w:rFonts w:ascii="Times New Roman" w:eastAsia="Times New Roman" w:hAnsi="Times New Roman" w:cs="Times New Roman"/>
          <w:b/>
          <w:bCs/>
          <w:sz w:val="28"/>
          <w:szCs w:val="28"/>
          <w:lang w:eastAsia="tr-TR"/>
        </w:rPr>
        <w:t>2-</w:t>
      </w:r>
      <w:r w:rsidRPr="004F512A">
        <w:rPr>
          <w:rFonts w:ascii="Times New Roman" w:eastAsia="Times New Roman" w:hAnsi="Times New Roman" w:cs="Times New Roman"/>
          <w:b/>
          <w:bCs/>
          <w:sz w:val="28"/>
          <w:szCs w:val="28"/>
          <w:lang w:eastAsia="tr-TR"/>
        </w:rPr>
        <w:t>Yazılı olarak kooperatif yönetim kuruluna başvurmak,</w:t>
      </w:r>
    </w:p>
    <w:p w:rsidR="004F512A" w:rsidRPr="004F512A" w:rsidRDefault="004F512A" w:rsidP="004F512A">
      <w:pPr>
        <w:spacing w:after="0" w:line="240" w:lineRule="auto"/>
        <w:jc w:val="both"/>
        <w:textAlignment w:val="baseline"/>
        <w:rPr>
          <w:rFonts w:ascii="Times New Roman" w:eastAsia="Times New Roman" w:hAnsi="Times New Roman" w:cs="Times New Roman"/>
          <w:sz w:val="28"/>
          <w:szCs w:val="28"/>
          <w:lang w:eastAsia="tr-TR"/>
        </w:rPr>
      </w:pPr>
      <w:r>
        <w:rPr>
          <w:rFonts w:ascii="Times New Roman" w:eastAsia="Times New Roman" w:hAnsi="Times New Roman" w:cs="Times New Roman"/>
          <w:b/>
          <w:bCs/>
          <w:sz w:val="28"/>
          <w:szCs w:val="28"/>
          <w:bdr w:val="none" w:sz="0" w:space="0" w:color="auto" w:frame="1"/>
          <w:lang w:eastAsia="tr-TR"/>
        </w:rPr>
        <w:t>3-</w:t>
      </w:r>
      <w:r w:rsidRPr="004F512A">
        <w:rPr>
          <w:rFonts w:ascii="Times New Roman" w:eastAsia="Times New Roman" w:hAnsi="Times New Roman" w:cs="Times New Roman"/>
          <w:b/>
          <w:bCs/>
          <w:sz w:val="28"/>
          <w:szCs w:val="28"/>
          <w:lang w:eastAsia="tr-TR"/>
        </w:rPr>
        <w:t xml:space="preserve">Kooperatif </w:t>
      </w:r>
      <w:proofErr w:type="spellStart"/>
      <w:r w:rsidRPr="004F512A">
        <w:rPr>
          <w:rFonts w:ascii="Times New Roman" w:eastAsia="Times New Roman" w:hAnsi="Times New Roman" w:cs="Times New Roman"/>
          <w:b/>
          <w:bCs/>
          <w:sz w:val="28"/>
          <w:szCs w:val="28"/>
          <w:lang w:eastAsia="tr-TR"/>
        </w:rPr>
        <w:t>anasözleşmesinde</w:t>
      </w:r>
      <w:proofErr w:type="spellEnd"/>
      <w:r w:rsidRPr="004F512A">
        <w:rPr>
          <w:rFonts w:ascii="Times New Roman" w:eastAsia="Times New Roman" w:hAnsi="Times New Roman" w:cs="Times New Roman"/>
          <w:b/>
          <w:bCs/>
          <w:sz w:val="28"/>
          <w:szCs w:val="28"/>
          <w:lang w:eastAsia="tr-TR"/>
        </w:rPr>
        <w:t xml:space="preserve"> aranan diğer şartları taşımak,</w:t>
      </w:r>
    </w:p>
    <w:p w:rsidR="004F512A" w:rsidRDefault="004F512A" w:rsidP="004F512A">
      <w:pPr>
        <w:spacing w:after="0" w:line="240" w:lineRule="auto"/>
        <w:jc w:val="both"/>
        <w:textAlignment w:val="baseline"/>
        <w:rPr>
          <w:rFonts w:ascii="Times New Roman" w:eastAsia="Times New Roman" w:hAnsi="Times New Roman" w:cs="Times New Roman"/>
          <w:sz w:val="28"/>
          <w:szCs w:val="28"/>
          <w:lang w:eastAsia="tr-TR"/>
        </w:rPr>
      </w:pPr>
      <w:proofErr w:type="gramStart"/>
      <w:r w:rsidRPr="004F512A">
        <w:rPr>
          <w:rFonts w:ascii="Times New Roman" w:eastAsia="Times New Roman" w:hAnsi="Times New Roman" w:cs="Times New Roman"/>
          <w:sz w:val="28"/>
          <w:szCs w:val="28"/>
          <w:lang w:eastAsia="tr-TR"/>
        </w:rPr>
        <w:t>şartlarının</w:t>
      </w:r>
      <w:proofErr w:type="gramEnd"/>
      <w:r w:rsidRPr="004F512A">
        <w:rPr>
          <w:rFonts w:ascii="Times New Roman" w:eastAsia="Times New Roman" w:hAnsi="Times New Roman" w:cs="Times New Roman"/>
          <w:sz w:val="28"/>
          <w:szCs w:val="28"/>
          <w:lang w:eastAsia="tr-TR"/>
        </w:rPr>
        <w:t xml:space="preserve"> gerç</w:t>
      </w:r>
      <w:r>
        <w:rPr>
          <w:rFonts w:ascii="Times New Roman" w:eastAsia="Times New Roman" w:hAnsi="Times New Roman" w:cs="Times New Roman"/>
          <w:sz w:val="28"/>
          <w:szCs w:val="28"/>
          <w:lang w:eastAsia="tr-TR"/>
        </w:rPr>
        <w:t>ekleşmiş olması gerekmektedir.</w:t>
      </w:r>
    </w:p>
    <w:p w:rsidR="004F512A" w:rsidRDefault="004F512A" w:rsidP="004F512A">
      <w:pPr>
        <w:spacing w:after="0" w:line="240" w:lineRule="auto"/>
        <w:jc w:val="both"/>
        <w:textAlignment w:val="baseline"/>
        <w:rPr>
          <w:rFonts w:ascii="Times New Roman" w:eastAsia="Times New Roman" w:hAnsi="Times New Roman" w:cs="Times New Roman"/>
          <w:sz w:val="28"/>
          <w:szCs w:val="28"/>
          <w:lang w:eastAsia="tr-TR"/>
        </w:rPr>
      </w:pPr>
    </w:p>
    <w:p w:rsidR="004F512A" w:rsidRDefault="004F512A" w:rsidP="004F512A">
      <w:pPr>
        <w:spacing w:after="0" w:line="240" w:lineRule="auto"/>
        <w:jc w:val="both"/>
        <w:textAlignment w:val="baseline"/>
        <w:rPr>
          <w:rFonts w:ascii="Times New Roman" w:eastAsia="Times New Roman" w:hAnsi="Times New Roman" w:cs="Times New Roman"/>
          <w:sz w:val="28"/>
          <w:szCs w:val="28"/>
          <w:lang w:eastAsia="tr-TR"/>
        </w:rPr>
      </w:pPr>
      <w:r w:rsidRPr="004F512A">
        <w:rPr>
          <w:rFonts w:ascii="Times New Roman" w:eastAsia="Times New Roman" w:hAnsi="Times New Roman" w:cs="Times New Roman"/>
          <w:sz w:val="28"/>
          <w:szCs w:val="28"/>
          <w:lang w:eastAsia="tr-TR"/>
        </w:rPr>
        <w:t>Bu şartların eksiksiz bir biçimde yerine getirilmesinden sonra inceleme aşamasında, yönetim kurulu ortak olmak için müracaat edenlerin ortaklık şartlarını taşıyıp taşımadıklarını araştırmakta ve ortaklık şartlarını taşıdığı belirlenen kişi, yönetim kurulunun karar vermesi halinde ortaklığa kabul edilmektedir. Kooperatife ortak olmak isteyenlerin ortaklığa kabulü için yönetim kurulunca karar alınır ve alınan bu karar kooperatifi temsile ve imzaya yetkili olanlar tarafından imzalanacak bir yazı ile ilgiliye duyurulur. Ortaklık sıfatı, kararın alındığı tar</w:t>
      </w:r>
      <w:r>
        <w:rPr>
          <w:rFonts w:ascii="Times New Roman" w:eastAsia="Times New Roman" w:hAnsi="Times New Roman" w:cs="Times New Roman"/>
          <w:sz w:val="28"/>
          <w:szCs w:val="28"/>
          <w:lang w:eastAsia="tr-TR"/>
        </w:rPr>
        <w:t>ihten itibaren kazanılmış olur.</w:t>
      </w:r>
    </w:p>
    <w:p w:rsidR="004F512A" w:rsidRDefault="004F512A" w:rsidP="004F512A">
      <w:pPr>
        <w:spacing w:after="0" w:line="240" w:lineRule="auto"/>
        <w:jc w:val="both"/>
        <w:textAlignment w:val="baseline"/>
        <w:rPr>
          <w:rFonts w:ascii="Times New Roman" w:eastAsia="Times New Roman" w:hAnsi="Times New Roman" w:cs="Times New Roman"/>
          <w:sz w:val="28"/>
          <w:szCs w:val="28"/>
          <w:lang w:eastAsia="tr-TR"/>
        </w:rPr>
      </w:pPr>
      <w:r w:rsidRPr="004F512A">
        <w:rPr>
          <w:rFonts w:ascii="Times New Roman" w:eastAsia="Times New Roman" w:hAnsi="Times New Roman" w:cs="Times New Roman"/>
          <w:sz w:val="28"/>
          <w:szCs w:val="28"/>
          <w:lang w:eastAsia="tr-TR"/>
        </w:rPr>
        <w:t xml:space="preserve">Bireyler bir </w:t>
      </w:r>
      <w:proofErr w:type="gramStart"/>
      <w:r w:rsidRPr="004F512A">
        <w:rPr>
          <w:rFonts w:ascii="Times New Roman" w:eastAsia="Times New Roman" w:hAnsi="Times New Roman" w:cs="Times New Roman"/>
          <w:sz w:val="28"/>
          <w:szCs w:val="28"/>
          <w:lang w:eastAsia="tr-TR"/>
        </w:rPr>
        <w:t>kooperatife ;</w:t>
      </w:r>
      <w:proofErr w:type="gramEnd"/>
    </w:p>
    <w:p w:rsidR="004F512A" w:rsidRDefault="004F512A" w:rsidP="004F512A">
      <w:pPr>
        <w:spacing w:after="0" w:line="240" w:lineRule="auto"/>
        <w:jc w:val="both"/>
        <w:textAlignment w:val="baseline"/>
        <w:rPr>
          <w:rFonts w:ascii="Times New Roman" w:eastAsia="Times New Roman" w:hAnsi="Times New Roman" w:cs="Times New Roman"/>
          <w:b/>
          <w:bCs/>
          <w:sz w:val="28"/>
          <w:szCs w:val="28"/>
          <w:bdr w:val="none" w:sz="0" w:space="0" w:color="auto" w:frame="1"/>
          <w:lang w:eastAsia="tr-TR"/>
        </w:rPr>
      </w:pPr>
      <w:r>
        <w:rPr>
          <w:rFonts w:ascii="Times New Roman" w:eastAsia="Times New Roman" w:hAnsi="Times New Roman" w:cs="Times New Roman"/>
          <w:b/>
          <w:bCs/>
          <w:sz w:val="28"/>
          <w:szCs w:val="28"/>
          <w:lang w:eastAsia="tr-TR"/>
        </w:rPr>
        <w:lastRenderedPageBreak/>
        <w:t>1-</w:t>
      </w:r>
      <w:r w:rsidRPr="004F512A">
        <w:rPr>
          <w:rFonts w:ascii="Times New Roman" w:eastAsia="Times New Roman" w:hAnsi="Times New Roman" w:cs="Times New Roman"/>
          <w:b/>
          <w:bCs/>
          <w:sz w:val="28"/>
          <w:szCs w:val="28"/>
          <w:lang w:eastAsia="tr-TR"/>
        </w:rPr>
        <w:t>Bir kooperatif kurarak ortak olma (KK.m.1), -</w:t>
      </w:r>
    </w:p>
    <w:p w:rsidR="004F512A" w:rsidRDefault="004F512A" w:rsidP="004F512A">
      <w:pPr>
        <w:spacing w:after="0" w:line="240" w:lineRule="auto"/>
        <w:jc w:val="both"/>
        <w:textAlignment w:val="baseline"/>
        <w:rPr>
          <w:rFonts w:ascii="Times New Roman" w:eastAsia="Times New Roman" w:hAnsi="Times New Roman" w:cs="Times New Roman"/>
          <w:b/>
          <w:bCs/>
          <w:sz w:val="28"/>
          <w:szCs w:val="28"/>
          <w:bdr w:val="none" w:sz="0" w:space="0" w:color="auto" w:frame="1"/>
          <w:lang w:eastAsia="tr-TR"/>
        </w:rPr>
      </w:pPr>
      <w:r>
        <w:rPr>
          <w:rFonts w:ascii="Times New Roman" w:eastAsia="Times New Roman" w:hAnsi="Times New Roman" w:cs="Times New Roman"/>
          <w:b/>
          <w:bCs/>
          <w:sz w:val="28"/>
          <w:szCs w:val="28"/>
          <w:bdr w:val="none" w:sz="0" w:space="0" w:color="auto" w:frame="1"/>
          <w:lang w:eastAsia="tr-TR"/>
        </w:rPr>
        <w:t>2-</w:t>
      </w:r>
      <w:r w:rsidRPr="004F512A">
        <w:rPr>
          <w:rFonts w:ascii="Times New Roman" w:eastAsia="Times New Roman" w:hAnsi="Times New Roman" w:cs="Times New Roman"/>
          <w:b/>
          <w:bCs/>
          <w:sz w:val="28"/>
          <w:szCs w:val="28"/>
          <w:lang w:eastAsia="tr-TR"/>
        </w:rPr>
        <w:t>Daha önce kurulmuş olan bir kooperatife sonradan ortak olma (KK.m.8),</w:t>
      </w:r>
    </w:p>
    <w:p w:rsidR="004F512A" w:rsidRDefault="004F512A" w:rsidP="004F512A">
      <w:pPr>
        <w:spacing w:after="0" w:line="240" w:lineRule="auto"/>
        <w:jc w:val="both"/>
        <w:textAlignment w:val="baseline"/>
        <w:rPr>
          <w:rFonts w:ascii="Times New Roman" w:eastAsia="Times New Roman" w:hAnsi="Times New Roman" w:cs="Times New Roman"/>
          <w:b/>
          <w:bCs/>
          <w:sz w:val="28"/>
          <w:szCs w:val="28"/>
          <w:bdr w:val="none" w:sz="0" w:space="0" w:color="auto" w:frame="1"/>
          <w:lang w:eastAsia="tr-TR"/>
        </w:rPr>
      </w:pPr>
      <w:r>
        <w:rPr>
          <w:rFonts w:ascii="Times New Roman" w:eastAsia="Times New Roman" w:hAnsi="Times New Roman" w:cs="Times New Roman"/>
          <w:b/>
          <w:bCs/>
          <w:sz w:val="28"/>
          <w:szCs w:val="28"/>
          <w:bdr w:val="none" w:sz="0" w:space="0" w:color="auto" w:frame="1"/>
          <w:lang w:eastAsia="tr-TR"/>
        </w:rPr>
        <w:t>3-</w:t>
      </w:r>
      <w:r w:rsidRPr="004F512A">
        <w:rPr>
          <w:rFonts w:ascii="Times New Roman" w:eastAsia="Times New Roman" w:hAnsi="Times New Roman" w:cs="Times New Roman"/>
          <w:b/>
          <w:bCs/>
          <w:sz w:val="28"/>
          <w:szCs w:val="28"/>
          <w:lang w:eastAsia="tr-TR"/>
        </w:rPr>
        <w:t>Ortaklardan birinin ortaklık payını devralmak suretiyle ortak olma (KK.m.14/2),</w:t>
      </w:r>
    </w:p>
    <w:p w:rsidR="004F512A" w:rsidRPr="004F512A" w:rsidRDefault="004F512A" w:rsidP="004F512A">
      <w:pPr>
        <w:spacing w:after="0" w:line="240" w:lineRule="auto"/>
        <w:jc w:val="both"/>
        <w:textAlignment w:val="baseline"/>
        <w:rPr>
          <w:rFonts w:ascii="Times New Roman" w:eastAsia="Times New Roman" w:hAnsi="Times New Roman" w:cs="Times New Roman"/>
          <w:sz w:val="28"/>
          <w:szCs w:val="28"/>
          <w:lang w:eastAsia="tr-TR"/>
        </w:rPr>
      </w:pPr>
      <w:r>
        <w:rPr>
          <w:rFonts w:ascii="Times New Roman" w:eastAsia="Times New Roman" w:hAnsi="Times New Roman" w:cs="Times New Roman"/>
          <w:b/>
          <w:bCs/>
          <w:sz w:val="28"/>
          <w:szCs w:val="28"/>
          <w:bdr w:val="none" w:sz="0" w:space="0" w:color="auto" w:frame="1"/>
          <w:lang w:eastAsia="tr-TR"/>
        </w:rPr>
        <w:t>4-</w:t>
      </w:r>
      <w:r w:rsidRPr="004F512A">
        <w:rPr>
          <w:rFonts w:ascii="Times New Roman" w:eastAsia="Times New Roman" w:hAnsi="Times New Roman" w:cs="Times New Roman"/>
          <w:b/>
          <w:bCs/>
          <w:sz w:val="28"/>
          <w:szCs w:val="28"/>
          <w:lang w:eastAsia="tr-TR"/>
        </w:rPr>
        <w:t>Miras yoluyla ortak olma (KK.m.14/1),Taşınmaz mal veya işletme karşılığı ortak olma (KK.m.15/2),</w:t>
      </w:r>
    </w:p>
    <w:p w:rsidR="004F512A" w:rsidRDefault="004F512A" w:rsidP="004F512A">
      <w:pPr>
        <w:spacing w:after="124" w:line="240" w:lineRule="auto"/>
        <w:jc w:val="both"/>
        <w:textAlignment w:val="baseline"/>
        <w:rPr>
          <w:rFonts w:ascii="Times New Roman" w:eastAsia="Times New Roman" w:hAnsi="Times New Roman" w:cs="Times New Roman"/>
          <w:sz w:val="28"/>
          <w:szCs w:val="28"/>
          <w:lang w:eastAsia="tr-TR"/>
        </w:rPr>
      </w:pPr>
      <w:proofErr w:type="gramStart"/>
      <w:r w:rsidRPr="004F512A">
        <w:rPr>
          <w:rFonts w:ascii="Times New Roman" w:eastAsia="Times New Roman" w:hAnsi="Times New Roman" w:cs="Times New Roman"/>
          <w:sz w:val="28"/>
          <w:szCs w:val="28"/>
          <w:lang w:eastAsia="tr-TR"/>
        </w:rPr>
        <w:t>gibi</w:t>
      </w:r>
      <w:proofErr w:type="gramEnd"/>
      <w:r w:rsidRPr="004F512A">
        <w:rPr>
          <w:rFonts w:ascii="Times New Roman" w:eastAsia="Times New Roman" w:hAnsi="Times New Roman" w:cs="Times New Roman"/>
          <w:sz w:val="28"/>
          <w:szCs w:val="28"/>
          <w:lang w:eastAsia="tr-TR"/>
        </w:rPr>
        <w:t xml:space="preserve"> değişik şekil</w:t>
      </w:r>
      <w:r>
        <w:rPr>
          <w:rFonts w:ascii="Times New Roman" w:eastAsia="Times New Roman" w:hAnsi="Times New Roman" w:cs="Times New Roman"/>
          <w:sz w:val="28"/>
          <w:szCs w:val="28"/>
          <w:lang w:eastAsia="tr-TR"/>
        </w:rPr>
        <w:t>lerde ortak olabilmektedirler.</w:t>
      </w:r>
    </w:p>
    <w:p w:rsidR="004F512A" w:rsidRDefault="004F512A" w:rsidP="004F512A">
      <w:pPr>
        <w:spacing w:after="124" w:line="240" w:lineRule="auto"/>
        <w:jc w:val="both"/>
        <w:textAlignment w:val="baseline"/>
        <w:rPr>
          <w:rFonts w:ascii="Times New Roman" w:eastAsia="Times New Roman" w:hAnsi="Times New Roman" w:cs="Times New Roman"/>
          <w:sz w:val="28"/>
          <w:szCs w:val="28"/>
          <w:lang w:eastAsia="tr-TR"/>
        </w:rPr>
      </w:pPr>
      <w:r w:rsidRPr="004F512A">
        <w:rPr>
          <w:rFonts w:ascii="Times New Roman" w:eastAsia="Times New Roman" w:hAnsi="Times New Roman" w:cs="Times New Roman"/>
          <w:sz w:val="28"/>
          <w:szCs w:val="28"/>
          <w:lang w:eastAsia="tr-TR"/>
        </w:rPr>
        <w:t>Kooperatiflere ilişkin olarak genel ortaklık kurallarından bahsettikten sonra şimdi de asıl konumuz olan ortaklıktan çıkma, çıkarılma hususlarına bakalım.</w:t>
      </w:r>
      <w:r w:rsidRPr="004F512A">
        <w:rPr>
          <w:rFonts w:ascii="Times New Roman" w:eastAsia="Times New Roman" w:hAnsi="Times New Roman" w:cs="Times New Roman"/>
          <w:sz w:val="28"/>
          <w:szCs w:val="28"/>
          <w:lang w:eastAsia="tr-TR"/>
        </w:rPr>
        <w:br/>
      </w:r>
      <w:r w:rsidRPr="004F512A">
        <w:rPr>
          <w:rFonts w:ascii="Times New Roman" w:eastAsia="Times New Roman" w:hAnsi="Times New Roman" w:cs="Times New Roman"/>
          <w:sz w:val="28"/>
          <w:szCs w:val="28"/>
          <w:lang w:eastAsia="tr-TR"/>
        </w:rPr>
        <w:br/>
      </w:r>
      <w:proofErr w:type="gramStart"/>
      <w:r w:rsidRPr="004F512A">
        <w:rPr>
          <w:rFonts w:ascii="Times New Roman" w:eastAsia="Times New Roman" w:hAnsi="Times New Roman" w:cs="Times New Roman"/>
          <w:sz w:val="28"/>
          <w:szCs w:val="28"/>
          <w:lang w:eastAsia="tr-TR"/>
        </w:rPr>
        <w:t xml:space="preserve">Bir ortağın ortaklık sıfatı genel olarak; çıkma hakkını kullanarak kendi isteği üzerine ayrılmasıyla (KK.m.10), ortağın ölümü ile (KK.m.14/1), ortaklık payının başkasına devredilmesiyle (KK.m.14/2), ortaklık sıfatının bir görev veya hizmetin yerine getirilmesine bağlı olması halinde bu görev veya hizmetin sona ermesiyle (KK.m.15), ortaklıktan çıkarılmasıyla (KK.m.16. m.27) sona ermektedir. </w:t>
      </w:r>
      <w:proofErr w:type="gramEnd"/>
      <w:r w:rsidRPr="004F512A">
        <w:rPr>
          <w:rFonts w:ascii="Times New Roman" w:eastAsia="Times New Roman" w:hAnsi="Times New Roman" w:cs="Times New Roman"/>
          <w:sz w:val="28"/>
          <w:szCs w:val="28"/>
          <w:lang w:eastAsia="tr-TR"/>
        </w:rPr>
        <w:t xml:space="preserve">Bunlara ilave olarak, kooperatif </w:t>
      </w:r>
      <w:proofErr w:type="spellStart"/>
      <w:r w:rsidRPr="004F512A">
        <w:rPr>
          <w:rFonts w:ascii="Times New Roman" w:eastAsia="Times New Roman" w:hAnsi="Times New Roman" w:cs="Times New Roman"/>
          <w:sz w:val="28"/>
          <w:szCs w:val="28"/>
          <w:lang w:eastAsia="tr-TR"/>
        </w:rPr>
        <w:t>anasözleşmesinde</w:t>
      </w:r>
      <w:proofErr w:type="spellEnd"/>
      <w:r w:rsidRPr="004F512A">
        <w:rPr>
          <w:rFonts w:ascii="Times New Roman" w:eastAsia="Times New Roman" w:hAnsi="Times New Roman" w:cs="Times New Roman"/>
          <w:sz w:val="28"/>
          <w:szCs w:val="28"/>
          <w:lang w:eastAsia="tr-TR"/>
        </w:rPr>
        <w:t xml:space="preserve"> açıkça gösterilecek başkaca sebeplerle de ortaklık sona erdirilebilecektir (KK.m.16).Bu noktada biz tüm bunlarla alakalı ortaklıktan çıkartılma hususunu biraz dah</w:t>
      </w:r>
      <w:r>
        <w:rPr>
          <w:rFonts w:ascii="Times New Roman" w:eastAsia="Times New Roman" w:hAnsi="Times New Roman" w:cs="Times New Roman"/>
          <w:sz w:val="28"/>
          <w:szCs w:val="28"/>
          <w:lang w:eastAsia="tr-TR"/>
        </w:rPr>
        <w:t>a detaylı incelemek istiyoruz.</w:t>
      </w:r>
    </w:p>
    <w:p w:rsidR="004F512A" w:rsidRDefault="004F512A" w:rsidP="004F512A">
      <w:pPr>
        <w:spacing w:after="124" w:line="240" w:lineRule="auto"/>
        <w:jc w:val="both"/>
        <w:textAlignment w:val="baseline"/>
        <w:rPr>
          <w:rFonts w:ascii="Times New Roman" w:eastAsia="Times New Roman" w:hAnsi="Times New Roman" w:cs="Times New Roman"/>
          <w:sz w:val="28"/>
          <w:szCs w:val="28"/>
          <w:lang w:eastAsia="tr-TR"/>
        </w:rPr>
      </w:pPr>
      <w:r w:rsidRPr="004F512A">
        <w:rPr>
          <w:rFonts w:ascii="Times New Roman" w:eastAsia="Times New Roman" w:hAnsi="Times New Roman" w:cs="Times New Roman"/>
          <w:sz w:val="28"/>
          <w:szCs w:val="28"/>
          <w:lang w:eastAsia="tr-TR"/>
        </w:rPr>
        <w:t xml:space="preserve">Kooperatifler Kanunu, </w:t>
      </w:r>
      <w:proofErr w:type="spellStart"/>
      <w:r w:rsidRPr="004F512A">
        <w:rPr>
          <w:rFonts w:ascii="Times New Roman" w:eastAsia="Times New Roman" w:hAnsi="Times New Roman" w:cs="Times New Roman"/>
          <w:sz w:val="28"/>
          <w:szCs w:val="28"/>
          <w:lang w:eastAsia="tr-TR"/>
        </w:rPr>
        <w:t>anasözleşmede</w:t>
      </w:r>
      <w:proofErr w:type="spellEnd"/>
      <w:r w:rsidRPr="004F512A">
        <w:rPr>
          <w:rFonts w:ascii="Times New Roman" w:eastAsia="Times New Roman" w:hAnsi="Times New Roman" w:cs="Times New Roman"/>
          <w:sz w:val="28"/>
          <w:szCs w:val="28"/>
          <w:lang w:eastAsia="tr-TR"/>
        </w:rPr>
        <w:t xml:space="preserve"> açıkça gösterilmeyen sebeplerle ortaklıktan çıkarılamazlar. Bu nedenle, çıkarılma sebebinin açık ve net bir şekilde </w:t>
      </w:r>
      <w:proofErr w:type="spellStart"/>
      <w:r w:rsidRPr="004F512A">
        <w:rPr>
          <w:rFonts w:ascii="Times New Roman" w:eastAsia="Times New Roman" w:hAnsi="Times New Roman" w:cs="Times New Roman"/>
          <w:sz w:val="28"/>
          <w:szCs w:val="28"/>
          <w:lang w:eastAsia="tr-TR"/>
        </w:rPr>
        <w:t>anasözleşmede</w:t>
      </w:r>
      <w:proofErr w:type="spellEnd"/>
      <w:r w:rsidRPr="004F512A">
        <w:rPr>
          <w:rFonts w:ascii="Times New Roman" w:eastAsia="Times New Roman" w:hAnsi="Times New Roman" w:cs="Times New Roman"/>
          <w:sz w:val="28"/>
          <w:szCs w:val="28"/>
          <w:lang w:eastAsia="tr-TR"/>
        </w:rPr>
        <w:t xml:space="preserve"> belirtilmesi zorunludur. </w:t>
      </w:r>
      <w:proofErr w:type="spellStart"/>
      <w:r w:rsidRPr="004F512A">
        <w:rPr>
          <w:rFonts w:ascii="Times New Roman" w:eastAsia="Times New Roman" w:hAnsi="Times New Roman" w:cs="Times New Roman"/>
          <w:sz w:val="28"/>
          <w:szCs w:val="28"/>
          <w:lang w:eastAsia="tr-TR"/>
        </w:rPr>
        <w:t>Anasözleşmede</w:t>
      </w:r>
      <w:proofErr w:type="spellEnd"/>
      <w:r w:rsidRPr="004F512A">
        <w:rPr>
          <w:rFonts w:ascii="Times New Roman" w:eastAsia="Times New Roman" w:hAnsi="Times New Roman" w:cs="Times New Roman"/>
          <w:sz w:val="28"/>
          <w:szCs w:val="28"/>
          <w:lang w:eastAsia="tr-TR"/>
        </w:rPr>
        <w:t xml:space="preserve"> sayılan nedenlerin dışında çıkarılma kararı alan yönetim kurulu üyeleri için cezai sorumluluk getirilmiştir </w:t>
      </w:r>
      <w:proofErr w:type="gramStart"/>
      <w:r w:rsidRPr="004F512A">
        <w:rPr>
          <w:rFonts w:ascii="Times New Roman" w:eastAsia="Times New Roman" w:hAnsi="Times New Roman" w:cs="Times New Roman"/>
          <w:sz w:val="28"/>
          <w:szCs w:val="28"/>
          <w:lang w:eastAsia="tr-TR"/>
        </w:rPr>
        <w:t>(</w:t>
      </w:r>
      <w:proofErr w:type="gramEnd"/>
      <w:r w:rsidRPr="004F512A">
        <w:rPr>
          <w:rFonts w:ascii="Times New Roman" w:eastAsia="Times New Roman" w:hAnsi="Times New Roman" w:cs="Times New Roman"/>
          <w:sz w:val="28"/>
          <w:szCs w:val="28"/>
          <w:lang w:eastAsia="tr-TR"/>
        </w:rPr>
        <w:t>KK. Ek.m.2/2</w:t>
      </w:r>
      <w:proofErr w:type="gramStart"/>
      <w:r w:rsidRPr="004F512A">
        <w:rPr>
          <w:rFonts w:ascii="Times New Roman" w:eastAsia="Times New Roman" w:hAnsi="Times New Roman" w:cs="Times New Roman"/>
          <w:sz w:val="28"/>
          <w:szCs w:val="28"/>
          <w:lang w:eastAsia="tr-TR"/>
        </w:rPr>
        <w:t>)</w:t>
      </w:r>
      <w:proofErr w:type="gramEnd"/>
      <w:r w:rsidRPr="004F512A">
        <w:rPr>
          <w:rFonts w:ascii="Times New Roman" w:eastAsia="Times New Roman" w:hAnsi="Times New Roman" w:cs="Times New Roman"/>
          <w:sz w:val="28"/>
          <w:szCs w:val="28"/>
          <w:lang w:eastAsia="tr-TR"/>
        </w:rPr>
        <w:t xml:space="preserve">. Kooperatif türleri itibariyle Bakanlığımızca hazırlanan örnek </w:t>
      </w:r>
      <w:proofErr w:type="spellStart"/>
      <w:r w:rsidRPr="004F512A">
        <w:rPr>
          <w:rFonts w:ascii="Times New Roman" w:eastAsia="Times New Roman" w:hAnsi="Times New Roman" w:cs="Times New Roman"/>
          <w:sz w:val="28"/>
          <w:szCs w:val="28"/>
          <w:lang w:eastAsia="tr-TR"/>
        </w:rPr>
        <w:t>anasözleşmelerde</w:t>
      </w:r>
      <w:proofErr w:type="spellEnd"/>
      <w:r w:rsidRPr="004F512A">
        <w:rPr>
          <w:rFonts w:ascii="Times New Roman" w:eastAsia="Times New Roman" w:hAnsi="Times New Roman" w:cs="Times New Roman"/>
          <w:sz w:val="28"/>
          <w:szCs w:val="28"/>
          <w:lang w:eastAsia="tr-TR"/>
        </w:rPr>
        <w:t xml:space="preserve"> çıkarılma sebepleri açıkça gösterilmektedir. Kooperatiflerin türü, amacı ve çalışma konularına göre değişmekte olan çıkarılma nedenlerinin başında, ortağın parasal yükümlülüklerini yerine getirmemesi ve ortaklık şartlarını yitirmesi gelmektedir.</w:t>
      </w:r>
      <w:r w:rsidRPr="004F512A">
        <w:rPr>
          <w:rFonts w:ascii="Times New Roman" w:eastAsia="Times New Roman" w:hAnsi="Times New Roman" w:cs="Times New Roman"/>
          <w:sz w:val="28"/>
          <w:szCs w:val="28"/>
          <w:lang w:eastAsia="tr-TR"/>
        </w:rPr>
        <w:br/>
      </w:r>
      <w:r w:rsidRPr="004F512A">
        <w:rPr>
          <w:rFonts w:ascii="Times New Roman" w:eastAsia="Times New Roman" w:hAnsi="Times New Roman" w:cs="Times New Roman"/>
          <w:sz w:val="28"/>
          <w:szCs w:val="28"/>
          <w:lang w:eastAsia="tr-TR"/>
        </w:rPr>
        <w:br/>
        <w:t>Kanuna göre ortaklıktan çıkarmaya esas itibariyle genel kurul yetkilidir. Bunun için yönetim kurulunun karar defteri üzerine çıkarma kararı alarak, genel kurul gündemine koyması ve genel kurulun da çıkarma kararı vermesi gerekir.</w:t>
      </w:r>
      <w:r w:rsidRPr="004F512A">
        <w:rPr>
          <w:rFonts w:ascii="Times New Roman" w:eastAsia="Times New Roman" w:hAnsi="Times New Roman" w:cs="Times New Roman"/>
          <w:sz w:val="28"/>
          <w:szCs w:val="28"/>
          <w:lang w:eastAsia="tr-TR"/>
        </w:rPr>
        <w:br/>
      </w:r>
      <w:r w:rsidRPr="004F512A">
        <w:rPr>
          <w:rFonts w:ascii="Times New Roman" w:eastAsia="Times New Roman" w:hAnsi="Times New Roman" w:cs="Times New Roman"/>
          <w:sz w:val="28"/>
          <w:szCs w:val="28"/>
          <w:lang w:eastAsia="tr-TR"/>
        </w:rPr>
        <w:br/>
        <w:t xml:space="preserve">Ancak, </w:t>
      </w:r>
      <w:proofErr w:type="spellStart"/>
      <w:r w:rsidRPr="004F512A">
        <w:rPr>
          <w:rFonts w:ascii="Times New Roman" w:eastAsia="Times New Roman" w:hAnsi="Times New Roman" w:cs="Times New Roman"/>
          <w:sz w:val="28"/>
          <w:szCs w:val="28"/>
          <w:lang w:eastAsia="tr-TR"/>
        </w:rPr>
        <w:t>anasözleşme</w:t>
      </w:r>
      <w:proofErr w:type="spellEnd"/>
      <w:r w:rsidRPr="004F512A">
        <w:rPr>
          <w:rFonts w:ascii="Times New Roman" w:eastAsia="Times New Roman" w:hAnsi="Times New Roman" w:cs="Times New Roman"/>
          <w:sz w:val="28"/>
          <w:szCs w:val="28"/>
          <w:lang w:eastAsia="tr-TR"/>
        </w:rPr>
        <w:t xml:space="preserve"> ile çıkarılanın genel kurula başvurma hakkı saklı kalmak üzere bu hususta yönetim kurulu da yetkili kılınabilmektedir. Öte yandan, çıkarma kararı; genel kurulca verilmişse çıkarma kararı gerekçeleriyle birlikte genel kurul karar defterine; yönetim kurulunca verilmişse de aynı gerekçelerle yönetim kurulu karar defterine yazılır. Kooperatif yetkililerince imzalanan çıkarma kararı, ortağa tebliğ edilmek üzere 10 gün içinde notere verilerek, çıkarılan ortağa noter aracığıyl</w:t>
      </w:r>
      <w:r>
        <w:rPr>
          <w:rFonts w:ascii="Times New Roman" w:eastAsia="Times New Roman" w:hAnsi="Times New Roman" w:cs="Times New Roman"/>
          <w:sz w:val="28"/>
          <w:szCs w:val="28"/>
          <w:lang w:eastAsia="tr-TR"/>
        </w:rPr>
        <w:t>a tebligat yapılması sağlanır.</w:t>
      </w:r>
    </w:p>
    <w:p w:rsidR="004F512A" w:rsidRDefault="004F512A" w:rsidP="004F512A">
      <w:pPr>
        <w:spacing w:after="124" w:line="240" w:lineRule="auto"/>
        <w:jc w:val="both"/>
        <w:textAlignment w:val="baseline"/>
        <w:rPr>
          <w:rFonts w:ascii="Times New Roman" w:eastAsia="Times New Roman" w:hAnsi="Times New Roman" w:cs="Times New Roman"/>
          <w:sz w:val="28"/>
          <w:szCs w:val="28"/>
          <w:lang w:eastAsia="tr-TR"/>
        </w:rPr>
      </w:pPr>
      <w:r w:rsidRPr="004F512A">
        <w:rPr>
          <w:rFonts w:ascii="Times New Roman" w:eastAsia="Times New Roman" w:hAnsi="Times New Roman" w:cs="Times New Roman"/>
          <w:sz w:val="28"/>
          <w:szCs w:val="28"/>
          <w:lang w:eastAsia="tr-TR"/>
        </w:rPr>
        <w:t xml:space="preserve">Ortaklıktan çıkarmaya yönetim kurulu karar vermiş ise ortak bu karara karşı ya yönetim kurulunun çıkarma kararının kaldırılması için genel kurula başvurabilir </w:t>
      </w:r>
      <w:r w:rsidRPr="004F512A">
        <w:rPr>
          <w:rFonts w:ascii="Times New Roman" w:eastAsia="Times New Roman" w:hAnsi="Times New Roman" w:cs="Times New Roman"/>
          <w:sz w:val="28"/>
          <w:szCs w:val="28"/>
          <w:lang w:eastAsia="tr-TR"/>
        </w:rPr>
        <w:lastRenderedPageBreak/>
        <w:t>ya da doğrudan mahkemeye itiraz davası açabilir. Ancak, yönetim kurulunca verilen çıkarma kararına karşı hem genel kurula itiraz hakkı ve hem de mahkemeye itiraz davası açma hakkı birlikte kullanılamaz. Çıkarılma kararının tebellüğ tarihinden itibaren ortağın 3 ay içinde genel kurula itiraz etmesi ya da dava açması gerekir. Bu 3 aylık süre içinde genel kurula veya mahkemeye başvurmak suretiyle itiraz edilmezs</w:t>
      </w:r>
      <w:r>
        <w:rPr>
          <w:rFonts w:ascii="Times New Roman" w:eastAsia="Times New Roman" w:hAnsi="Times New Roman" w:cs="Times New Roman"/>
          <w:sz w:val="28"/>
          <w:szCs w:val="28"/>
          <w:lang w:eastAsia="tr-TR"/>
        </w:rPr>
        <w:t>e çıkarılma kararı kesinleşir.</w:t>
      </w:r>
    </w:p>
    <w:p w:rsidR="004F512A" w:rsidRPr="004F512A" w:rsidRDefault="004F512A" w:rsidP="004F512A">
      <w:pPr>
        <w:spacing w:after="124" w:line="240" w:lineRule="auto"/>
        <w:jc w:val="both"/>
        <w:textAlignment w:val="baseline"/>
        <w:rPr>
          <w:rFonts w:ascii="Times New Roman" w:eastAsia="Times New Roman" w:hAnsi="Times New Roman" w:cs="Times New Roman"/>
          <w:sz w:val="28"/>
          <w:szCs w:val="28"/>
          <w:lang w:eastAsia="tr-TR"/>
        </w:rPr>
      </w:pPr>
      <w:r w:rsidRPr="004F512A">
        <w:rPr>
          <w:rFonts w:ascii="Times New Roman" w:eastAsia="Times New Roman" w:hAnsi="Times New Roman" w:cs="Times New Roman"/>
          <w:sz w:val="28"/>
          <w:szCs w:val="28"/>
          <w:lang w:eastAsia="tr-TR"/>
        </w:rPr>
        <w:t>Genel kurula itiraz, çıkarma kararının yönetim kurulunca verilmesi halinde mümkündür. Ortak, yönetim kurulunun çıkarma kararına karşı itiraz davası açma yerine genel kurula itirazı tercih ederse, bu itirazını toplanacak ilk genel kurula sunmak üzere yönetim kuruluna noter aracılığıyla tebliğ ettireceği bir yazı ile yapması gerekir. Ortağın bu itirazı genel kurulda reddedilirse, yani genel kurul da yönetim kurulunun çıkarma kararını onaylarsa, genel kurulun bu kararına karşı itiraz davası açma hakkı saklıdır. Genel kurulun bu kararı yine 10 gün içinde noter aracılığı ile ortağa tebliğ edilecek ve bu süreden itibaren ortak 3 ay içinde mahkemeye itiraz edebilecektir. İtiraz davaları, ya yönetim kurulunun çıkarma kararı üzerine ve genel kurula itirazda bulunmadan ya da genel kurula yapılan itirazın reddedilmesi veya doğrudan doğruya genel kurulca ihraç kararının alınması durumunda açılabilir. Çıkarılma kararına karşı, Ticaret Mahkemesi bulunan yerlerde bu mahkemeye, bulunmayan yerlerde ise Asliye Hukuk Mahkemesine itiraz davası açılabilir. Öte yandan, itiraz davası ortağın lehine sonuçlanırsa, çıkarma kararı hiç alınmamış sayılır ve ortağın hak ve vecibeleri aynen devam eder.</w:t>
      </w:r>
    </w:p>
    <w:p w:rsidR="004F512A" w:rsidRDefault="004F512A" w:rsidP="004F512A">
      <w:pPr>
        <w:spacing w:after="100" w:line="240" w:lineRule="auto"/>
        <w:jc w:val="both"/>
        <w:textAlignment w:val="baseline"/>
        <w:rPr>
          <w:rFonts w:ascii="Times New Roman" w:eastAsia="Times New Roman" w:hAnsi="Times New Roman" w:cs="Times New Roman"/>
          <w:sz w:val="28"/>
          <w:szCs w:val="28"/>
          <w:lang w:eastAsia="tr-TR"/>
        </w:rPr>
      </w:pPr>
      <w:r w:rsidRPr="004F512A">
        <w:rPr>
          <w:rFonts w:ascii="Times New Roman" w:eastAsia="Times New Roman" w:hAnsi="Times New Roman" w:cs="Times New Roman"/>
          <w:b/>
          <w:bCs/>
          <w:sz w:val="28"/>
          <w:szCs w:val="28"/>
          <w:lang w:eastAsia="tr-TR"/>
        </w:rPr>
        <w:t>Konuyla İlgili Yargıtay Kararları</w:t>
      </w:r>
    </w:p>
    <w:p w:rsidR="004F512A" w:rsidRPr="004F512A" w:rsidRDefault="004F512A" w:rsidP="004F512A">
      <w:pPr>
        <w:spacing w:after="100" w:line="240" w:lineRule="auto"/>
        <w:jc w:val="both"/>
        <w:textAlignment w:val="baseline"/>
        <w:rPr>
          <w:rFonts w:ascii="Times New Roman" w:eastAsia="Times New Roman" w:hAnsi="Times New Roman" w:cs="Times New Roman"/>
          <w:sz w:val="28"/>
          <w:szCs w:val="28"/>
          <w:lang w:eastAsia="tr-TR"/>
        </w:rPr>
      </w:pPr>
      <w:r w:rsidRPr="004F512A">
        <w:rPr>
          <w:rFonts w:ascii="Times New Roman" w:eastAsia="Times New Roman" w:hAnsi="Times New Roman" w:cs="Times New Roman"/>
          <w:sz w:val="28"/>
          <w:szCs w:val="28"/>
          <w:lang w:eastAsia="tr-TR"/>
        </w:rPr>
        <w:t xml:space="preserve">TTK’ </w:t>
      </w:r>
      <w:proofErr w:type="spellStart"/>
      <w:r w:rsidRPr="004F512A">
        <w:rPr>
          <w:rFonts w:ascii="Times New Roman" w:eastAsia="Times New Roman" w:hAnsi="Times New Roman" w:cs="Times New Roman"/>
          <w:sz w:val="28"/>
          <w:szCs w:val="28"/>
          <w:lang w:eastAsia="tr-TR"/>
        </w:rPr>
        <w:t>nın</w:t>
      </w:r>
      <w:proofErr w:type="spellEnd"/>
      <w:r w:rsidRPr="004F512A">
        <w:rPr>
          <w:rFonts w:ascii="Times New Roman" w:eastAsia="Times New Roman" w:hAnsi="Times New Roman" w:cs="Times New Roman"/>
          <w:sz w:val="28"/>
          <w:szCs w:val="28"/>
          <w:lang w:eastAsia="tr-TR"/>
        </w:rPr>
        <w:t xml:space="preserve"> 330. maddesinin uygulanması yönünden Dairemizin kökleşen kararlarına göre, üç kişilik yönetim kurulunun iki üyeyle toplanarak karar alması batıldır.(Yargıtay 11.Hukuk Dairesi, E. 1989/5478, K. 1990/708, T. 8.2.1990)</w:t>
      </w:r>
      <w:r w:rsidRPr="004F512A">
        <w:rPr>
          <w:rFonts w:ascii="Times New Roman" w:eastAsia="Times New Roman" w:hAnsi="Times New Roman" w:cs="Times New Roman"/>
          <w:sz w:val="28"/>
          <w:szCs w:val="28"/>
          <w:lang w:eastAsia="tr-TR"/>
        </w:rPr>
        <w:br/>
      </w:r>
      <w:r w:rsidRPr="004F512A">
        <w:rPr>
          <w:rFonts w:ascii="Times New Roman" w:eastAsia="Times New Roman" w:hAnsi="Times New Roman" w:cs="Times New Roman"/>
          <w:sz w:val="28"/>
          <w:szCs w:val="28"/>
          <w:lang w:eastAsia="tr-TR"/>
        </w:rPr>
        <w:br/>
        <w:t xml:space="preserve">Mahkemece oluşturulan gerek kısa, gerekse gerekçeli kararda,14.05.1999 tarihli yönetim kurulu kararına yönelik talepten söz edilmeksizin hüküm fıkrası oluşturulmuş ise de, gerekçeli kararın gerekçe bölümünde yer alan ifadelerden mahkemece bu isteminde </w:t>
      </w:r>
      <w:proofErr w:type="gramStart"/>
      <w:r w:rsidRPr="004F512A">
        <w:rPr>
          <w:rFonts w:ascii="Times New Roman" w:eastAsia="Times New Roman" w:hAnsi="Times New Roman" w:cs="Times New Roman"/>
          <w:sz w:val="28"/>
          <w:szCs w:val="28"/>
          <w:lang w:eastAsia="tr-TR"/>
        </w:rPr>
        <w:t>reddedildiği,bu</w:t>
      </w:r>
      <w:proofErr w:type="gramEnd"/>
      <w:r w:rsidRPr="004F512A">
        <w:rPr>
          <w:rFonts w:ascii="Times New Roman" w:eastAsia="Times New Roman" w:hAnsi="Times New Roman" w:cs="Times New Roman"/>
          <w:sz w:val="28"/>
          <w:szCs w:val="28"/>
          <w:lang w:eastAsia="tr-TR"/>
        </w:rPr>
        <w:t xml:space="preserve"> suretle gerekçe ile hüküm fıkrası arasında çelişki yaratıldığı görülmektedir. Bu durum, </w:t>
      </w:r>
      <w:proofErr w:type="spellStart"/>
      <w:r w:rsidRPr="004F512A">
        <w:rPr>
          <w:rFonts w:ascii="Times New Roman" w:eastAsia="Times New Roman" w:hAnsi="Times New Roman" w:cs="Times New Roman"/>
          <w:sz w:val="28"/>
          <w:szCs w:val="28"/>
          <w:lang w:eastAsia="tr-TR"/>
        </w:rPr>
        <w:t>HUMKnun</w:t>
      </w:r>
      <w:proofErr w:type="spellEnd"/>
      <w:r w:rsidRPr="004F512A">
        <w:rPr>
          <w:rFonts w:ascii="Times New Roman" w:eastAsia="Times New Roman" w:hAnsi="Times New Roman" w:cs="Times New Roman"/>
          <w:sz w:val="28"/>
          <w:szCs w:val="28"/>
          <w:lang w:eastAsia="tr-TR"/>
        </w:rPr>
        <w:t xml:space="preserve"> gerek 388 ve gerekse 389 maddelerine açık aykırılık teşkil ettiğinden kararın mahkemece yeni bir karar verilmesine </w:t>
      </w:r>
      <w:proofErr w:type="gramStart"/>
      <w:r w:rsidRPr="004F512A">
        <w:rPr>
          <w:rFonts w:ascii="Times New Roman" w:eastAsia="Times New Roman" w:hAnsi="Times New Roman" w:cs="Times New Roman"/>
          <w:sz w:val="28"/>
          <w:szCs w:val="28"/>
          <w:lang w:eastAsia="tr-TR"/>
        </w:rPr>
        <w:t>imkan</w:t>
      </w:r>
      <w:proofErr w:type="gramEnd"/>
      <w:r w:rsidRPr="004F512A">
        <w:rPr>
          <w:rFonts w:ascii="Times New Roman" w:eastAsia="Times New Roman" w:hAnsi="Times New Roman" w:cs="Times New Roman"/>
          <w:sz w:val="28"/>
          <w:szCs w:val="28"/>
          <w:lang w:eastAsia="tr-TR"/>
        </w:rPr>
        <w:t xml:space="preserve"> sağlamak yönünden bozulmasına karar vermek gerekmiştir.(Yargıtay 11.Hukuk Dairesi, E. 2004/2363, K. 2005/631, T. 1.2.2005.</w:t>
      </w:r>
      <w:r w:rsidRPr="004F512A">
        <w:rPr>
          <w:rFonts w:ascii="Times New Roman" w:eastAsia="Times New Roman" w:hAnsi="Times New Roman" w:cs="Times New Roman"/>
          <w:sz w:val="28"/>
          <w:szCs w:val="28"/>
          <w:lang w:eastAsia="tr-TR"/>
        </w:rPr>
        <w:br/>
      </w:r>
      <w:r w:rsidRPr="004F512A">
        <w:rPr>
          <w:rFonts w:ascii="Times New Roman" w:eastAsia="Times New Roman" w:hAnsi="Times New Roman" w:cs="Times New Roman"/>
          <w:sz w:val="28"/>
          <w:szCs w:val="28"/>
          <w:lang w:eastAsia="tr-TR"/>
        </w:rPr>
        <w:br/>
        <w:t xml:space="preserve">Davacının peşin ödemeli ortak olduğu ve bu nedenle hiç borcu olmadığı yönündeki iddia kanıtlanamamış ise de, "çoğun içinde azı da vardır" kuralı gereği, ihraç kararına konu edilen ilk ihtarname tarihi itibariyle davacının davalı kooperatife borçlu olup olmadığının da tespiti gerekir. Bunun için ise, ihtarnameye konu borcun hangi döneme ait olduğunu davalı vekiline </w:t>
      </w:r>
      <w:r w:rsidRPr="004F512A">
        <w:rPr>
          <w:rFonts w:ascii="Times New Roman" w:eastAsia="Times New Roman" w:hAnsi="Times New Roman" w:cs="Times New Roman"/>
          <w:sz w:val="28"/>
          <w:szCs w:val="28"/>
          <w:lang w:eastAsia="tr-TR"/>
        </w:rPr>
        <w:lastRenderedPageBreak/>
        <w:t xml:space="preserve">açıklattırdıktan sonra, borç ve faize ilişkin genel kurul kararlarını ibraz için davalı vekiline ve varsa davacının ödemeleri konusunda taraf vekillerine kanıtlarını sunması için süre verilmesi, bu konudaki kanıtların sunulmasından sonra, davacının davalı kooperatife borçlu olup olmadığının tespiti açısından uzman bilirkişiden rapor alınarak sonucuna göre bir karar verilmesi gerekir.(Yargıtay 11.Hukuk </w:t>
      </w:r>
      <w:proofErr w:type="gramStart"/>
      <w:r w:rsidRPr="004F512A">
        <w:rPr>
          <w:rFonts w:ascii="Times New Roman" w:eastAsia="Times New Roman" w:hAnsi="Times New Roman" w:cs="Times New Roman"/>
          <w:sz w:val="28"/>
          <w:szCs w:val="28"/>
          <w:lang w:eastAsia="tr-TR"/>
        </w:rPr>
        <w:t>Dairesi,E</w:t>
      </w:r>
      <w:proofErr w:type="gramEnd"/>
      <w:r w:rsidRPr="004F512A">
        <w:rPr>
          <w:rFonts w:ascii="Times New Roman" w:eastAsia="Times New Roman" w:hAnsi="Times New Roman" w:cs="Times New Roman"/>
          <w:sz w:val="28"/>
          <w:szCs w:val="28"/>
          <w:lang w:eastAsia="tr-TR"/>
        </w:rPr>
        <w:t>. E. 2003/1111, K. 2003/6676, T. 23.6.2003)</w:t>
      </w:r>
      <w:r w:rsidRPr="004F512A">
        <w:rPr>
          <w:rFonts w:ascii="Times New Roman" w:eastAsia="Times New Roman" w:hAnsi="Times New Roman" w:cs="Times New Roman"/>
          <w:sz w:val="28"/>
          <w:szCs w:val="28"/>
          <w:lang w:eastAsia="tr-TR"/>
        </w:rPr>
        <w:br/>
      </w:r>
      <w:r w:rsidRPr="004F512A">
        <w:rPr>
          <w:rFonts w:ascii="Times New Roman" w:eastAsia="Times New Roman" w:hAnsi="Times New Roman" w:cs="Times New Roman"/>
          <w:sz w:val="28"/>
          <w:szCs w:val="28"/>
          <w:lang w:eastAsia="tr-TR"/>
        </w:rPr>
        <w:br/>
        <w:t>Davacıya, üyesi olduğu davalı kooperatifçe gönderilen ilk uyarıda gösterilen borç tutarı ödenmediği takdirde kooperatiften ihraç edileceği ihtarı açıkça yapılmamış olup,bu ihtarın yer almaması davacı üye yönünden, yapılan uyarıyı sonuç doğurucu nitelikte olmaktan çıkaracağından yapılan ilk ihtar geçersiz olup,bu durumda davacıya iki uyarı yapıldığından söz edilemez.(Yargıtay 11.Hukuk Dairesi,E. 2003/593, K. 2003/7259, T. 3.7.2003)</w:t>
      </w:r>
      <w:r w:rsidRPr="004F512A">
        <w:rPr>
          <w:rFonts w:ascii="Times New Roman" w:eastAsia="Times New Roman" w:hAnsi="Times New Roman" w:cs="Times New Roman"/>
          <w:sz w:val="28"/>
          <w:szCs w:val="28"/>
          <w:lang w:eastAsia="tr-TR"/>
        </w:rPr>
        <w:br/>
      </w:r>
      <w:r w:rsidRPr="004F512A">
        <w:rPr>
          <w:rFonts w:ascii="Times New Roman" w:eastAsia="Times New Roman" w:hAnsi="Times New Roman" w:cs="Times New Roman"/>
          <w:sz w:val="28"/>
          <w:szCs w:val="28"/>
          <w:lang w:eastAsia="tr-TR"/>
        </w:rPr>
        <w:br/>
        <w:t>Mali yükümlülüklerin yerine getirilmediğinden bahisle ihraca karar verilmesi için, ortağın kooperatif ana sözleşmesi hükümlerine uygun olarak ihtar edilmesi gerekir. Somut olayda, davacıya borçlarını ödemesi için çekilen ve tebliğ edilen ihtarnamede bir aylık süre yerine 30 günlük süre verildiği gibi, birinci ihtarnamenin de davacıya tebliğinin usulüne uygun olmadığı görülmüştür. Geçerli şekilde tebliğ edilmeyen ihtarnameler sonucu ihraç kararı verilemez.(Yargıtay 11.Hukuk Dairesi, E. 2003/685, K. 2003/6505, T. 17.6.2003)</w:t>
      </w:r>
    </w:p>
    <w:p w:rsidR="008F5DA1" w:rsidRPr="004F512A" w:rsidRDefault="008F5DA1" w:rsidP="004F512A">
      <w:pPr>
        <w:jc w:val="both"/>
        <w:rPr>
          <w:rFonts w:ascii="Times New Roman" w:hAnsi="Times New Roman" w:cs="Times New Roman"/>
          <w:sz w:val="28"/>
          <w:szCs w:val="28"/>
        </w:rPr>
      </w:pPr>
    </w:p>
    <w:sectPr w:rsidR="008F5DA1" w:rsidRPr="004F512A" w:rsidSect="008F5DA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4F512A"/>
    <w:rsid w:val="004F512A"/>
    <w:rsid w:val="008F5DA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DA1"/>
  </w:style>
  <w:style w:type="paragraph" w:styleId="Balk2">
    <w:name w:val="heading 2"/>
    <w:basedOn w:val="Normal"/>
    <w:link w:val="Balk2Char"/>
    <w:uiPriority w:val="9"/>
    <w:qFormat/>
    <w:rsid w:val="004F512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F512A"/>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4F512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F512A"/>
    <w:rPr>
      <w:b/>
      <w:bCs/>
    </w:rPr>
  </w:style>
  <w:style w:type="paragraph" w:styleId="BalonMetni">
    <w:name w:val="Balloon Text"/>
    <w:basedOn w:val="Normal"/>
    <w:link w:val="BalonMetniChar"/>
    <w:uiPriority w:val="99"/>
    <w:semiHidden/>
    <w:unhideWhenUsed/>
    <w:rsid w:val="004F512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F51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5508641">
      <w:bodyDiv w:val="1"/>
      <w:marLeft w:val="0"/>
      <w:marRight w:val="0"/>
      <w:marTop w:val="0"/>
      <w:marBottom w:val="0"/>
      <w:divBdr>
        <w:top w:val="none" w:sz="0" w:space="0" w:color="auto"/>
        <w:left w:val="none" w:sz="0" w:space="0" w:color="auto"/>
        <w:bottom w:val="none" w:sz="0" w:space="0" w:color="auto"/>
        <w:right w:val="none" w:sz="0" w:space="0" w:color="auto"/>
      </w:divBdr>
      <w:divsChild>
        <w:div w:id="17899100">
          <w:marLeft w:val="0"/>
          <w:marRight w:val="0"/>
          <w:marTop w:val="100"/>
          <w:marBottom w:val="100"/>
          <w:divBdr>
            <w:top w:val="none" w:sz="0" w:space="0" w:color="auto"/>
            <w:left w:val="none" w:sz="0" w:space="0" w:color="auto"/>
            <w:bottom w:val="none" w:sz="0" w:space="0" w:color="auto"/>
            <w:right w:val="none" w:sz="0" w:space="0" w:color="auto"/>
          </w:divBdr>
          <w:divsChild>
            <w:div w:id="7937">
              <w:marLeft w:val="-232"/>
              <w:marRight w:val="-232"/>
              <w:marTop w:val="0"/>
              <w:marBottom w:val="0"/>
              <w:divBdr>
                <w:top w:val="none" w:sz="0" w:space="0" w:color="auto"/>
                <w:left w:val="none" w:sz="0" w:space="0" w:color="auto"/>
                <w:bottom w:val="none" w:sz="0" w:space="0" w:color="auto"/>
                <w:right w:val="none" w:sz="0" w:space="0" w:color="auto"/>
              </w:divBdr>
              <w:divsChild>
                <w:div w:id="871843574">
                  <w:marLeft w:val="0"/>
                  <w:marRight w:val="0"/>
                  <w:marTop w:val="0"/>
                  <w:marBottom w:val="0"/>
                  <w:divBdr>
                    <w:top w:val="none" w:sz="0" w:space="0" w:color="auto"/>
                    <w:left w:val="none" w:sz="0" w:space="0" w:color="auto"/>
                    <w:bottom w:val="none" w:sz="0" w:space="0" w:color="auto"/>
                    <w:right w:val="none" w:sz="0" w:space="0" w:color="auto"/>
                  </w:divBdr>
                </w:div>
                <w:div w:id="1812287927">
                  <w:marLeft w:val="0"/>
                  <w:marRight w:val="0"/>
                  <w:marTop w:val="0"/>
                  <w:marBottom w:val="0"/>
                  <w:divBdr>
                    <w:top w:val="none" w:sz="0" w:space="0" w:color="auto"/>
                    <w:left w:val="none" w:sz="0" w:space="0" w:color="auto"/>
                    <w:bottom w:val="none" w:sz="0" w:space="0" w:color="auto"/>
                    <w:right w:val="none" w:sz="0" w:space="0" w:color="auto"/>
                  </w:divBdr>
                  <w:divsChild>
                    <w:div w:id="929699290">
                      <w:marLeft w:val="0"/>
                      <w:marRight w:val="0"/>
                      <w:marTop w:val="0"/>
                      <w:marBottom w:val="0"/>
                      <w:divBdr>
                        <w:top w:val="none" w:sz="0" w:space="0" w:color="auto"/>
                        <w:left w:val="none" w:sz="0" w:space="0" w:color="auto"/>
                        <w:bottom w:val="none" w:sz="0" w:space="0" w:color="auto"/>
                        <w:right w:val="none" w:sz="0" w:space="0" w:color="auto"/>
                      </w:divBdr>
                      <w:divsChild>
                        <w:div w:id="163239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1403</Words>
  <Characters>8000</Characters>
  <Application>Microsoft Office Word</Application>
  <DocSecurity>0</DocSecurity>
  <Lines>66</Lines>
  <Paragraphs>18</Paragraphs>
  <ScaleCrop>false</ScaleCrop>
  <Company/>
  <LinksUpToDate>false</LinksUpToDate>
  <CharactersWithSpaces>9385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2022-11-25T10:59:00Z</dcterms:created>
  <dcterms:modified xsi:type="dcterms:W3CDTF">2022-11-25T11:02:00Z</dcterms:modified>
</cp:coreProperties>
</file>