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270" w:rsidRPr="00033270" w:rsidRDefault="00033270" w:rsidP="00033270">
      <w:pPr>
        <w:spacing w:after="310" w:line="434" w:lineRule="atLeast"/>
        <w:textAlignment w:val="baseline"/>
        <w:outlineLvl w:val="0"/>
        <w:rPr>
          <w:rFonts w:ascii="Fira Sans" w:eastAsia="Times New Roman" w:hAnsi="Fira Sans" w:cs="Times New Roman"/>
          <w:b/>
          <w:bCs/>
          <w:color w:val="032E42"/>
          <w:kern w:val="36"/>
          <w:sz w:val="24"/>
          <w:szCs w:val="24"/>
          <w:lang w:eastAsia="tr-TR"/>
        </w:rPr>
      </w:pPr>
      <w:r w:rsidRPr="00033270">
        <w:rPr>
          <w:rFonts w:ascii="Fira Sans" w:eastAsia="Times New Roman" w:hAnsi="Fira Sans" w:cs="Times New Roman"/>
          <w:b/>
          <w:bCs/>
          <w:color w:val="032E42"/>
          <w:kern w:val="36"/>
          <w:sz w:val="24"/>
          <w:szCs w:val="24"/>
          <w:lang w:eastAsia="tr-TR"/>
        </w:rPr>
        <w:t>Şirket Aktifinde İki Yıldan Uzun Süre Kalan Taşınmazın Kat Karşılığı Devri</w:t>
      </w:r>
    </w:p>
    <w:p w:rsidR="00033270" w:rsidRPr="00033270" w:rsidRDefault="00033270" w:rsidP="00033270">
      <w:pPr>
        <w:spacing w:after="0" w:line="240" w:lineRule="auto"/>
        <w:jc w:val="center"/>
        <w:textAlignment w:val="baseline"/>
        <w:rPr>
          <w:rFonts w:ascii="inherit" w:eastAsia="Times New Roman" w:hAnsi="inherit" w:cs="Times New Roman"/>
          <w:color w:val="676767"/>
          <w:sz w:val="25"/>
          <w:szCs w:val="25"/>
          <w:lang w:eastAsia="tr-TR"/>
        </w:rPr>
      </w:pPr>
      <w:r w:rsidRPr="00033270">
        <w:rPr>
          <w:rFonts w:ascii="inherit" w:eastAsia="Times New Roman" w:hAnsi="inherit" w:cs="Times New Roman"/>
          <w:b/>
          <w:bCs/>
          <w:color w:val="676767"/>
          <w:sz w:val="25"/>
          <w:lang w:eastAsia="tr-TR"/>
        </w:rPr>
        <w:t>T.C.NİĞDE VALİLİĞİ</w:t>
      </w:r>
    </w:p>
    <w:p w:rsidR="00033270" w:rsidRPr="00033270" w:rsidRDefault="00033270" w:rsidP="00033270">
      <w:pPr>
        <w:spacing w:after="0" w:line="240" w:lineRule="auto"/>
        <w:jc w:val="center"/>
        <w:textAlignment w:val="baseline"/>
        <w:rPr>
          <w:rFonts w:ascii="inherit" w:eastAsia="Times New Roman" w:hAnsi="inherit" w:cs="Times New Roman"/>
          <w:color w:val="676767"/>
          <w:sz w:val="25"/>
          <w:szCs w:val="25"/>
          <w:lang w:eastAsia="tr-TR"/>
        </w:rPr>
      </w:pPr>
      <w:r w:rsidRPr="00033270">
        <w:rPr>
          <w:rFonts w:ascii="inherit" w:eastAsia="Times New Roman" w:hAnsi="inherit" w:cs="Times New Roman"/>
          <w:b/>
          <w:bCs/>
          <w:color w:val="676767"/>
          <w:sz w:val="25"/>
          <w:lang w:eastAsia="tr-TR"/>
        </w:rPr>
        <w:t>Defterdarlık Gelir Müdürlüğü</w:t>
      </w:r>
    </w:p>
    <w:tbl>
      <w:tblPr>
        <w:tblW w:w="16506" w:type="dxa"/>
        <w:tblCellMar>
          <w:left w:w="0" w:type="dxa"/>
          <w:right w:w="0" w:type="dxa"/>
        </w:tblCellMar>
        <w:tblLook w:val="04A0"/>
      </w:tblPr>
      <w:tblGrid>
        <w:gridCol w:w="1231"/>
        <w:gridCol w:w="602"/>
        <w:gridCol w:w="6729"/>
        <w:gridCol w:w="3578"/>
        <w:gridCol w:w="4366"/>
      </w:tblGrid>
      <w:tr w:rsidR="00033270" w:rsidRPr="00033270" w:rsidTr="00033270">
        <w:tc>
          <w:tcPr>
            <w:tcW w:w="1125" w:type="dxa"/>
            <w:tcBorders>
              <w:top w:val="single" w:sz="6" w:space="0" w:color="E6E6E6"/>
              <w:left w:val="single" w:sz="6" w:space="0" w:color="E6E6E6"/>
              <w:bottom w:val="single" w:sz="6" w:space="0" w:color="E6E6E6"/>
              <w:right w:val="single" w:sz="6" w:space="0" w:color="E6E6E6"/>
            </w:tcBorders>
            <w:tcMar>
              <w:top w:w="120" w:type="dxa"/>
              <w:left w:w="240" w:type="dxa"/>
              <w:bottom w:w="120" w:type="dxa"/>
              <w:right w:w="240" w:type="dxa"/>
            </w:tcMar>
            <w:hideMark/>
          </w:tcPr>
          <w:p w:rsidR="00033270" w:rsidRPr="00033270" w:rsidRDefault="00033270" w:rsidP="00033270">
            <w:pPr>
              <w:spacing w:after="0" w:line="240" w:lineRule="auto"/>
              <w:rPr>
                <w:rFonts w:ascii="inherit" w:eastAsia="Times New Roman" w:hAnsi="inherit" w:cs="Times New Roman"/>
                <w:sz w:val="25"/>
                <w:szCs w:val="25"/>
                <w:lang w:eastAsia="tr-TR"/>
              </w:rPr>
            </w:pPr>
            <w:r w:rsidRPr="00033270">
              <w:rPr>
                <w:rFonts w:ascii="inherit" w:eastAsia="Times New Roman" w:hAnsi="inherit" w:cs="Times New Roman"/>
                <w:sz w:val="25"/>
                <w:szCs w:val="25"/>
                <w:lang w:eastAsia="tr-TR"/>
              </w:rPr>
              <w:t>Sayı</w:t>
            </w:r>
          </w:p>
        </w:tc>
        <w:tc>
          <w:tcPr>
            <w:tcW w:w="210" w:type="dxa"/>
            <w:tcBorders>
              <w:top w:val="single" w:sz="6" w:space="0" w:color="E6E6E6"/>
              <w:left w:val="single" w:sz="6" w:space="0" w:color="E6E6E6"/>
              <w:bottom w:val="single" w:sz="6" w:space="0" w:color="E6E6E6"/>
              <w:right w:val="single" w:sz="6" w:space="0" w:color="E6E6E6"/>
            </w:tcBorders>
            <w:tcMar>
              <w:top w:w="120" w:type="dxa"/>
              <w:left w:w="240" w:type="dxa"/>
              <w:bottom w:w="120" w:type="dxa"/>
              <w:right w:w="240" w:type="dxa"/>
            </w:tcMar>
            <w:hideMark/>
          </w:tcPr>
          <w:p w:rsidR="00033270" w:rsidRPr="00033270" w:rsidRDefault="00033270" w:rsidP="00033270">
            <w:pPr>
              <w:spacing w:after="0" w:line="240" w:lineRule="auto"/>
              <w:rPr>
                <w:rFonts w:ascii="inherit" w:eastAsia="Times New Roman" w:hAnsi="inherit" w:cs="Times New Roman"/>
                <w:sz w:val="25"/>
                <w:szCs w:val="25"/>
                <w:lang w:eastAsia="tr-TR"/>
              </w:rPr>
            </w:pPr>
            <w:r w:rsidRPr="00033270">
              <w:rPr>
                <w:rFonts w:ascii="inherit" w:eastAsia="Times New Roman" w:hAnsi="inherit" w:cs="Times New Roman"/>
                <w:sz w:val="25"/>
                <w:szCs w:val="25"/>
                <w:lang w:eastAsia="tr-TR"/>
              </w:rPr>
              <w:t>:</w:t>
            </w:r>
          </w:p>
        </w:tc>
        <w:tc>
          <w:tcPr>
            <w:tcW w:w="9420" w:type="dxa"/>
            <w:gridSpan w:val="2"/>
            <w:tcBorders>
              <w:top w:val="single" w:sz="6" w:space="0" w:color="E6E6E6"/>
              <w:left w:val="single" w:sz="6" w:space="0" w:color="E6E6E6"/>
              <w:bottom w:val="single" w:sz="6" w:space="0" w:color="E6E6E6"/>
              <w:right w:val="single" w:sz="6" w:space="0" w:color="E6E6E6"/>
            </w:tcBorders>
            <w:tcMar>
              <w:top w:w="120" w:type="dxa"/>
              <w:left w:w="240" w:type="dxa"/>
              <w:bottom w:w="120" w:type="dxa"/>
              <w:right w:w="240" w:type="dxa"/>
            </w:tcMar>
            <w:hideMark/>
          </w:tcPr>
          <w:p w:rsidR="00033270" w:rsidRPr="00033270" w:rsidRDefault="00033270" w:rsidP="00033270">
            <w:pPr>
              <w:spacing w:after="0" w:line="240" w:lineRule="auto"/>
              <w:rPr>
                <w:rFonts w:ascii="inherit" w:eastAsia="Times New Roman" w:hAnsi="inherit" w:cs="Times New Roman"/>
                <w:sz w:val="25"/>
                <w:szCs w:val="25"/>
                <w:lang w:eastAsia="tr-TR"/>
              </w:rPr>
            </w:pPr>
            <w:proofErr w:type="gramStart"/>
            <w:r w:rsidRPr="00033270">
              <w:rPr>
                <w:rFonts w:ascii="inherit" w:eastAsia="Times New Roman" w:hAnsi="inherit" w:cs="Times New Roman"/>
                <w:sz w:val="25"/>
                <w:szCs w:val="25"/>
                <w:lang w:eastAsia="tr-TR"/>
              </w:rPr>
              <w:t>43626428</w:t>
            </w:r>
            <w:proofErr w:type="gramEnd"/>
            <w:r w:rsidRPr="00033270">
              <w:rPr>
                <w:rFonts w:ascii="inherit" w:eastAsia="Times New Roman" w:hAnsi="inherit" w:cs="Times New Roman"/>
                <w:sz w:val="25"/>
                <w:szCs w:val="25"/>
                <w:lang w:eastAsia="tr-TR"/>
              </w:rPr>
              <w:t>-130-E.24527</w:t>
            </w:r>
          </w:p>
        </w:tc>
        <w:tc>
          <w:tcPr>
            <w:tcW w:w="3990" w:type="dxa"/>
            <w:tcBorders>
              <w:top w:val="single" w:sz="6" w:space="0" w:color="E6E6E6"/>
              <w:left w:val="single" w:sz="6" w:space="0" w:color="E6E6E6"/>
              <w:bottom w:val="single" w:sz="6" w:space="0" w:color="E6E6E6"/>
              <w:right w:val="single" w:sz="6" w:space="0" w:color="E6E6E6"/>
            </w:tcBorders>
            <w:tcMar>
              <w:top w:w="120" w:type="dxa"/>
              <w:left w:w="240" w:type="dxa"/>
              <w:bottom w:w="120" w:type="dxa"/>
              <w:right w:w="240" w:type="dxa"/>
            </w:tcMar>
            <w:hideMark/>
          </w:tcPr>
          <w:p w:rsidR="00033270" w:rsidRPr="00033270" w:rsidRDefault="00033270" w:rsidP="00033270">
            <w:pPr>
              <w:spacing w:after="0" w:line="240" w:lineRule="auto"/>
              <w:rPr>
                <w:rFonts w:ascii="inherit" w:eastAsia="Times New Roman" w:hAnsi="inherit" w:cs="Times New Roman"/>
                <w:sz w:val="25"/>
                <w:szCs w:val="25"/>
                <w:lang w:eastAsia="tr-TR"/>
              </w:rPr>
            </w:pPr>
            <w:r w:rsidRPr="00033270">
              <w:rPr>
                <w:rFonts w:ascii="inherit" w:eastAsia="Times New Roman" w:hAnsi="inherit" w:cs="Times New Roman"/>
                <w:sz w:val="25"/>
                <w:szCs w:val="25"/>
                <w:lang w:eastAsia="tr-TR"/>
              </w:rPr>
              <w:t>10.11.2020</w:t>
            </w:r>
          </w:p>
        </w:tc>
      </w:tr>
      <w:tr w:rsidR="00033270" w:rsidRPr="00033270" w:rsidTr="00033270">
        <w:tc>
          <w:tcPr>
            <w:tcW w:w="1125" w:type="dxa"/>
            <w:tcBorders>
              <w:top w:val="nil"/>
              <w:left w:val="single" w:sz="6" w:space="0" w:color="E6E6E6"/>
              <w:bottom w:val="single" w:sz="6" w:space="0" w:color="E6E6E6"/>
              <w:right w:val="single" w:sz="6" w:space="0" w:color="E6E6E6"/>
            </w:tcBorders>
            <w:tcMar>
              <w:top w:w="120" w:type="dxa"/>
              <w:left w:w="240" w:type="dxa"/>
              <w:bottom w:w="120" w:type="dxa"/>
              <w:right w:w="240" w:type="dxa"/>
            </w:tcMar>
            <w:hideMark/>
          </w:tcPr>
          <w:p w:rsidR="00033270" w:rsidRPr="00033270" w:rsidRDefault="00033270" w:rsidP="00033270">
            <w:pPr>
              <w:spacing w:after="0" w:line="240" w:lineRule="auto"/>
              <w:rPr>
                <w:rFonts w:ascii="inherit" w:eastAsia="Times New Roman" w:hAnsi="inherit" w:cs="Times New Roman"/>
                <w:sz w:val="25"/>
                <w:szCs w:val="25"/>
                <w:lang w:eastAsia="tr-TR"/>
              </w:rPr>
            </w:pPr>
            <w:r w:rsidRPr="00033270">
              <w:rPr>
                <w:rFonts w:ascii="inherit" w:eastAsia="Times New Roman" w:hAnsi="inherit" w:cs="Times New Roman"/>
                <w:sz w:val="25"/>
                <w:szCs w:val="25"/>
                <w:lang w:eastAsia="tr-TR"/>
              </w:rPr>
              <w:t>Konu</w:t>
            </w:r>
          </w:p>
        </w:tc>
        <w:tc>
          <w:tcPr>
            <w:tcW w:w="210" w:type="dxa"/>
            <w:tcBorders>
              <w:top w:val="nil"/>
              <w:left w:val="single" w:sz="6" w:space="0" w:color="E6E6E6"/>
              <w:bottom w:val="single" w:sz="6" w:space="0" w:color="E6E6E6"/>
              <w:right w:val="single" w:sz="6" w:space="0" w:color="E6E6E6"/>
            </w:tcBorders>
            <w:tcMar>
              <w:top w:w="120" w:type="dxa"/>
              <w:left w:w="240" w:type="dxa"/>
              <w:bottom w:w="120" w:type="dxa"/>
              <w:right w:w="240" w:type="dxa"/>
            </w:tcMar>
            <w:hideMark/>
          </w:tcPr>
          <w:p w:rsidR="00033270" w:rsidRPr="00033270" w:rsidRDefault="00033270" w:rsidP="00033270">
            <w:pPr>
              <w:spacing w:after="0" w:line="240" w:lineRule="auto"/>
              <w:rPr>
                <w:rFonts w:ascii="inherit" w:eastAsia="Times New Roman" w:hAnsi="inherit" w:cs="Times New Roman"/>
                <w:sz w:val="25"/>
                <w:szCs w:val="25"/>
                <w:lang w:eastAsia="tr-TR"/>
              </w:rPr>
            </w:pPr>
            <w:r w:rsidRPr="00033270">
              <w:rPr>
                <w:rFonts w:ascii="inherit" w:eastAsia="Times New Roman" w:hAnsi="inherit" w:cs="Times New Roman"/>
                <w:sz w:val="25"/>
                <w:szCs w:val="25"/>
                <w:lang w:eastAsia="tr-TR"/>
              </w:rPr>
              <w:t>:</w:t>
            </w:r>
          </w:p>
        </w:tc>
        <w:tc>
          <w:tcPr>
            <w:tcW w:w="6150" w:type="dxa"/>
            <w:tcBorders>
              <w:top w:val="nil"/>
              <w:left w:val="single" w:sz="6" w:space="0" w:color="E6E6E6"/>
              <w:bottom w:val="single" w:sz="6" w:space="0" w:color="E6E6E6"/>
              <w:right w:val="single" w:sz="6" w:space="0" w:color="E6E6E6"/>
            </w:tcBorders>
            <w:tcMar>
              <w:top w:w="120" w:type="dxa"/>
              <w:left w:w="240" w:type="dxa"/>
              <w:bottom w:w="120" w:type="dxa"/>
              <w:right w:w="240" w:type="dxa"/>
            </w:tcMar>
            <w:hideMark/>
          </w:tcPr>
          <w:p w:rsidR="00033270" w:rsidRPr="00033270" w:rsidRDefault="00033270" w:rsidP="00033270">
            <w:pPr>
              <w:spacing w:after="0" w:line="240" w:lineRule="auto"/>
              <w:rPr>
                <w:rFonts w:ascii="inherit" w:eastAsia="Times New Roman" w:hAnsi="inherit" w:cs="Times New Roman"/>
                <w:sz w:val="25"/>
                <w:szCs w:val="25"/>
                <w:lang w:eastAsia="tr-TR"/>
              </w:rPr>
            </w:pPr>
            <w:r w:rsidRPr="00033270">
              <w:rPr>
                <w:rFonts w:ascii="inherit" w:eastAsia="Times New Roman" w:hAnsi="inherit" w:cs="Times New Roman"/>
                <w:sz w:val="25"/>
                <w:szCs w:val="25"/>
                <w:lang w:eastAsia="tr-TR"/>
              </w:rPr>
              <w:t>Şirket aktifinde iki yıldan uzun süre kalan taşınmazın kat karşılığı devri</w:t>
            </w:r>
          </w:p>
        </w:tc>
        <w:tc>
          <w:tcPr>
            <w:tcW w:w="7260" w:type="dxa"/>
            <w:gridSpan w:val="2"/>
            <w:tcBorders>
              <w:top w:val="nil"/>
              <w:left w:val="single" w:sz="6" w:space="0" w:color="E6E6E6"/>
              <w:bottom w:val="single" w:sz="6" w:space="0" w:color="E6E6E6"/>
              <w:right w:val="single" w:sz="6" w:space="0" w:color="E6E6E6"/>
            </w:tcBorders>
            <w:tcMar>
              <w:top w:w="120" w:type="dxa"/>
              <w:left w:w="240" w:type="dxa"/>
              <w:bottom w:w="120" w:type="dxa"/>
              <w:right w:w="240" w:type="dxa"/>
            </w:tcMar>
            <w:hideMark/>
          </w:tcPr>
          <w:p w:rsidR="00033270" w:rsidRPr="00033270" w:rsidRDefault="00033270" w:rsidP="00033270">
            <w:pPr>
              <w:spacing w:after="0" w:line="240" w:lineRule="auto"/>
              <w:rPr>
                <w:rFonts w:ascii="inherit" w:eastAsia="Times New Roman" w:hAnsi="inherit" w:cs="Times New Roman"/>
                <w:sz w:val="25"/>
                <w:szCs w:val="25"/>
                <w:lang w:eastAsia="tr-TR"/>
              </w:rPr>
            </w:pPr>
          </w:p>
        </w:tc>
      </w:tr>
      <w:tr w:rsidR="00033270" w:rsidRPr="00033270" w:rsidTr="00033270">
        <w:tc>
          <w:tcPr>
            <w:tcW w:w="1125" w:type="dxa"/>
            <w:tcBorders>
              <w:top w:val="nil"/>
              <w:left w:val="single" w:sz="6" w:space="0" w:color="E6E6E6"/>
              <w:bottom w:val="single" w:sz="6" w:space="0" w:color="E6E6E6"/>
              <w:right w:val="single" w:sz="6" w:space="0" w:color="E6E6E6"/>
            </w:tcBorders>
            <w:tcMar>
              <w:top w:w="120" w:type="dxa"/>
              <w:left w:w="240" w:type="dxa"/>
              <w:bottom w:w="120" w:type="dxa"/>
              <w:right w:w="240" w:type="dxa"/>
            </w:tcMar>
            <w:hideMark/>
          </w:tcPr>
          <w:p w:rsidR="00033270" w:rsidRPr="00033270" w:rsidRDefault="00033270" w:rsidP="00033270">
            <w:pPr>
              <w:spacing w:after="0" w:line="240" w:lineRule="auto"/>
              <w:rPr>
                <w:rFonts w:ascii="inherit" w:eastAsia="Times New Roman" w:hAnsi="inherit" w:cs="Times New Roman"/>
                <w:sz w:val="25"/>
                <w:szCs w:val="25"/>
                <w:lang w:eastAsia="tr-TR"/>
              </w:rPr>
            </w:pPr>
          </w:p>
        </w:tc>
        <w:tc>
          <w:tcPr>
            <w:tcW w:w="210" w:type="dxa"/>
            <w:tcBorders>
              <w:top w:val="nil"/>
              <w:left w:val="single" w:sz="6" w:space="0" w:color="E6E6E6"/>
              <w:bottom w:val="single" w:sz="6" w:space="0" w:color="E6E6E6"/>
              <w:right w:val="single" w:sz="6" w:space="0" w:color="E6E6E6"/>
            </w:tcBorders>
            <w:tcMar>
              <w:top w:w="120" w:type="dxa"/>
              <w:left w:w="240" w:type="dxa"/>
              <w:bottom w:w="120" w:type="dxa"/>
              <w:right w:w="240" w:type="dxa"/>
            </w:tcMar>
            <w:hideMark/>
          </w:tcPr>
          <w:p w:rsidR="00033270" w:rsidRPr="00033270" w:rsidRDefault="00033270" w:rsidP="00033270">
            <w:pPr>
              <w:spacing w:after="0" w:line="240" w:lineRule="auto"/>
              <w:rPr>
                <w:rFonts w:ascii="inherit" w:eastAsia="Times New Roman" w:hAnsi="inherit" w:cs="Times New Roman"/>
                <w:sz w:val="25"/>
                <w:szCs w:val="25"/>
                <w:lang w:eastAsia="tr-TR"/>
              </w:rPr>
            </w:pPr>
          </w:p>
        </w:tc>
        <w:tc>
          <w:tcPr>
            <w:tcW w:w="6150" w:type="dxa"/>
            <w:tcBorders>
              <w:top w:val="nil"/>
              <w:left w:val="single" w:sz="6" w:space="0" w:color="E6E6E6"/>
              <w:bottom w:val="single" w:sz="6" w:space="0" w:color="E6E6E6"/>
              <w:right w:val="single" w:sz="6" w:space="0" w:color="E6E6E6"/>
            </w:tcBorders>
            <w:tcMar>
              <w:top w:w="120" w:type="dxa"/>
              <w:left w:w="240" w:type="dxa"/>
              <w:bottom w:w="120" w:type="dxa"/>
              <w:right w:w="240" w:type="dxa"/>
            </w:tcMar>
            <w:hideMark/>
          </w:tcPr>
          <w:p w:rsidR="00033270" w:rsidRPr="00033270" w:rsidRDefault="00033270" w:rsidP="00033270">
            <w:pPr>
              <w:spacing w:after="0" w:line="240" w:lineRule="auto"/>
              <w:rPr>
                <w:rFonts w:ascii="inherit" w:eastAsia="Times New Roman" w:hAnsi="inherit" w:cs="Times New Roman"/>
                <w:sz w:val="25"/>
                <w:szCs w:val="25"/>
                <w:lang w:eastAsia="tr-TR"/>
              </w:rPr>
            </w:pPr>
          </w:p>
        </w:tc>
        <w:tc>
          <w:tcPr>
            <w:tcW w:w="3270" w:type="dxa"/>
            <w:tcBorders>
              <w:top w:val="nil"/>
              <w:left w:val="single" w:sz="6" w:space="0" w:color="E6E6E6"/>
              <w:bottom w:val="single" w:sz="6" w:space="0" w:color="E6E6E6"/>
              <w:right w:val="single" w:sz="6" w:space="0" w:color="E6E6E6"/>
            </w:tcBorders>
            <w:tcMar>
              <w:top w:w="120" w:type="dxa"/>
              <w:left w:w="240" w:type="dxa"/>
              <w:bottom w:w="120" w:type="dxa"/>
              <w:right w:w="240" w:type="dxa"/>
            </w:tcMar>
            <w:hideMark/>
          </w:tcPr>
          <w:p w:rsidR="00033270" w:rsidRPr="00033270" w:rsidRDefault="00033270" w:rsidP="00033270">
            <w:pPr>
              <w:spacing w:after="0" w:line="240" w:lineRule="auto"/>
              <w:rPr>
                <w:rFonts w:ascii="inherit" w:eastAsia="Times New Roman" w:hAnsi="inherit" w:cs="Times New Roman"/>
                <w:sz w:val="25"/>
                <w:szCs w:val="25"/>
                <w:lang w:eastAsia="tr-TR"/>
              </w:rPr>
            </w:pPr>
          </w:p>
        </w:tc>
        <w:tc>
          <w:tcPr>
            <w:tcW w:w="3990" w:type="dxa"/>
            <w:tcBorders>
              <w:top w:val="nil"/>
              <w:left w:val="single" w:sz="6" w:space="0" w:color="E6E6E6"/>
              <w:bottom w:val="single" w:sz="6" w:space="0" w:color="E6E6E6"/>
              <w:right w:val="single" w:sz="6" w:space="0" w:color="E6E6E6"/>
            </w:tcBorders>
            <w:tcMar>
              <w:top w:w="120" w:type="dxa"/>
              <w:left w:w="240" w:type="dxa"/>
              <w:bottom w:w="120" w:type="dxa"/>
              <w:right w:w="240" w:type="dxa"/>
            </w:tcMar>
            <w:hideMark/>
          </w:tcPr>
          <w:p w:rsidR="00033270" w:rsidRPr="00033270" w:rsidRDefault="00033270" w:rsidP="00033270">
            <w:pPr>
              <w:spacing w:after="0" w:line="240" w:lineRule="auto"/>
              <w:rPr>
                <w:rFonts w:ascii="inherit" w:eastAsia="Times New Roman" w:hAnsi="inherit" w:cs="Times New Roman"/>
                <w:sz w:val="25"/>
                <w:szCs w:val="25"/>
                <w:lang w:eastAsia="tr-TR"/>
              </w:rPr>
            </w:pPr>
          </w:p>
        </w:tc>
      </w:tr>
    </w:tbl>
    <w:p w:rsidR="00033270" w:rsidRPr="00033270" w:rsidRDefault="00033270" w:rsidP="00033270">
      <w:pPr>
        <w:spacing w:after="0" w:line="240" w:lineRule="auto"/>
        <w:textAlignment w:val="baseline"/>
        <w:rPr>
          <w:rFonts w:ascii="inherit" w:eastAsia="Times New Roman" w:hAnsi="inherit" w:cs="Times New Roman"/>
          <w:vanish/>
          <w:color w:val="676767"/>
          <w:sz w:val="25"/>
          <w:szCs w:val="25"/>
          <w:lang w:eastAsia="tr-TR"/>
        </w:rPr>
      </w:pPr>
    </w:p>
    <w:tbl>
      <w:tblPr>
        <w:tblW w:w="16506" w:type="dxa"/>
        <w:tblCellMar>
          <w:left w:w="0" w:type="dxa"/>
          <w:right w:w="0" w:type="dxa"/>
        </w:tblCellMar>
        <w:tblLook w:val="04A0"/>
      </w:tblPr>
      <w:tblGrid>
        <w:gridCol w:w="1198"/>
        <w:gridCol w:w="602"/>
        <w:gridCol w:w="14706"/>
      </w:tblGrid>
      <w:tr w:rsidR="00033270" w:rsidRPr="00033270" w:rsidTr="00033270">
        <w:tc>
          <w:tcPr>
            <w:tcW w:w="1095" w:type="dxa"/>
            <w:tcBorders>
              <w:top w:val="single" w:sz="6" w:space="0" w:color="E6E6E6"/>
              <w:left w:val="single" w:sz="6" w:space="0" w:color="E6E6E6"/>
              <w:bottom w:val="single" w:sz="6" w:space="0" w:color="E6E6E6"/>
              <w:right w:val="single" w:sz="6" w:space="0" w:color="E6E6E6"/>
            </w:tcBorders>
            <w:tcMar>
              <w:top w:w="120" w:type="dxa"/>
              <w:left w:w="240" w:type="dxa"/>
              <w:bottom w:w="120" w:type="dxa"/>
              <w:right w:w="240" w:type="dxa"/>
            </w:tcMar>
            <w:hideMark/>
          </w:tcPr>
          <w:p w:rsidR="00033270" w:rsidRPr="00033270" w:rsidRDefault="00033270" w:rsidP="00033270">
            <w:pPr>
              <w:spacing w:after="0" w:line="240" w:lineRule="auto"/>
              <w:rPr>
                <w:rFonts w:ascii="inherit" w:eastAsia="Times New Roman" w:hAnsi="inherit" w:cs="Times New Roman"/>
                <w:sz w:val="25"/>
                <w:szCs w:val="25"/>
                <w:lang w:eastAsia="tr-TR"/>
              </w:rPr>
            </w:pPr>
            <w:r w:rsidRPr="00033270">
              <w:rPr>
                <w:rFonts w:ascii="inherit" w:eastAsia="Times New Roman" w:hAnsi="inherit" w:cs="Times New Roman"/>
                <w:sz w:val="25"/>
                <w:szCs w:val="25"/>
                <w:lang w:eastAsia="tr-TR"/>
              </w:rPr>
              <w:t>İlgi</w:t>
            </w:r>
          </w:p>
        </w:tc>
        <w:tc>
          <w:tcPr>
            <w:tcW w:w="210" w:type="dxa"/>
            <w:tcBorders>
              <w:top w:val="single" w:sz="6" w:space="0" w:color="E6E6E6"/>
              <w:left w:val="single" w:sz="6" w:space="0" w:color="E6E6E6"/>
              <w:bottom w:val="single" w:sz="6" w:space="0" w:color="E6E6E6"/>
              <w:right w:val="single" w:sz="6" w:space="0" w:color="E6E6E6"/>
            </w:tcBorders>
            <w:tcMar>
              <w:top w:w="120" w:type="dxa"/>
              <w:left w:w="240" w:type="dxa"/>
              <w:bottom w:w="120" w:type="dxa"/>
              <w:right w:w="240" w:type="dxa"/>
            </w:tcMar>
            <w:hideMark/>
          </w:tcPr>
          <w:p w:rsidR="00033270" w:rsidRPr="00033270" w:rsidRDefault="00033270" w:rsidP="00033270">
            <w:pPr>
              <w:spacing w:after="0" w:line="240" w:lineRule="auto"/>
              <w:rPr>
                <w:rFonts w:ascii="inherit" w:eastAsia="Times New Roman" w:hAnsi="inherit" w:cs="Times New Roman"/>
                <w:sz w:val="25"/>
                <w:szCs w:val="25"/>
                <w:lang w:eastAsia="tr-TR"/>
              </w:rPr>
            </w:pPr>
            <w:r w:rsidRPr="00033270">
              <w:rPr>
                <w:rFonts w:ascii="inherit" w:eastAsia="Times New Roman" w:hAnsi="inherit" w:cs="Times New Roman"/>
                <w:sz w:val="25"/>
                <w:szCs w:val="25"/>
                <w:lang w:eastAsia="tr-TR"/>
              </w:rPr>
              <w:t>:</w:t>
            </w:r>
          </w:p>
        </w:tc>
        <w:tc>
          <w:tcPr>
            <w:tcW w:w="13440" w:type="dxa"/>
            <w:tcBorders>
              <w:top w:val="single" w:sz="6" w:space="0" w:color="E6E6E6"/>
              <w:left w:val="single" w:sz="6" w:space="0" w:color="E6E6E6"/>
              <w:bottom w:val="single" w:sz="6" w:space="0" w:color="E6E6E6"/>
              <w:right w:val="single" w:sz="6" w:space="0" w:color="E6E6E6"/>
            </w:tcBorders>
            <w:tcMar>
              <w:top w:w="120" w:type="dxa"/>
              <w:left w:w="240" w:type="dxa"/>
              <w:bottom w:w="120" w:type="dxa"/>
              <w:right w:w="240" w:type="dxa"/>
            </w:tcMar>
            <w:hideMark/>
          </w:tcPr>
          <w:p w:rsidR="00033270" w:rsidRPr="00033270" w:rsidRDefault="00033270" w:rsidP="00033270">
            <w:pPr>
              <w:spacing w:after="0" w:line="240" w:lineRule="auto"/>
              <w:rPr>
                <w:rFonts w:ascii="inherit" w:eastAsia="Times New Roman" w:hAnsi="inherit" w:cs="Times New Roman"/>
                <w:sz w:val="25"/>
                <w:szCs w:val="25"/>
                <w:lang w:eastAsia="tr-TR"/>
              </w:rPr>
            </w:pPr>
            <w:r w:rsidRPr="00033270">
              <w:rPr>
                <w:rFonts w:ascii="inherit" w:eastAsia="Times New Roman" w:hAnsi="inherit" w:cs="Times New Roman"/>
                <w:sz w:val="25"/>
                <w:szCs w:val="25"/>
                <w:lang w:eastAsia="tr-TR"/>
              </w:rPr>
              <w:t xml:space="preserve">a) 03/02/2020 tarihli </w:t>
            </w:r>
            <w:proofErr w:type="gramStart"/>
            <w:r w:rsidRPr="00033270">
              <w:rPr>
                <w:rFonts w:ascii="inherit" w:eastAsia="Times New Roman" w:hAnsi="inherit" w:cs="Times New Roman"/>
                <w:sz w:val="25"/>
                <w:szCs w:val="25"/>
                <w:lang w:eastAsia="tr-TR"/>
              </w:rPr>
              <w:t>ve …</w:t>
            </w:r>
            <w:proofErr w:type="gramEnd"/>
            <w:r w:rsidRPr="00033270">
              <w:rPr>
                <w:rFonts w:ascii="inherit" w:eastAsia="Times New Roman" w:hAnsi="inherit" w:cs="Times New Roman"/>
                <w:sz w:val="25"/>
                <w:szCs w:val="25"/>
                <w:lang w:eastAsia="tr-TR"/>
              </w:rPr>
              <w:t xml:space="preserve"> </w:t>
            </w:r>
            <w:proofErr w:type="gramStart"/>
            <w:r w:rsidRPr="00033270">
              <w:rPr>
                <w:rFonts w:ascii="inherit" w:eastAsia="Times New Roman" w:hAnsi="inherit" w:cs="Times New Roman"/>
                <w:sz w:val="25"/>
                <w:szCs w:val="25"/>
                <w:lang w:eastAsia="tr-TR"/>
              </w:rPr>
              <w:t>sayılı</w:t>
            </w:r>
            <w:proofErr w:type="gramEnd"/>
            <w:r w:rsidRPr="00033270">
              <w:rPr>
                <w:rFonts w:ascii="inherit" w:eastAsia="Times New Roman" w:hAnsi="inherit" w:cs="Times New Roman"/>
                <w:sz w:val="25"/>
                <w:szCs w:val="25"/>
                <w:lang w:eastAsia="tr-TR"/>
              </w:rPr>
              <w:t xml:space="preserve"> </w:t>
            </w:r>
            <w:proofErr w:type="spellStart"/>
            <w:r w:rsidRPr="00033270">
              <w:rPr>
                <w:rFonts w:ascii="inherit" w:eastAsia="Times New Roman" w:hAnsi="inherit" w:cs="Times New Roman"/>
                <w:sz w:val="25"/>
                <w:szCs w:val="25"/>
                <w:lang w:eastAsia="tr-TR"/>
              </w:rPr>
              <w:t>özelge</w:t>
            </w:r>
            <w:proofErr w:type="spellEnd"/>
            <w:r w:rsidRPr="00033270">
              <w:rPr>
                <w:rFonts w:ascii="inherit" w:eastAsia="Times New Roman" w:hAnsi="inherit" w:cs="Times New Roman"/>
                <w:sz w:val="25"/>
                <w:szCs w:val="25"/>
                <w:lang w:eastAsia="tr-TR"/>
              </w:rPr>
              <w:t xml:space="preserve"> talep formunuz.</w:t>
            </w:r>
          </w:p>
          <w:p w:rsidR="00033270" w:rsidRPr="00033270" w:rsidRDefault="00033270" w:rsidP="00033270">
            <w:pPr>
              <w:spacing w:after="387" w:line="240" w:lineRule="auto"/>
              <w:textAlignment w:val="baseline"/>
              <w:rPr>
                <w:rFonts w:ascii="inherit" w:eastAsia="Times New Roman" w:hAnsi="inherit" w:cs="Times New Roman"/>
                <w:sz w:val="25"/>
                <w:szCs w:val="25"/>
                <w:lang w:eastAsia="tr-TR"/>
              </w:rPr>
            </w:pPr>
            <w:r w:rsidRPr="00033270">
              <w:rPr>
                <w:rFonts w:ascii="inherit" w:eastAsia="Times New Roman" w:hAnsi="inherit" w:cs="Times New Roman"/>
                <w:sz w:val="25"/>
                <w:szCs w:val="25"/>
                <w:lang w:eastAsia="tr-TR"/>
              </w:rPr>
              <w:t xml:space="preserve">b) 21/02/2020 tarihli </w:t>
            </w:r>
            <w:proofErr w:type="gramStart"/>
            <w:r w:rsidRPr="00033270">
              <w:rPr>
                <w:rFonts w:ascii="inherit" w:eastAsia="Times New Roman" w:hAnsi="inherit" w:cs="Times New Roman"/>
                <w:sz w:val="25"/>
                <w:szCs w:val="25"/>
                <w:lang w:eastAsia="tr-TR"/>
              </w:rPr>
              <w:t>ve …</w:t>
            </w:r>
            <w:proofErr w:type="gramEnd"/>
            <w:r w:rsidRPr="00033270">
              <w:rPr>
                <w:rFonts w:ascii="inherit" w:eastAsia="Times New Roman" w:hAnsi="inherit" w:cs="Times New Roman"/>
                <w:sz w:val="25"/>
                <w:szCs w:val="25"/>
                <w:lang w:eastAsia="tr-TR"/>
              </w:rPr>
              <w:t xml:space="preserve"> </w:t>
            </w:r>
            <w:proofErr w:type="gramStart"/>
            <w:r w:rsidRPr="00033270">
              <w:rPr>
                <w:rFonts w:ascii="inherit" w:eastAsia="Times New Roman" w:hAnsi="inherit" w:cs="Times New Roman"/>
                <w:sz w:val="25"/>
                <w:szCs w:val="25"/>
                <w:lang w:eastAsia="tr-TR"/>
              </w:rPr>
              <w:t>sayılı</w:t>
            </w:r>
            <w:proofErr w:type="gramEnd"/>
            <w:r w:rsidRPr="00033270">
              <w:rPr>
                <w:rFonts w:ascii="inherit" w:eastAsia="Times New Roman" w:hAnsi="inherit" w:cs="Times New Roman"/>
                <w:sz w:val="25"/>
                <w:szCs w:val="25"/>
                <w:lang w:eastAsia="tr-TR"/>
              </w:rPr>
              <w:t xml:space="preserve"> </w:t>
            </w:r>
            <w:proofErr w:type="spellStart"/>
            <w:r w:rsidRPr="00033270">
              <w:rPr>
                <w:rFonts w:ascii="inherit" w:eastAsia="Times New Roman" w:hAnsi="inherit" w:cs="Times New Roman"/>
                <w:sz w:val="25"/>
                <w:szCs w:val="25"/>
                <w:lang w:eastAsia="tr-TR"/>
              </w:rPr>
              <w:t>özelge</w:t>
            </w:r>
            <w:proofErr w:type="spellEnd"/>
            <w:r w:rsidRPr="00033270">
              <w:rPr>
                <w:rFonts w:ascii="inherit" w:eastAsia="Times New Roman" w:hAnsi="inherit" w:cs="Times New Roman"/>
                <w:sz w:val="25"/>
                <w:szCs w:val="25"/>
                <w:lang w:eastAsia="tr-TR"/>
              </w:rPr>
              <w:t xml:space="preserve"> talep formunuz.</w:t>
            </w:r>
          </w:p>
        </w:tc>
      </w:tr>
    </w:tbl>
    <w:p w:rsidR="00033270" w:rsidRPr="00033270" w:rsidRDefault="00033270" w:rsidP="00033270">
      <w:pPr>
        <w:spacing w:after="387" w:line="240" w:lineRule="auto"/>
        <w:jc w:val="both"/>
        <w:textAlignment w:val="baseline"/>
        <w:rPr>
          <w:rFonts w:ascii="inherit" w:eastAsia="Times New Roman" w:hAnsi="inherit" w:cs="Times New Roman"/>
          <w:color w:val="676767"/>
          <w:sz w:val="25"/>
          <w:szCs w:val="25"/>
          <w:lang w:eastAsia="tr-TR"/>
        </w:rPr>
      </w:pPr>
      <w:r w:rsidRPr="00033270">
        <w:rPr>
          <w:rFonts w:ascii="inherit" w:eastAsia="Times New Roman" w:hAnsi="inherit" w:cs="Times New Roman"/>
          <w:color w:val="676767"/>
          <w:sz w:val="25"/>
          <w:szCs w:val="25"/>
          <w:lang w:eastAsia="tr-TR"/>
        </w:rPr>
        <w:t xml:space="preserve">            İlgide kayıtlı </w:t>
      </w:r>
      <w:proofErr w:type="spellStart"/>
      <w:r w:rsidRPr="00033270">
        <w:rPr>
          <w:rFonts w:ascii="inherit" w:eastAsia="Times New Roman" w:hAnsi="inherit" w:cs="Times New Roman"/>
          <w:color w:val="676767"/>
          <w:sz w:val="25"/>
          <w:szCs w:val="25"/>
          <w:lang w:eastAsia="tr-TR"/>
        </w:rPr>
        <w:t>özelge</w:t>
      </w:r>
      <w:proofErr w:type="spellEnd"/>
      <w:r w:rsidRPr="00033270">
        <w:rPr>
          <w:rFonts w:ascii="inherit" w:eastAsia="Times New Roman" w:hAnsi="inherit" w:cs="Times New Roman"/>
          <w:color w:val="676767"/>
          <w:sz w:val="25"/>
          <w:szCs w:val="25"/>
          <w:lang w:eastAsia="tr-TR"/>
        </w:rPr>
        <w:t xml:space="preserve"> talep formlarınızdan, Niğde Vergi Dairesi </w:t>
      </w:r>
      <w:proofErr w:type="gramStart"/>
      <w:r w:rsidRPr="00033270">
        <w:rPr>
          <w:rFonts w:ascii="inherit" w:eastAsia="Times New Roman" w:hAnsi="inherit" w:cs="Times New Roman"/>
          <w:color w:val="676767"/>
          <w:sz w:val="25"/>
          <w:szCs w:val="25"/>
          <w:lang w:eastAsia="tr-TR"/>
        </w:rPr>
        <w:t>Müdürlüğünün …</w:t>
      </w:r>
      <w:proofErr w:type="gramEnd"/>
      <w:r w:rsidRPr="00033270">
        <w:rPr>
          <w:rFonts w:ascii="inherit" w:eastAsia="Times New Roman" w:hAnsi="inherit" w:cs="Times New Roman"/>
          <w:color w:val="676767"/>
          <w:sz w:val="25"/>
          <w:szCs w:val="25"/>
          <w:lang w:eastAsia="tr-TR"/>
        </w:rPr>
        <w:t xml:space="preserve"> vergi kimlik numaralı mükellefi olarak 28/12/2005 tarihinden itibaren sadece tatil amaçlı pansiyon faaliyeti ile otel işletmeciliği faaliyetinde bulunduğunuz, 15/6/2009 tarihinde satın aldığınız arsalı </w:t>
      </w:r>
      <w:proofErr w:type="spellStart"/>
      <w:r w:rsidRPr="00033270">
        <w:rPr>
          <w:rFonts w:ascii="inherit" w:eastAsia="Times New Roman" w:hAnsi="inherit" w:cs="Times New Roman"/>
          <w:color w:val="676767"/>
          <w:sz w:val="25"/>
          <w:szCs w:val="25"/>
          <w:lang w:eastAsia="tr-TR"/>
        </w:rPr>
        <w:t>kargir</w:t>
      </w:r>
      <w:proofErr w:type="spellEnd"/>
      <w:r w:rsidRPr="00033270">
        <w:rPr>
          <w:rFonts w:ascii="inherit" w:eastAsia="Times New Roman" w:hAnsi="inherit" w:cs="Times New Roman"/>
          <w:color w:val="676767"/>
          <w:sz w:val="25"/>
          <w:szCs w:val="25"/>
          <w:lang w:eastAsia="tr-TR"/>
        </w:rPr>
        <w:t xml:space="preserve"> yetiştirme yurdu binası ve ek tesislerinin şirketiniz adına tescil edilip bilançonuzun aktifine kaydedildiği, </w:t>
      </w:r>
      <w:proofErr w:type="spellStart"/>
      <w:r w:rsidRPr="00033270">
        <w:rPr>
          <w:rFonts w:ascii="inherit" w:eastAsia="Times New Roman" w:hAnsi="inherit" w:cs="Times New Roman"/>
          <w:color w:val="676767"/>
          <w:sz w:val="25"/>
          <w:szCs w:val="25"/>
          <w:lang w:eastAsia="tr-TR"/>
        </w:rPr>
        <w:t>kargir</w:t>
      </w:r>
      <w:proofErr w:type="spellEnd"/>
      <w:r w:rsidRPr="00033270">
        <w:rPr>
          <w:rFonts w:ascii="inherit" w:eastAsia="Times New Roman" w:hAnsi="inherit" w:cs="Times New Roman"/>
          <w:color w:val="676767"/>
          <w:sz w:val="25"/>
          <w:szCs w:val="25"/>
          <w:lang w:eastAsia="tr-TR"/>
        </w:rPr>
        <w:t xml:space="preserve"> yetiştirme yurdu binasının yıkılarak 31/7/2012 tarihinde tapu kayıtlarının arsa olarak yeniden tescil edildiği ve yasal defter kayıtlarınızın da arsa olarak güncellendiği, bahsi geçen arsa için 24/10/2016 </w:t>
      </w:r>
      <w:proofErr w:type="gramStart"/>
      <w:r w:rsidRPr="00033270">
        <w:rPr>
          <w:rFonts w:ascii="inherit" w:eastAsia="Times New Roman" w:hAnsi="inherit" w:cs="Times New Roman"/>
          <w:color w:val="676767"/>
          <w:sz w:val="25"/>
          <w:szCs w:val="25"/>
          <w:lang w:eastAsia="tr-TR"/>
        </w:rPr>
        <w:t>tarihinde …</w:t>
      </w:r>
      <w:proofErr w:type="gramEnd"/>
      <w:r w:rsidRPr="00033270">
        <w:rPr>
          <w:rFonts w:ascii="inherit" w:eastAsia="Times New Roman" w:hAnsi="inherit" w:cs="Times New Roman"/>
          <w:color w:val="676767"/>
          <w:sz w:val="25"/>
          <w:szCs w:val="25"/>
          <w:lang w:eastAsia="tr-TR"/>
        </w:rPr>
        <w:t xml:space="preserve"> San. ve Tic. Ltd. Şti. ile “Düzenleme Şeklinde Taşınmaz Satış Vaadi ve Arsa Payı Karşılığı İnşaat Sözleşmesi” düzenlendiği, 28/12/2018 tarihinde yapılan tapu tescili ile arsanın %59’luk kısmının </w:t>
      </w:r>
      <w:proofErr w:type="gramStart"/>
      <w:r w:rsidRPr="00033270">
        <w:rPr>
          <w:rFonts w:ascii="inherit" w:eastAsia="Times New Roman" w:hAnsi="inherit" w:cs="Times New Roman"/>
          <w:color w:val="676767"/>
          <w:sz w:val="25"/>
          <w:szCs w:val="25"/>
          <w:lang w:eastAsia="tr-TR"/>
        </w:rPr>
        <w:t>müteahhit</w:t>
      </w:r>
      <w:proofErr w:type="gramEnd"/>
      <w:r w:rsidRPr="00033270">
        <w:rPr>
          <w:rFonts w:ascii="inherit" w:eastAsia="Times New Roman" w:hAnsi="inherit" w:cs="Times New Roman"/>
          <w:color w:val="676767"/>
          <w:sz w:val="25"/>
          <w:szCs w:val="25"/>
          <w:lang w:eastAsia="tr-TR"/>
        </w:rPr>
        <w:t xml:space="preserve"> firmaya devredildiği belirtilerek şirket aktifinde iki yıldan daha uzun bir süredir yer alan söz konusu arsanın kat karşılığı sözleşmeye dayanarak devredilmesi işleminin katma değer vergisi (KDV) ve oluşan kazancın kurumlar vergisinden istisna olup olmadığı hususunda görüş talep edildiği anlaşılmıştır.</w:t>
      </w:r>
    </w:p>
    <w:p w:rsidR="00033270" w:rsidRPr="00033270" w:rsidRDefault="00033270" w:rsidP="00033270">
      <w:pPr>
        <w:spacing w:before="360" w:after="310" w:line="852" w:lineRule="atLeast"/>
        <w:jc w:val="both"/>
        <w:textAlignment w:val="baseline"/>
        <w:outlineLvl w:val="0"/>
        <w:rPr>
          <w:rFonts w:ascii="Fira Sans" w:eastAsia="Times New Roman" w:hAnsi="Fira Sans" w:cs="Times New Roman"/>
          <w:b/>
          <w:bCs/>
          <w:color w:val="032E42"/>
          <w:kern w:val="36"/>
          <w:sz w:val="28"/>
          <w:szCs w:val="28"/>
          <w:lang w:eastAsia="tr-TR"/>
        </w:rPr>
      </w:pPr>
      <w:r w:rsidRPr="00033270">
        <w:rPr>
          <w:rFonts w:ascii="Fira Sans" w:eastAsia="Times New Roman" w:hAnsi="Fira Sans" w:cs="Times New Roman"/>
          <w:b/>
          <w:bCs/>
          <w:color w:val="032E42"/>
          <w:kern w:val="36"/>
          <w:sz w:val="62"/>
          <w:szCs w:val="62"/>
          <w:lang w:eastAsia="tr-TR"/>
        </w:rPr>
        <w:t xml:space="preserve">            </w:t>
      </w:r>
      <w:r w:rsidRPr="00033270">
        <w:rPr>
          <w:rFonts w:ascii="Fira Sans" w:eastAsia="Times New Roman" w:hAnsi="Fira Sans" w:cs="Times New Roman"/>
          <w:b/>
          <w:bCs/>
          <w:color w:val="032E42"/>
          <w:kern w:val="36"/>
          <w:sz w:val="28"/>
          <w:szCs w:val="28"/>
          <w:lang w:eastAsia="tr-TR"/>
        </w:rPr>
        <w:t>I- KURUMLAR VERGİSİ KANUNU YÖNÜNDEN:</w:t>
      </w:r>
    </w:p>
    <w:p w:rsidR="00033270" w:rsidRPr="00033270" w:rsidRDefault="00033270" w:rsidP="00033270">
      <w:pPr>
        <w:spacing w:after="387" w:line="240" w:lineRule="auto"/>
        <w:jc w:val="both"/>
        <w:textAlignment w:val="baseline"/>
        <w:rPr>
          <w:rFonts w:ascii="inherit" w:eastAsia="Times New Roman" w:hAnsi="inherit" w:cs="Times New Roman"/>
          <w:color w:val="676767"/>
          <w:sz w:val="25"/>
          <w:szCs w:val="25"/>
          <w:lang w:eastAsia="tr-TR"/>
        </w:rPr>
      </w:pPr>
      <w:r w:rsidRPr="00033270">
        <w:rPr>
          <w:rFonts w:ascii="inherit" w:eastAsia="Times New Roman" w:hAnsi="inherit" w:cs="Times New Roman"/>
          <w:color w:val="676767"/>
          <w:sz w:val="25"/>
          <w:szCs w:val="25"/>
          <w:lang w:eastAsia="tr-TR"/>
        </w:rPr>
        <w:t xml:space="preserve">            </w:t>
      </w:r>
      <w:proofErr w:type="gramStart"/>
      <w:r w:rsidRPr="00033270">
        <w:rPr>
          <w:rFonts w:ascii="inherit" w:eastAsia="Times New Roman" w:hAnsi="inherit" w:cs="Times New Roman"/>
          <w:color w:val="676767"/>
          <w:sz w:val="25"/>
          <w:szCs w:val="25"/>
          <w:lang w:eastAsia="tr-TR"/>
        </w:rPr>
        <w:t>5520 sayılı Kurumlar Vergisi Kanununun istisnaları düzenleyen 5 inci maddesinin birinci fıkrasının (e) bendinde, kurumların, en az iki tam yıl süreyle aktiflerinde yer alan iştirak hisseleri ile aynı süreyle sahip oldukları kurucu senetleri, intifa senetleri ve rüçhan haklarının satışından doğan kazançların %75’lik kısmı ile aynı süreyle aktiflerinde yer alan taşınmazların satışından doğan kazançların %50’lik kısmının kurumlar vergisinden müstesna olduğu; bu istisnanın satışın yapıldığı dönemde uygulanacağı ve satış kazancının istisnadan</w:t>
      </w:r>
      <w:proofErr w:type="gramEnd"/>
      <w:r w:rsidRPr="00033270">
        <w:rPr>
          <w:rFonts w:ascii="inherit" w:eastAsia="Times New Roman" w:hAnsi="inherit" w:cs="Times New Roman"/>
          <w:color w:val="676767"/>
          <w:sz w:val="25"/>
          <w:szCs w:val="25"/>
          <w:lang w:eastAsia="tr-TR"/>
        </w:rPr>
        <w:t xml:space="preserve"> yararlanan kısmının satışın yapıldığı yılı izleyen beşinci yılın sonuna kadar pasifte özel bir fon hesabında tutulmasının ve satış bedelinin satışın yapıldığı yılı izleyen ikinci takvim yılının sonuna kadar tahsil edilmesinin şart olduğu, bu sürede tahsil edilmeyen satış bedeline isabet eden istisna nedeniyle zamanında tahakkuk ettirilmeyen vergilerin </w:t>
      </w:r>
      <w:proofErr w:type="spellStart"/>
      <w:r w:rsidRPr="00033270">
        <w:rPr>
          <w:rFonts w:ascii="inherit" w:eastAsia="Times New Roman" w:hAnsi="inherit" w:cs="Times New Roman"/>
          <w:color w:val="676767"/>
          <w:sz w:val="25"/>
          <w:szCs w:val="25"/>
          <w:lang w:eastAsia="tr-TR"/>
        </w:rPr>
        <w:t>ziyaa</w:t>
      </w:r>
      <w:proofErr w:type="spellEnd"/>
      <w:r w:rsidRPr="00033270">
        <w:rPr>
          <w:rFonts w:ascii="inherit" w:eastAsia="Times New Roman" w:hAnsi="inherit" w:cs="Times New Roman"/>
          <w:color w:val="676767"/>
          <w:sz w:val="25"/>
          <w:szCs w:val="25"/>
          <w:lang w:eastAsia="tr-TR"/>
        </w:rPr>
        <w:t xml:space="preserve"> uğramış sayılacağı; aynı şekilde istisna edilen kazançtan beş yıl içinde sermayeye ilave dışında herhangi bir şekilde başka bir hesaba nakledilen veya işletmeden çekilen kısmına uygulanan istisna dolayısıyla zamanında tahakkuk ettirilmeyen vergilerin de </w:t>
      </w:r>
      <w:proofErr w:type="spellStart"/>
      <w:r w:rsidRPr="00033270">
        <w:rPr>
          <w:rFonts w:ascii="inherit" w:eastAsia="Times New Roman" w:hAnsi="inherit" w:cs="Times New Roman"/>
          <w:color w:val="676767"/>
          <w:sz w:val="25"/>
          <w:szCs w:val="25"/>
          <w:lang w:eastAsia="tr-TR"/>
        </w:rPr>
        <w:t>ziyaa</w:t>
      </w:r>
      <w:proofErr w:type="spellEnd"/>
      <w:r w:rsidRPr="00033270">
        <w:rPr>
          <w:rFonts w:ascii="inherit" w:eastAsia="Times New Roman" w:hAnsi="inherit" w:cs="Times New Roman"/>
          <w:color w:val="676767"/>
          <w:sz w:val="25"/>
          <w:szCs w:val="25"/>
          <w:lang w:eastAsia="tr-TR"/>
        </w:rPr>
        <w:t xml:space="preserve"> uğramış sayılacağı; menkul kıymet veya taşınmaz ticareti ve kiralanmasıyla </w:t>
      </w:r>
      <w:r w:rsidRPr="00033270">
        <w:rPr>
          <w:rFonts w:ascii="inherit" w:eastAsia="Times New Roman" w:hAnsi="inherit" w:cs="Times New Roman"/>
          <w:color w:val="676767"/>
          <w:sz w:val="25"/>
          <w:szCs w:val="25"/>
          <w:lang w:eastAsia="tr-TR"/>
        </w:rPr>
        <w:lastRenderedPageBreak/>
        <w:t>uğraşan kurumların bu amaçla ellerinde bulundurdukları değerlerin satışından elde ettikleri kazançların istisna kapsamı dışında olduğu hükme bağlanmıştır.</w:t>
      </w:r>
    </w:p>
    <w:p w:rsidR="00033270" w:rsidRPr="00033270" w:rsidRDefault="00033270" w:rsidP="00033270">
      <w:pPr>
        <w:spacing w:after="387" w:line="240" w:lineRule="auto"/>
        <w:jc w:val="both"/>
        <w:textAlignment w:val="baseline"/>
        <w:rPr>
          <w:rFonts w:ascii="inherit" w:eastAsia="Times New Roman" w:hAnsi="inherit" w:cs="Times New Roman"/>
          <w:color w:val="676767"/>
          <w:sz w:val="25"/>
          <w:szCs w:val="25"/>
          <w:lang w:eastAsia="tr-TR"/>
        </w:rPr>
      </w:pPr>
      <w:r w:rsidRPr="00033270">
        <w:rPr>
          <w:rFonts w:ascii="inherit" w:eastAsia="Times New Roman" w:hAnsi="inherit" w:cs="Times New Roman"/>
          <w:color w:val="676767"/>
          <w:sz w:val="25"/>
          <w:szCs w:val="25"/>
          <w:lang w:eastAsia="tr-TR"/>
        </w:rPr>
        <w:t xml:space="preserve">            Bu istisnanın amacı kurumların sermaye yapılarının güçlendirilmesi, finansman sıkıntılarının giderilmesi ve bağlı değerlerinin ekonomik faaliyetlerinde daha etkin bir şekilde kullanılmasına </w:t>
      </w:r>
      <w:proofErr w:type="gramStart"/>
      <w:r w:rsidRPr="00033270">
        <w:rPr>
          <w:rFonts w:ascii="inherit" w:eastAsia="Times New Roman" w:hAnsi="inherit" w:cs="Times New Roman"/>
          <w:color w:val="676767"/>
          <w:sz w:val="25"/>
          <w:szCs w:val="25"/>
          <w:lang w:eastAsia="tr-TR"/>
        </w:rPr>
        <w:t>imkan</w:t>
      </w:r>
      <w:proofErr w:type="gramEnd"/>
      <w:r w:rsidRPr="00033270">
        <w:rPr>
          <w:rFonts w:ascii="inherit" w:eastAsia="Times New Roman" w:hAnsi="inherit" w:cs="Times New Roman"/>
          <w:color w:val="676767"/>
          <w:sz w:val="25"/>
          <w:szCs w:val="25"/>
          <w:lang w:eastAsia="tr-TR"/>
        </w:rPr>
        <w:t xml:space="preserve"> sağlamak ve işletmelerin finansal bünyelerini güçlendirmektir.</w:t>
      </w:r>
    </w:p>
    <w:p w:rsidR="00033270" w:rsidRPr="00033270" w:rsidRDefault="00033270" w:rsidP="00033270">
      <w:pPr>
        <w:spacing w:after="387" w:line="240" w:lineRule="auto"/>
        <w:jc w:val="both"/>
        <w:textAlignment w:val="baseline"/>
        <w:rPr>
          <w:rFonts w:ascii="inherit" w:eastAsia="Times New Roman" w:hAnsi="inherit" w:cs="Times New Roman"/>
          <w:color w:val="676767"/>
          <w:sz w:val="25"/>
          <w:szCs w:val="25"/>
          <w:lang w:eastAsia="tr-TR"/>
        </w:rPr>
      </w:pPr>
      <w:r w:rsidRPr="00033270">
        <w:rPr>
          <w:rFonts w:ascii="inherit" w:eastAsia="Times New Roman" w:hAnsi="inherit" w:cs="Times New Roman"/>
          <w:color w:val="676767"/>
          <w:sz w:val="25"/>
          <w:szCs w:val="25"/>
          <w:lang w:eastAsia="tr-TR"/>
        </w:rPr>
        <w:t>            1 Seri No.lu Kurumlar Vergisi Genel Tebliğinin “</w:t>
      </w:r>
      <w:proofErr w:type="gramStart"/>
      <w:r w:rsidRPr="00033270">
        <w:rPr>
          <w:rFonts w:ascii="inherit" w:eastAsia="Times New Roman" w:hAnsi="inherit" w:cs="Times New Roman"/>
          <w:color w:val="676767"/>
          <w:sz w:val="25"/>
          <w:szCs w:val="25"/>
          <w:lang w:eastAsia="tr-TR"/>
        </w:rPr>
        <w:t>5.6</w:t>
      </w:r>
      <w:proofErr w:type="gramEnd"/>
      <w:r w:rsidRPr="00033270">
        <w:rPr>
          <w:rFonts w:ascii="inherit" w:eastAsia="Times New Roman" w:hAnsi="inherit" w:cs="Times New Roman"/>
          <w:color w:val="676767"/>
          <w:sz w:val="25"/>
          <w:szCs w:val="25"/>
          <w:lang w:eastAsia="tr-TR"/>
        </w:rPr>
        <w:t>. Taşınmazlar ve iştirak hisseleri ile kurucu senetleri, intifa senetleri ve rüçhan hakları satış kazancı istisnası” başlıklı bölümünde söz konusu istisnanın uygulanmasına ilişkin ayrıntılı açıklamalara yer verilmiş olup, Tebliğin “5.6.2.4.1.Taşınmazlar ile iştirak hisselerinin para karşılığı olmaksızın devir ve temliki, trampası ve kamulaştırılması” alt başlıklı bölümünde;</w:t>
      </w:r>
    </w:p>
    <w:p w:rsidR="00033270" w:rsidRPr="00033270" w:rsidRDefault="00033270" w:rsidP="00033270">
      <w:pPr>
        <w:spacing w:after="387" w:line="240" w:lineRule="auto"/>
        <w:jc w:val="both"/>
        <w:textAlignment w:val="baseline"/>
        <w:rPr>
          <w:rFonts w:ascii="inherit" w:eastAsia="Times New Roman" w:hAnsi="inherit" w:cs="Times New Roman"/>
          <w:color w:val="676767"/>
          <w:sz w:val="25"/>
          <w:szCs w:val="25"/>
          <w:lang w:eastAsia="tr-TR"/>
        </w:rPr>
      </w:pPr>
      <w:r w:rsidRPr="00033270">
        <w:rPr>
          <w:rFonts w:ascii="inherit" w:eastAsia="Times New Roman" w:hAnsi="inherit" w:cs="Times New Roman"/>
          <w:color w:val="676767"/>
          <w:sz w:val="25"/>
          <w:szCs w:val="25"/>
          <w:lang w:eastAsia="tr-TR"/>
        </w:rPr>
        <w:t>            “İstisna uygulanabilmesi için taşınmazlar ile iştirak hisselerinin satılması ve bu işlemden bir kazanç elde edilerek, satan kurumun mali yapısında bir iyileşmenin olması gerekmektedir. Bu nedenle, söz konusu aktif kalemlerin para karşılığı olmaksızın devir ve temliki, trampası gibi işlemler istisna kapsamına girmemektedir.</w:t>
      </w:r>
    </w:p>
    <w:p w:rsidR="00033270" w:rsidRPr="00033270" w:rsidRDefault="00033270" w:rsidP="00033270">
      <w:pPr>
        <w:spacing w:after="387" w:line="240" w:lineRule="auto"/>
        <w:jc w:val="both"/>
        <w:textAlignment w:val="baseline"/>
        <w:rPr>
          <w:rFonts w:ascii="inherit" w:eastAsia="Times New Roman" w:hAnsi="inherit" w:cs="Times New Roman"/>
          <w:color w:val="676767"/>
          <w:sz w:val="25"/>
          <w:szCs w:val="25"/>
          <w:lang w:eastAsia="tr-TR"/>
        </w:rPr>
      </w:pPr>
      <w:r w:rsidRPr="00033270">
        <w:rPr>
          <w:rFonts w:ascii="inherit" w:eastAsia="Times New Roman" w:hAnsi="inherit" w:cs="Times New Roman"/>
          <w:color w:val="676767"/>
          <w:sz w:val="25"/>
          <w:szCs w:val="25"/>
          <w:lang w:eastAsia="tr-TR"/>
        </w:rPr>
        <w:t>            Kat karşılığında arsa devrinde olduğu gibi, bir mal veya hakkın başka bir mal veya hak ile değiştirilmesini ifade eden trampa işlemlerinde de söz konusu istisna hükmü uygulanmayacaktır.</w:t>
      </w:r>
    </w:p>
    <w:p w:rsidR="00033270" w:rsidRPr="00033270" w:rsidRDefault="00033270" w:rsidP="00033270">
      <w:pPr>
        <w:spacing w:after="387" w:line="240" w:lineRule="auto"/>
        <w:jc w:val="both"/>
        <w:textAlignment w:val="baseline"/>
        <w:rPr>
          <w:rFonts w:ascii="inherit" w:eastAsia="Times New Roman" w:hAnsi="inherit" w:cs="Times New Roman"/>
          <w:color w:val="676767"/>
          <w:sz w:val="25"/>
          <w:szCs w:val="25"/>
          <w:lang w:eastAsia="tr-TR"/>
        </w:rPr>
      </w:pPr>
      <w:r w:rsidRPr="00033270">
        <w:rPr>
          <w:rFonts w:ascii="inherit" w:eastAsia="Times New Roman" w:hAnsi="inherit" w:cs="Times New Roman"/>
          <w:color w:val="676767"/>
          <w:sz w:val="25"/>
          <w:szCs w:val="25"/>
          <w:lang w:eastAsia="tr-TR"/>
        </w:rPr>
        <w:t xml:space="preserve">            Bu tür kıymetlerin mevcut borçlar karşılığında </w:t>
      </w:r>
      <w:proofErr w:type="spellStart"/>
      <w:r w:rsidRPr="00033270">
        <w:rPr>
          <w:rFonts w:ascii="inherit" w:eastAsia="Times New Roman" w:hAnsi="inherit" w:cs="Times New Roman"/>
          <w:color w:val="676767"/>
          <w:sz w:val="25"/>
          <w:szCs w:val="25"/>
          <w:lang w:eastAsia="tr-TR"/>
        </w:rPr>
        <w:t>rızaen</w:t>
      </w:r>
      <w:proofErr w:type="spellEnd"/>
      <w:r w:rsidRPr="00033270">
        <w:rPr>
          <w:rFonts w:ascii="inherit" w:eastAsia="Times New Roman" w:hAnsi="inherit" w:cs="Times New Roman"/>
          <w:color w:val="676767"/>
          <w:sz w:val="25"/>
          <w:szCs w:val="25"/>
          <w:lang w:eastAsia="tr-TR"/>
        </w:rPr>
        <w:t xml:space="preserve"> veya icra yoluyla devredilmesi işlemleri ile kamulaştırma işlemleri ise kurumların finansman olanaklarını artıracağından istisna uygulaması kapsamında değerlendirilmesi gerekmektedir…” açıklamaları yer almaktadır.</w:t>
      </w:r>
    </w:p>
    <w:p w:rsidR="00033270" w:rsidRPr="00033270" w:rsidRDefault="00033270" w:rsidP="00033270">
      <w:pPr>
        <w:spacing w:after="387" w:line="240" w:lineRule="auto"/>
        <w:jc w:val="both"/>
        <w:textAlignment w:val="baseline"/>
        <w:rPr>
          <w:rFonts w:ascii="inherit" w:eastAsia="Times New Roman" w:hAnsi="inherit" w:cs="Times New Roman"/>
          <w:color w:val="676767"/>
          <w:sz w:val="25"/>
          <w:szCs w:val="25"/>
          <w:lang w:eastAsia="tr-TR"/>
        </w:rPr>
      </w:pPr>
      <w:r w:rsidRPr="00033270">
        <w:rPr>
          <w:rFonts w:ascii="inherit" w:eastAsia="Times New Roman" w:hAnsi="inherit" w:cs="Times New Roman"/>
          <w:color w:val="676767"/>
          <w:sz w:val="25"/>
          <w:szCs w:val="25"/>
          <w:lang w:eastAsia="tr-TR"/>
        </w:rPr>
        <w:t xml:space="preserve">            </w:t>
      </w:r>
      <w:proofErr w:type="gramStart"/>
      <w:r w:rsidRPr="00033270">
        <w:rPr>
          <w:rFonts w:ascii="inherit" w:eastAsia="Times New Roman" w:hAnsi="inherit" w:cs="Times New Roman"/>
          <w:color w:val="676767"/>
          <w:sz w:val="25"/>
          <w:szCs w:val="25"/>
          <w:lang w:eastAsia="tr-TR"/>
        </w:rPr>
        <w:t>Yukarıda yer alan hüküm ve açıklamalara göre satış vaadi sözleşmesine istinaden kat karşılığı inşaat amacıyla yapmış olduğunuz arsa devri bir mal veya hakkın, başka bir mal veya hak ile değiştirilmesini ifade eden trampa işlemi sayılacağından, bahse konu arsa devrinden elde edilecek kazançla ilgili olarak Kurumlar Vergisi Kanununun 5 inci maddesinin birinci fıkrasının (e) bendinde düzenlenen istisnadan yararlanılması mümkün bulunmamaktadır.</w:t>
      </w:r>
      <w:proofErr w:type="gramEnd"/>
    </w:p>
    <w:p w:rsidR="00033270" w:rsidRPr="00033270" w:rsidRDefault="00033270" w:rsidP="00033270">
      <w:pPr>
        <w:spacing w:before="360" w:after="310" w:line="852" w:lineRule="atLeast"/>
        <w:jc w:val="both"/>
        <w:textAlignment w:val="baseline"/>
        <w:outlineLvl w:val="0"/>
        <w:rPr>
          <w:rFonts w:ascii="Fira Sans" w:eastAsia="Times New Roman" w:hAnsi="Fira Sans" w:cs="Times New Roman"/>
          <w:b/>
          <w:bCs/>
          <w:color w:val="032E42"/>
          <w:kern w:val="36"/>
          <w:sz w:val="28"/>
          <w:szCs w:val="28"/>
          <w:lang w:eastAsia="tr-TR"/>
        </w:rPr>
      </w:pPr>
      <w:r w:rsidRPr="00033270">
        <w:rPr>
          <w:rFonts w:ascii="Fira Sans" w:eastAsia="Times New Roman" w:hAnsi="Fira Sans" w:cs="Times New Roman"/>
          <w:b/>
          <w:bCs/>
          <w:color w:val="032E42"/>
          <w:kern w:val="36"/>
          <w:sz w:val="28"/>
          <w:szCs w:val="28"/>
          <w:lang w:eastAsia="tr-TR"/>
        </w:rPr>
        <w:t>            II- KDV KANUNU YÖNÜNDEN:</w:t>
      </w:r>
    </w:p>
    <w:p w:rsidR="00033270" w:rsidRPr="00033270" w:rsidRDefault="00033270" w:rsidP="00033270">
      <w:pPr>
        <w:spacing w:after="387" w:line="240" w:lineRule="auto"/>
        <w:jc w:val="both"/>
        <w:textAlignment w:val="baseline"/>
        <w:rPr>
          <w:rFonts w:ascii="inherit" w:eastAsia="Times New Roman" w:hAnsi="inherit" w:cs="Times New Roman"/>
          <w:color w:val="676767"/>
          <w:sz w:val="25"/>
          <w:szCs w:val="25"/>
          <w:lang w:eastAsia="tr-TR"/>
        </w:rPr>
      </w:pPr>
      <w:r w:rsidRPr="00033270">
        <w:rPr>
          <w:rFonts w:ascii="inherit" w:eastAsia="Times New Roman" w:hAnsi="inherit" w:cs="Times New Roman"/>
          <w:color w:val="676767"/>
          <w:sz w:val="25"/>
          <w:szCs w:val="25"/>
          <w:lang w:eastAsia="tr-TR"/>
        </w:rPr>
        <w:t>            3065 sayılı KDV Kanununun;</w:t>
      </w:r>
    </w:p>
    <w:p w:rsidR="00033270" w:rsidRPr="00033270" w:rsidRDefault="00033270" w:rsidP="00033270">
      <w:pPr>
        <w:spacing w:after="387" w:line="240" w:lineRule="auto"/>
        <w:jc w:val="both"/>
        <w:textAlignment w:val="baseline"/>
        <w:rPr>
          <w:rFonts w:ascii="inherit" w:eastAsia="Times New Roman" w:hAnsi="inherit" w:cs="Times New Roman"/>
          <w:color w:val="676767"/>
          <w:sz w:val="25"/>
          <w:szCs w:val="25"/>
          <w:lang w:eastAsia="tr-TR"/>
        </w:rPr>
      </w:pPr>
      <w:r w:rsidRPr="00033270">
        <w:rPr>
          <w:rFonts w:ascii="inherit" w:eastAsia="Times New Roman" w:hAnsi="inherit" w:cs="Times New Roman"/>
          <w:color w:val="676767"/>
          <w:sz w:val="25"/>
          <w:szCs w:val="25"/>
          <w:lang w:eastAsia="tr-TR"/>
        </w:rPr>
        <w:t xml:space="preserve">            -1/1 inci maddesinde, ticari, </w:t>
      </w:r>
      <w:proofErr w:type="gramStart"/>
      <w:r w:rsidRPr="00033270">
        <w:rPr>
          <w:rFonts w:ascii="inherit" w:eastAsia="Times New Roman" w:hAnsi="inherit" w:cs="Times New Roman"/>
          <w:color w:val="676767"/>
          <w:sz w:val="25"/>
          <w:szCs w:val="25"/>
          <w:lang w:eastAsia="tr-TR"/>
        </w:rPr>
        <w:t>sınai</w:t>
      </w:r>
      <w:proofErr w:type="gramEnd"/>
      <w:r w:rsidRPr="00033270">
        <w:rPr>
          <w:rFonts w:ascii="inherit" w:eastAsia="Times New Roman" w:hAnsi="inherit" w:cs="Times New Roman"/>
          <w:color w:val="676767"/>
          <w:sz w:val="25"/>
          <w:szCs w:val="25"/>
          <w:lang w:eastAsia="tr-TR"/>
        </w:rPr>
        <w:t>, zirai faaliyet ve serbest meslek faaliyeti çerçevesinde Türkiye’de yapılan teslim ve hizmetlerin KDV’ye tabi olduğu,</w:t>
      </w:r>
    </w:p>
    <w:p w:rsidR="00033270" w:rsidRPr="00033270" w:rsidRDefault="00033270" w:rsidP="00033270">
      <w:pPr>
        <w:spacing w:after="387" w:line="240" w:lineRule="auto"/>
        <w:jc w:val="both"/>
        <w:textAlignment w:val="baseline"/>
        <w:rPr>
          <w:rFonts w:ascii="inherit" w:eastAsia="Times New Roman" w:hAnsi="inherit" w:cs="Times New Roman"/>
          <w:color w:val="676767"/>
          <w:sz w:val="25"/>
          <w:szCs w:val="25"/>
          <w:lang w:eastAsia="tr-TR"/>
        </w:rPr>
      </w:pPr>
      <w:r w:rsidRPr="00033270">
        <w:rPr>
          <w:rFonts w:ascii="inherit" w:eastAsia="Times New Roman" w:hAnsi="inherit" w:cs="Times New Roman"/>
          <w:color w:val="676767"/>
          <w:sz w:val="25"/>
          <w:szCs w:val="25"/>
          <w:lang w:eastAsia="tr-TR"/>
        </w:rPr>
        <w:lastRenderedPageBreak/>
        <w:t>            -2/1 inci maddesinde, teslimin bir mal üzerindeki tasarruf hakkının malik veya onun adına hareket edenlerce, alıcıya veya adına hareket edenlere devredilmesi olduğu,</w:t>
      </w:r>
    </w:p>
    <w:p w:rsidR="00033270" w:rsidRPr="00033270" w:rsidRDefault="00033270" w:rsidP="00033270">
      <w:pPr>
        <w:spacing w:after="387" w:line="240" w:lineRule="auto"/>
        <w:jc w:val="both"/>
        <w:textAlignment w:val="baseline"/>
        <w:rPr>
          <w:rFonts w:ascii="inherit" w:eastAsia="Times New Roman" w:hAnsi="inherit" w:cs="Times New Roman"/>
          <w:color w:val="676767"/>
          <w:sz w:val="25"/>
          <w:szCs w:val="25"/>
          <w:lang w:eastAsia="tr-TR"/>
        </w:rPr>
      </w:pPr>
      <w:r w:rsidRPr="00033270">
        <w:rPr>
          <w:rFonts w:ascii="inherit" w:eastAsia="Times New Roman" w:hAnsi="inherit" w:cs="Times New Roman"/>
          <w:color w:val="676767"/>
          <w:sz w:val="25"/>
          <w:szCs w:val="25"/>
          <w:lang w:eastAsia="tr-TR"/>
        </w:rPr>
        <w:t xml:space="preserve">            -2/5 inci maddesinde, trampanın iki ayrı teslim olduğu, bu kanunun uygulanmasında arsa karşılığı inşaat işlerinde; arsa sahibi tarafından konut veya işyerine karşılık müteahhide arsa payı teslimi, </w:t>
      </w:r>
      <w:proofErr w:type="gramStart"/>
      <w:r w:rsidRPr="00033270">
        <w:rPr>
          <w:rFonts w:ascii="inherit" w:eastAsia="Times New Roman" w:hAnsi="inherit" w:cs="Times New Roman"/>
          <w:color w:val="676767"/>
          <w:sz w:val="25"/>
          <w:szCs w:val="25"/>
          <w:lang w:eastAsia="tr-TR"/>
        </w:rPr>
        <w:t>müteahhit</w:t>
      </w:r>
      <w:proofErr w:type="gramEnd"/>
      <w:r w:rsidRPr="00033270">
        <w:rPr>
          <w:rFonts w:ascii="inherit" w:eastAsia="Times New Roman" w:hAnsi="inherit" w:cs="Times New Roman"/>
          <w:color w:val="676767"/>
          <w:sz w:val="25"/>
          <w:szCs w:val="25"/>
          <w:lang w:eastAsia="tr-TR"/>
        </w:rPr>
        <w:t xml:space="preserve"> tarafından arsa payına karşılık arsa sahibine konut veya işyeri tesliminin yapılmış sayılacağı,</w:t>
      </w:r>
    </w:p>
    <w:p w:rsidR="00033270" w:rsidRPr="00033270" w:rsidRDefault="00033270" w:rsidP="00033270">
      <w:pPr>
        <w:spacing w:after="387" w:line="240" w:lineRule="auto"/>
        <w:jc w:val="both"/>
        <w:textAlignment w:val="baseline"/>
        <w:rPr>
          <w:rFonts w:ascii="inherit" w:eastAsia="Times New Roman" w:hAnsi="inherit" w:cs="Times New Roman"/>
          <w:color w:val="676767"/>
          <w:sz w:val="25"/>
          <w:szCs w:val="25"/>
          <w:lang w:eastAsia="tr-TR"/>
        </w:rPr>
      </w:pPr>
      <w:r w:rsidRPr="00033270">
        <w:rPr>
          <w:rFonts w:ascii="inherit" w:eastAsia="Times New Roman" w:hAnsi="inherit" w:cs="Times New Roman"/>
          <w:color w:val="676767"/>
          <w:sz w:val="25"/>
          <w:szCs w:val="25"/>
          <w:lang w:eastAsia="tr-TR"/>
        </w:rPr>
        <w:t>            -17/4-r maddesinde, kurumların aktifinde en az iki tam yıl süreyle bulunan iştirak hisseleri ile taşınmazların satışı suretiyle gerçekleşen devir ve teslimlerin KDV’den istisna olduğu, istisna kapsamındaki kıymetlerin ticaretini yapan kurumların, bu amaçla aktiflerinde bulundurdukları taşınmaz ve iştirak hisselerinin tesliminin istisna kapsamı dışında olduğu</w:t>
      </w:r>
    </w:p>
    <w:p w:rsidR="00033270" w:rsidRPr="00033270" w:rsidRDefault="00033270" w:rsidP="00033270">
      <w:pPr>
        <w:spacing w:after="387" w:line="240" w:lineRule="auto"/>
        <w:jc w:val="both"/>
        <w:textAlignment w:val="baseline"/>
        <w:rPr>
          <w:rFonts w:ascii="inherit" w:eastAsia="Times New Roman" w:hAnsi="inherit" w:cs="Times New Roman"/>
          <w:color w:val="676767"/>
          <w:sz w:val="25"/>
          <w:szCs w:val="25"/>
          <w:lang w:eastAsia="tr-TR"/>
        </w:rPr>
      </w:pPr>
      <w:r w:rsidRPr="00033270">
        <w:rPr>
          <w:rFonts w:ascii="inherit" w:eastAsia="Times New Roman" w:hAnsi="inherit" w:cs="Times New Roman"/>
          <w:color w:val="676767"/>
          <w:sz w:val="25"/>
          <w:szCs w:val="25"/>
          <w:lang w:eastAsia="tr-TR"/>
        </w:rPr>
        <w:t xml:space="preserve">            </w:t>
      </w:r>
      <w:proofErr w:type="gramStart"/>
      <w:r w:rsidRPr="00033270">
        <w:rPr>
          <w:rFonts w:ascii="inherit" w:eastAsia="Times New Roman" w:hAnsi="inherit" w:cs="Times New Roman"/>
          <w:color w:val="676767"/>
          <w:sz w:val="25"/>
          <w:szCs w:val="25"/>
          <w:lang w:eastAsia="tr-TR"/>
        </w:rPr>
        <w:t>hüküm</w:t>
      </w:r>
      <w:proofErr w:type="gramEnd"/>
      <w:r w:rsidRPr="00033270">
        <w:rPr>
          <w:rFonts w:ascii="inherit" w:eastAsia="Times New Roman" w:hAnsi="inherit" w:cs="Times New Roman"/>
          <w:color w:val="676767"/>
          <w:sz w:val="25"/>
          <w:szCs w:val="25"/>
          <w:lang w:eastAsia="tr-TR"/>
        </w:rPr>
        <w:t xml:space="preserve"> altına alınmıştır.</w:t>
      </w:r>
    </w:p>
    <w:p w:rsidR="00033270" w:rsidRPr="00033270" w:rsidRDefault="00033270" w:rsidP="00033270">
      <w:pPr>
        <w:spacing w:after="387" w:line="240" w:lineRule="auto"/>
        <w:jc w:val="both"/>
        <w:textAlignment w:val="baseline"/>
        <w:rPr>
          <w:rFonts w:ascii="inherit" w:eastAsia="Times New Roman" w:hAnsi="inherit" w:cs="Times New Roman"/>
          <w:color w:val="676767"/>
          <w:sz w:val="25"/>
          <w:szCs w:val="25"/>
          <w:lang w:eastAsia="tr-TR"/>
        </w:rPr>
      </w:pPr>
      <w:r w:rsidRPr="00033270">
        <w:rPr>
          <w:rFonts w:ascii="inherit" w:eastAsia="Times New Roman" w:hAnsi="inherit" w:cs="Times New Roman"/>
          <w:color w:val="676767"/>
          <w:sz w:val="25"/>
          <w:szCs w:val="25"/>
          <w:lang w:eastAsia="tr-TR"/>
        </w:rPr>
        <w:t>            KDV Genel Uygulama Tebliğinin;</w:t>
      </w:r>
    </w:p>
    <w:p w:rsidR="00033270" w:rsidRPr="00033270" w:rsidRDefault="00033270" w:rsidP="00033270">
      <w:pPr>
        <w:spacing w:after="387" w:line="240" w:lineRule="auto"/>
        <w:jc w:val="both"/>
        <w:textAlignment w:val="baseline"/>
        <w:rPr>
          <w:rFonts w:ascii="inherit" w:eastAsia="Times New Roman" w:hAnsi="inherit" w:cs="Times New Roman"/>
          <w:color w:val="676767"/>
          <w:sz w:val="25"/>
          <w:szCs w:val="25"/>
          <w:lang w:eastAsia="tr-TR"/>
        </w:rPr>
      </w:pPr>
      <w:r w:rsidRPr="00033270">
        <w:rPr>
          <w:rFonts w:ascii="inherit" w:eastAsia="Times New Roman" w:hAnsi="inherit" w:cs="Times New Roman"/>
          <w:color w:val="676767"/>
          <w:sz w:val="25"/>
          <w:szCs w:val="25"/>
          <w:lang w:eastAsia="tr-TR"/>
        </w:rPr>
        <w:t>            -“İki Tam Yıl Süreyle Sahip Olunan İştirak Hisseleri ve Taşınmazların Satışı” başlıklı (II/F-4.16.) bölümünde,</w:t>
      </w:r>
    </w:p>
    <w:p w:rsidR="00033270" w:rsidRPr="00033270" w:rsidRDefault="00033270" w:rsidP="00033270">
      <w:pPr>
        <w:spacing w:after="387" w:line="240" w:lineRule="auto"/>
        <w:jc w:val="both"/>
        <w:textAlignment w:val="baseline"/>
        <w:rPr>
          <w:rFonts w:ascii="inherit" w:eastAsia="Times New Roman" w:hAnsi="inherit" w:cs="Times New Roman"/>
          <w:color w:val="676767"/>
          <w:sz w:val="25"/>
          <w:szCs w:val="25"/>
          <w:lang w:eastAsia="tr-TR"/>
        </w:rPr>
      </w:pPr>
      <w:r w:rsidRPr="00033270">
        <w:rPr>
          <w:rFonts w:ascii="inherit" w:eastAsia="Times New Roman" w:hAnsi="inherit" w:cs="Times New Roman"/>
          <w:color w:val="676767"/>
          <w:sz w:val="25"/>
          <w:szCs w:val="25"/>
          <w:lang w:eastAsia="tr-TR"/>
        </w:rPr>
        <w:t>            “3065 sayılı Kanunun (17/4-r) maddesi uyarınca, kurumların aktifinde en az iki tam yıl süreyle bulunan iştirak hisseleri ile taşınmazların satışı suretiyle gerçekleşen devir ve teslimler KDV’den müstesna olup, istisna kapsamındaki kıymetlerin ticaretini yapan kurumların, bu amaçla aktiflerinde bulundurdukları taşınmaz ve iştirak hisselerinin teslimleri ise istisna kapsamı dışındadır.</w:t>
      </w:r>
    </w:p>
    <w:p w:rsidR="00033270" w:rsidRPr="00033270" w:rsidRDefault="00033270" w:rsidP="00033270">
      <w:pPr>
        <w:spacing w:after="387" w:line="240" w:lineRule="auto"/>
        <w:jc w:val="both"/>
        <w:textAlignment w:val="baseline"/>
        <w:rPr>
          <w:rFonts w:ascii="inherit" w:eastAsia="Times New Roman" w:hAnsi="inherit" w:cs="Times New Roman"/>
          <w:color w:val="676767"/>
          <w:sz w:val="25"/>
          <w:szCs w:val="25"/>
          <w:lang w:eastAsia="tr-TR"/>
        </w:rPr>
      </w:pPr>
      <w:r w:rsidRPr="00033270">
        <w:rPr>
          <w:rFonts w:ascii="inherit" w:eastAsia="Times New Roman" w:hAnsi="inherit" w:cs="Times New Roman"/>
          <w:color w:val="676767"/>
          <w:sz w:val="25"/>
          <w:szCs w:val="25"/>
          <w:lang w:eastAsia="tr-TR"/>
        </w:rPr>
        <w:t>            …”,</w:t>
      </w:r>
    </w:p>
    <w:p w:rsidR="00033270" w:rsidRPr="00033270" w:rsidRDefault="00033270" w:rsidP="00033270">
      <w:pPr>
        <w:spacing w:after="387" w:line="240" w:lineRule="auto"/>
        <w:jc w:val="both"/>
        <w:textAlignment w:val="baseline"/>
        <w:rPr>
          <w:rFonts w:ascii="inherit" w:eastAsia="Times New Roman" w:hAnsi="inherit" w:cs="Times New Roman"/>
          <w:color w:val="676767"/>
          <w:sz w:val="25"/>
          <w:szCs w:val="25"/>
          <w:lang w:eastAsia="tr-TR"/>
        </w:rPr>
      </w:pPr>
      <w:r w:rsidRPr="00033270">
        <w:rPr>
          <w:rFonts w:ascii="inherit" w:eastAsia="Times New Roman" w:hAnsi="inherit" w:cs="Times New Roman"/>
          <w:color w:val="676767"/>
          <w:sz w:val="25"/>
          <w:szCs w:val="25"/>
          <w:lang w:eastAsia="tr-TR"/>
        </w:rPr>
        <w:t>            -“Taşınmaz Satışlarında İstisna Uygulaması” başlıklı (II/F-4.16.1.) bölümünde,</w:t>
      </w:r>
    </w:p>
    <w:p w:rsidR="00033270" w:rsidRPr="00033270" w:rsidRDefault="00033270" w:rsidP="00033270">
      <w:pPr>
        <w:spacing w:after="387" w:line="240" w:lineRule="auto"/>
        <w:jc w:val="both"/>
        <w:textAlignment w:val="baseline"/>
        <w:rPr>
          <w:rFonts w:ascii="inherit" w:eastAsia="Times New Roman" w:hAnsi="inherit" w:cs="Times New Roman"/>
          <w:color w:val="676767"/>
          <w:sz w:val="25"/>
          <w:szCs w:val="25"/>
          <w:lang w:eastAsia="tr-TR"/>
        </w:rPr>
      </w:pPr>
      <w:r w:rsidRPr="00033270">
        <w:rPr>
          <w:rFonts w:ascii="inherit" w:eastAsia="Times New Roman" w:hAnsi="inherit" w:cs="Times New Roman"/>
          <w:color w:val="676767"/>
          <w:sz w:val="25"/>
          <w:szCs w:val="25"/>
          <w:lang w:eastAsia="tr-TR"/>
        </w:rPr>
        <w:t>            “Satışa konu edilecek taşınmazlar (arsa, arazi, bina) ile iştirak hisselerinin satışında istisna uygulanabilmesi için kurumların aktiflerinde asgari 2 tam yıl (730 gün) kayıtlı bulunmuş olması gerekmektedir.</w:t>
      </w:r>
    </w:p>
    <w:p w:rsidR="00033270" w:rsidRPr="00033270" w:rsidRDefault="00033270" w:rsidP="00033270">
      <w:pPr>
        <w:spacing w:after="387" w:line="240" w:lineRule="auto"/>
        <w:jc w:val="both"/>
        <w:textAlignment w:val="baseline"/>
        <w:rPr>
          <w:rFonts w:ascii="inherit" w:eastAsia="Times New Roman" w:hAnsi="inherit" w:cs="Times New Roman"/>
          <w:color w:val="676767"/>
          <w:sz w:val="25"/>
          <w:szCs w:val="25"/>
          <w:lang w:eastAsia="tr-TR"/>
        </w:rPr>
      </w:pPr>
      <w:r w:rsidRPr="00033270">
        <w:rPr>
          <w:rFonts w:ascii="inherit" w:eastAsia="Times New Roman" w:hAnsi="inherit" w:cs="Times New Roman"/>
          <w:color w:val="676767"/>
          <w:sz w:val="25"/>
          <w:szCs w:val="25"/>
          <w:lang w:eastAsia="tr-TR"/>
        </w:rPr>
        <w:t>            …</w:t>
      </w:r>
    </w:p>
    <w:p w:rsidR="00033270" w:rsidRPr="00033270" w:rsidRDefault="00033270" w:rsidP="00033270">
      <w:pPr>
        <w:spacing w:after="387" w:line="240" w:lineRule="auto"/>
        <w:jc w:val="both"/>
        <w:textAlignment w:val="baseline"/>
        <w:rPr>
          <w:rFonts w:ascii="inherit" w:eastAsia="Times New Roman" w:hAnsi="inherit" w:cs="Times New Roman"/>
          <w:color w:val="676767"/>
          <w:sz w:val="25"/>
          <w:szCs w:val="25"/>
          <w:lang w:eastAsia="tr-TR"/>
        </w:rPr>
      </w:pPr>
      <w:r w:rsidRPr="00033270">
        <w:rPr>
          <w:rFonts w:ascii="inherit" w:eastAsia="Times New Roman" w:hAnsi="inherit" w:cs="Times New Roman"/>
          <w:color w:val="676767"/>
          <w:sz w:val="25"/>
          <w:szCs w:val="25"/>
          <w:lang w:eastAsia="tr-TR"/>
        </w:rPr>
        <w:t>            İstisna kapsamındaki kıymetlerin ticaretini yapan (taşınmazların mutat olarak alım satımının yapılması veya kiraya verilmesi) kurumların, bu amaçla aktiflerinde bulundurdukları taşınmazların tesliminde istisna hükmü uygulanmaz.</w:t>
      </w:r>
    </w:p>
    <w:p w:rsidR="00033270" w:rsidRPr="00033270" w:rsidRDefault="00033270" w:rsidP="00033270">
      <w:pPr>
        <w:spacing w:after="387" w:line="240" w:lineRule="auto"/>
        <w:jc w:val="both"/>
        <w:textAlignment w:val="baseline"/>
        <w:rPr>
          <w:rFonts w:ascii="inherit" w:eastAsia="Times New Roman" w:hAnsi="inherit" w:cs="Times New Roman"/>
          <w:color w:val="676767"/>
          <w:sz w:val="25"/>
          <w:szCs w:val="25"/>
          <w:lang w:eastAsia="tr-TR"/>
        </w:rPr>
      </w:pPr>
      <w:r w:rsidRPr="00033270">
        <w:rPr>
          <w:rFonts w:ascii="inherit" w:eastAsia="Times New Roman" w:hAnsi="inherit" w:cs="Times New Roman"/>
          <w:color w:val="676767"/>
          <w:sz w:val="25"/>
          <w:szCs w:val="25"/>
          <w:lang w:eastAsia="tr-TR"/>
        </w:rPr>
        <w:t>            İstisna, satış yoluyla gerçekleştirilen devir ve teslimlerde uygulanır. Bağış, hibe şeklinde yapılan devir ve teslimler istisna kapsamı dışındadır.</w:t>
      </w:r>
    </w:p>
    <w:p w:rsidR="00033270" w:rsidRPr="00033270" w:rsidRDefault="00033270" w:rsidP="00033270">
      <w:pPr>
        <w:spacing w:after="387" w:line="240" w:lineRule="auto"/>
        <w:jc w:val="both"/>
        <w:textAlignment w:val="baseline"/>
        <w:rPr>
          <w:rFonts w:ascii="inherit" w:eastAsia="Times New Roman" w:hAnsi="inherit" w:cs="Times New Roman"/>
          <w:color w:val="676767"/>
          <w:sz w:val="25"/>
          <w:szCs w:val="25"/>
          <w:lang w:eastAsia="tr-TR"/>
        </w:rPr>
      </w:pPr>
      <w:r w:rsidRPr="00033270">
        <w:rPr>
          <w:rFonts w:ascii="inherit" w:eastAsia="Times New Roman" w:hAnsi="inherit" w:cs="Times New Roman"/>
          <w:color w:val="676767"/>
          <w:sz w:val="25"/>
          <w:szCs w:val="25"/>
          <w:lang w:eastAsia="tr-TR"/>
        </w:rPr>
        <w:lastRenderedPageBreak/>
        <w:t>            …”</w:t>
      </w:r>
    </w:p>
    <w:p w:rsidR="00033270" w:rsidRPr="00033270" w:rsidRDefault="00033270" w:rsidP="00033270">
      <w:pPr>
        <w:spacing w:after="387" w:line="240" w:lineRule="auto"/>
        <w:jc w:val="both"/>
        <w:textAlignment w:val="baseline"/>
        <w:rPr>
          <w:rFonts w:ascii="inherit" w:eastAsia="Times New Roman" w:hAnsi="inherit" w:cs="Times New Roman"/>
          <w:color w:val="676767"/>
          <w:sz w:val="25"/>
          <w:szCs w:val="25"/>
          <w:lang w:eastAsia="tr-TR"/>
        </w:rPr>
      </w:pPr>
      <w:r w:rsidRPr="00033270">
        <w:rPr>
          <w:rFonts w:ascii="inherit" w:eastAsia="Times New Roman" w:hAnsi="inherit" w:cs="Times New Roman"/>
          <w:color w:val="676767"/>
          <w:sz w:val="25"/>
          <w:szCs w:val="25"/>
          <w:lang w:eastAsia="tr-TR"/>
        </w:rPr>
        <w:t xml:space="preserve">            </w:t>
      </w:r>
      <w:proofErr w:type="gramStart"/>
      <w:r w:rsidRPr="00033270">
        <w:rPr>
          <w:rFonts w:ascii="inherit" w:eastAsia="Times New Roman" w:hAnsi="inherit" w:cs="Times New Roman"/>
          <w:color w:val="676767"/>
          <w:sz w:val="25"/>
          <w:szCs w:val="25"/>
          <w:lang w:eastAsia="tr-TR"/>
        </w:rPr>
        <w:t>açıklamaları</w:t>
      </w:r>
      <w:proofErr w:type="gramEnd"/>
      <w:r w:rsidRPr="00033270">
        <w:rPr>
          <w:rFonts w:ascii="inherit" w:eastAsia="Times New Roman" w:hAnsi="inherit" w:cs="Times New Roman"/>
          <w:color w:val="676767"/>
          <w:sz w:val="25"/>
          <w:szCs w:val="25"/>
          <w:lang w:eastAsia="tr-TR"/>
        </w:rPr>
        <w:t xml:space="preserve"> yer almaktadır.</w:t>
      </w:r>
    </w:p>
    <w:p w:rsidR="00033270" w:rsidRPr="00033270" w:rsidRDefault="00033270" w:rsidP="00033270">
      <w:pPr>
        <w:spacing w:after="387" w:line="240" w:lineRule="auto"/>
        <w:jc w:val="both"/>
        <w:textAlignment w:val="baseline"/>
        <w:rPr>
          <w:rFonts w:ascii="inherit" w:eastAsia="Times New Roman" w:hAnsi="inherit" w:cs="Times New Roman"/>
          <w:color w:val="676767"/>
          <w:sz w:val="25"/>
          <w:szCs w:val="25"/>
          <w:lang w:eastAsia="tr-TR"/>
        </w:rPr>
      </w:pPr>
      <w:r w:rsidRPr="00033270">
        <w:rPr>
          <w:rFonts w:ascii="inherit" w:eastAsia="Times New Roman" w:hAnsi="inherit" w:cs="Times New Roman"/>
          <w:color w:val="676767"/>
          <w:sz w:val="25"/>
          <w:szCs w:val="25"/>
          <w:lang w:eastAsia="tr-TR"/>
        </w:rPr>
        <w:t xml:space="preserve">            </w:t>
      </w:r>
      <w:proofErr w:type="gramStart"/>
      <w:r w:rsidRPr="00033270">
        <w:rPr>
          <w:rFonts w:ascii="inherit" w:eastAsia="Times New Roman" w:hAnsi="inherit" w:cs="Times New Roman"/>
          <w:color w:val="676767"/>
          <w:sz w:val="25"/>
          <w:szCs w:val="25"/>
          <w:lang w:eastAsia="tr-TR"/>
        </w:rPr>
        <w:t>Buna göre, tatil amaçlı pansiyon faaliyeti ile otel işletmeciliği faaliyetinde bulunan Şirketinizce en az iki tam yıl süreyle aktifinizde kayıtlı olduğu anlaşılan söz konusu arsanın kat karşılığı inşaat sözleşmesi kapsamında tesliminin, arsa alım satımının mutat ve sürekli bir faaliyet olarak sürdürülmemesi şartıyla, KDV Kanununun 17/4-r maddesi kapsamında KDV’den istisna tutulması mümkün bulunmaktadır.</w:t>
      </w:r>
      <w:proofErr w:type="gramEnd"/>
    </w:p>
    <w:p w:rsidR="00033270" w:rsidRPr="00033270" w:rsidRDefault="00033270" w:rsidP="00033270">
      <w:pPr>
        <w:spacing w:after="387" w:line="240" w:lineRule="auto"/>
        <w:jc w:val="both"/>
        <w:textAlignment w:val="baseline"/>
        <w:rPr>
          <w:rFonts w:ascii="inherit" w:eastAsia="Times New Roman" w:hAnsi="inherit" w:cs="Times New Roman"/>
          <w:color w:val="676767"/>
          <w:sz w:val="25"/>
          <w:szCs w:val="25"/>
          <w:lang w:eastAsia="tr-TR"/>
        </w:rPr>
      </w:pPr>
      <w:r w:rsidRPr="00033270">
        <w:rPr>
          <w:rFonts w:ascii="inherit" w:eastAsia="Times New Roman" w:hAnsi="inherit" w:cs="Times New Roman"/>
          <w:color w:val="676767"/>
          <w:sz w:val="25"/>
          <w:szCs w:val="25"/>
          <w:lang w:eastAsia="tr-TR"/>
        </w:rPr>
        <w:t>            Bilgi edinilmesini rica ederim.</w:t>
      </w:r>
    </w:p>
    <w:p w:rsidR="00033270" w:rsidRPr="00033270" w:rsidRDefault="00033270" w:rsidP="00033270">
      <w:pPr>
        <w:spacing w:after="0" w:line="240" w:lineRule="auto"/>
        <w:jc w:val="both"/>
        <w:textAlignment w:val="baseline"/>
        <w:rPr>
          <w:rFonts w:ascii="inherit" w:eastAsia="Times New Roman" w:hAnsi="inherit" w:cs="Times New Roman"/>
          <w:color w:val="676767"/>
          <w:sz w:val="25"/>
          <w:szCs w:val="25"/>
          <w:lang w:eastAsia="tr-TR"/>
        </w:rPr>
      </w:pPr>
      <w:hyperlink r:id="rId4" w:history="1">
        <w:r w:rsidRPr="00033270">
          <w:rPr>
            <w:rFonts w:ascii="inherit" w:eastAsia="Times New Roman" w:hAnsi="inherit" w:cs="Times New Roman"/>
            <w:color w:val="676767"/>
            <w:sz w:val="25"/>
            <w:lang w:eastAsia="tr-TR"/>
          </w:rPr>
          <w:t>Kaynak : https://www.gib.gov.tr/gibmevzuat</w:t>
        </w:r>
      </w:hyperlink>
    </w:p>
    <w:p w:rsidR="00FE4981" w:rsidRDefault="00FE4981"/>
    <w:sectPr w:rsidR="00FE4981" w:rsidSect="00FE49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Fira Sans">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033270"/>
    <w:rsid w:val="00033270"/>
    <w:rsid w:val="00FE498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81"/>
  </w:style>
  <w:style w:type="paragraph" w:styleId="Balk1">
    <w:name w:val="heading 1"/>
    <w:basedOn w:val="Normal"/>
    <w:link w:val="Balk1Char"/>
    <w:uiPriority w:val="9"/>
    <w:qFormat/>
    <w:rsid w:val="000332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3327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0332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3270"/>
    <w:rPr>
      <w:b/>
      <w:bCs/>
    </w:rPr>
  </w:style>
  <w:style w:type="character" w:styleId="Kpr">
    <w:name w:val="Hyperlink"/>
    <w:basedOn w:val="VarsaylanParagrafYazTipi"/>
    <w:uiPriority w:val="99"/>
    <w:semiHidden/>
    <w:unhideWhenUsed/>
    <w:rsid w:val="00033270"/>
    <w:rPr>
      <w:color w:val="0000FF"/>
      <w:u w:val="single"/>
    </w:rPr>
  </w:style>
</w:styles>
</file>

<file path=word/webSettings.xml><?xml version="1.0" encoding="utf-8"?>
<w:webSettings xmlns:r="http://schemas.openxmlformats.org/officeDocument/2006/relationships" xmlns:w="http://schemas.openxmlformats.org/wordprocessingml/2006/main">
  <w:divs>
    <w:div w:id="971515383">
      <w:bodyDiv w:val="1"/>
      <w:marLeft w:val="0"/>
      <w:marRight w:val="0"/>
      <w:marTop w:val="0"/>
      <w:marBottom w:val="0"/>
      <w:divBdr>
        <w:top w:val="none" w:sz="0" w:space="0" w:color="auto"/>
        <w:left w:val="none" w:sz="0" w:space="0" w:color="auto"/>
        <w:bottom w:val="none" w:sz="0" w:space="0" w:color="auto"/>
        <w:right w:val="none" w:sz="0" w:space="0" w:color="auto"/>
      </w:divBdr>
      <w:divsChild>
        <w:div w:id="1225946851">
          <w:marLeft w:val="0"/>
          <w:marRight w:val="0"/>
          <w:marTop w:val="0"/>
          <w:marBottom w:val="0"/>
          <w:divBdr>
            <w:top w:val="none" w:sz="0" w:space="0" w:color="auto"/>
            <w:left w:val="none" w:sz="0" w:space="0" w:color="auto"/>
            <w:bottom w:val="none" w:sz="0" w:space="0" w:color="auto"/>
            <w:right w:val="none" w:sz="0" w:space="0" w:color="auto"/>
          </w:divBdr>
          <w:divsChild>
            <w:div w:id="316803852">
              <w:marLeft w:val="0"/>
              <w:marRight w:val="0"/>
              <w:marTop w:val="0"/>
              <w:marBottom w:val="0"/>
              <w:divBdr>
                <w:top w:val="none" w:sz="0" w:space="0" w:color="auto"/>
                <w:left w:val="none" w:sz="0" w:space="0" w:color="auto"/>
                <w:bottom w:val="none" w:sz="0" w:space="0" w:color="auto"/>
                <w:right w:val="none" w:sz="0" w:space="0" w:color="auto"/>
              </w:divBdr>
              <w:divsChild>
                <w:div w:id="3799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61448">
          <w:marLeft w:val="0"/>
          <w:marRight w:val="0"/>
          <w:marTop w:val="0"/>
          <w:marBottom w:val="0"/>
          <w:divBdr>
            <w:top w:val="none" w:sz="0" w:space="0" w:color="auto"/>
            <w:left w:val="none" w:sz="0" w:space="0" w:color="auto"/>
            <w:bottom w:val="none" w:sz="0" w:space="0" w:color="auto"/>
            <w:right w:val="none" w:sz="0" w:space="0" w:color="auto"/>
          </w:divBdr>
          <w:divsChild>
            <w:div w:id="47679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ib.gov.tr/gibmevzua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6824</Characters>
  <Application>Microsoft Office Word</Application>
  <DocSecurity>0</DocSecurity>
  <Lines>56</Lines>
  <Paragraphs>16</Paragraphs>
  <ScaleCrop>false</ScaleCrop>
  <Company/>
  <LinksUpToDate>false</LinksUpToDate>
  <CharactersWithSpaces>8005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2022-11-25T10:08:00Z</dcterms:created>
  <dcterms:modified xsi:type="dcterms:W3CDTF">2022-11-25T10:09:00Z</dcterms:modified>
</cp:coreProperties>
</file>