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13CE" w:rsidRPr="00F713CE" w:rsidRDefault="00F713CE" w:rsidP="00F713CE">
      <w:pPr>
        <w:spacing w:after="232" w:line="240" w:lineRule="auto"/>
        <w:outlineLvl w:val="1"/>
        <w:rPr>
          <w:rFonts w:ascii="Arial" w:eastAsia="Times New Roman" w:hAnsi="Arial" w:cs="Arial"/>
          <w:b/>
          <w:bCs/>
          <w:color w:val="09376B"/>
          <w:sz w:val="36"/>
          <w:szCs w:val="36"/>
          <w:lang w:eastAsia="tr-TR"/>
        </w:rPr>
      </w:pPr>
      <w:r w:rsidRPr="00F713CE">
        <w:rPr>
          <w:rFonts w:ascii="Arial" w:eastAsia="Times New Roman" w:hAnsi="Arial" w:cs="Arial"/>
          <w:b/>
          <w:bCs/>
          <w:color w:val="09376B"/>
          <w:sz w:val="36"/>
          <w:szCs w:val="36"/>
          <w:lang w:eastAsia="tr-TR"/>
        </w:rPr>
        <w:t>Yurtdışından Engelli Kişilere Tanınan Muafiyetler</w:t>
      </w:r>
    </w:p>
    <w:p w:rsidR="00F713CE" w:rsidRPr="00F713CE" w:rsidRDefault="00F713CE" w:rsidP="00F713CE">
      <w:pPr>
        <w:spacing w:after="0" w:line="240" w:lineRule="auto"/>
        <w:rPr>
          <w:rFonts w:ascii="Arial" w:eastAsia="Times New Roman" w:hAnsi="Arial" w:cs="Arial"/>
          <w:color w:val="212529"/>
          <w:sz w:val="28"/>
          <w:szCs w:val="28"/>
          <w:lang w:eastAsia="tr-TR"/>
        </w:rPr>
      </w:pPr>
      <w:r w:rsidRPr="00F713CE">
        <w:rPr>
          <w:rFonts w:ascii="Arial" w:eastAsia="Times New Roman" w:hAnsi="Arial" w:cs="Arial"/>
          <w:b/>
          <w:bCs/>
          <w:color w:val="745E36"/>
          <w:sz w:val="28"/>
          <w:szCs w:val="28"/>
          <w:lang w:eastAsia="tr-TR"/>
        </w:rPr>
        <w:t>12 Ocak 2022</w:t>
      </w:r>
    </w:p>
    <w:p w:rsidR="00F713CE" w:rsidRPr="00F713CE" w:rsidRDefault="00F713CE" w:rsidP="00F713CE">
      <w:pPr>
        <w:shd w:val="clear" w:color="auto" w:fill="FFFFFF"/>
        <w:spacing w:after="100" w:afterAutospacing="1" w:line="240" w:lineRule="auto"/>
        <w:rPr>
          <w:rFonts w:ascii="Arial" w:eastAsia="Times New Roman" w:hAnsi="Arial" w:cs="Arial"/>
          <w:color w:val="212529"/>
          <w:sz w:val="28"/>
          <w:szCs w:val="28"/>
          <w:lang w:eastAsia="tr-TR"/>
        </w:rPr>
      </w:pPr>
      <w:r w:rsidRPr="00F713CE">
        <w:rPr>
          <w:rFonts w:ascii="Arial" w:eastAsia="Times New Roman" w:hAnsi="Arial" w:cs="Arial"/>
          <w:b/>
          <w:bCs/>
          <w:color w:val="212529"/>
          <w:sz w:val="28"/>
          <w:szCs w:val="28"/>
          <w:lang w:eastAsia="tr-TR"/>
        </w:rPr>
        <w:t>Soru: Özel tertibatlı araç ithal edecek kişilerde aranan şartlar nelerdir?</w:t>
      </w:r>
      <w:r w:rsidRPr="00F713CE">
        <w:rPr>
          <w:rFonts w:ascii="Arial" w:eastAsia="Times New Roman" w:hAnsi="Arial" w:cs="Arial"/>
          <w:color w:val="212529"/>
          <w:sz w:val="28"/>
          <w:szCs w:val="28"/>
          <w:lang w:eastAsia="tr-TR"/>
        </w:rPr>
        <w:br/>
      </w:r>
      <w:r w:rsidRPr="00F713CE">
        <w:rPr>
          <w:rFonts w:ascii="Arial" w:eastAsia="Times New Roman" w:hAnsi="Arial" w:cs="Arial"/>
          <w:b/>
          <w:bCs/>
          <w:color w:val="212529"/>
          <w:sz w:val="28"/>
          <w:szCs w:val="28"/>
          <w:lang w:eastAsia="tr-TR"/>
        </w:rPr>
        <w:t>Cevap:</w:t>
      </w:r>
      <w:r w:rsidRPr="00F713CE">
        <w:rPr>
          <w:rFonts w:ascii="Arial" w:eastAsia="Times New Roman" w:hAnsi="Arial" w:cs="Arial"/>
          <w:color w:val="212529"/>
          <w:sz w:val="28"/>
          <w:szCs w:val="28"/>
          <w:lang w:eastAsia="tr-TR"/>
        </w:rPr>
        <w:t> Özel tertibatlı araç ithal edecek kişinin </w:t>
      </w:r>
      <w:r w:rsidRPr="00F713CE">
        <w:rPr>
          <w:rFonts w:ascii="Arial" w:eastAsia="Times New Roman" w:hAnsi="Arial" w:cs="Arial"/>
          <w:color w:val="212529"/>
          <w:sz w:val="28"/>
          <w:szCs w:val="28"/>
          <w:u w:val="single"/>
          <w:lang w:eastAsia="tr-TR"/>
        </w:rPr>
        <w:t>ortopedik özürden</w:t>
      </w:r>
      <w:r w:rsidRPr="00F713CE">
        <w:rPr>
          <w:rFonts w:ascii="Arial" w:eastAsia="Times New Roman" w:hAnsi="Arial" w:cs="Arial"/>
          <w:color w:val="212529"/>
          <w:sz w:val="28"/>
          <w:szCs w:val="28"/>
          <w:lang w:eastAsia="tr-TR"/>
        </w:rPr>
        <w:t> kaynaklanan engelinin bulunması gerekir.</w:t>
      </w:r>
      <w:r w:rsidRPr="00F713CE">
        <w:rPr>
          <w:rFonts w:ascii="Arial" w:eastAsia="Times New Roman" w:hAnsi="Arial" w:cs="Arial"/>
          <w:color w:val="212529"/>
          <w:sz w:val="28"/>
          <w:szCs w:val="28"/>
          <w:lang w:eastAsia="tr-TR"/>
        </w:rPr>
        <w:br/>
      </w:r>
      <w:r w:rsidRPr="00F713CE">
        <w:rPr>
          <w:rFonts w:ascii="Arial" w:eastAsia="Times New Roman" w:hAnsi="Arial" w:cs="Arial"/>
          <w:color w:val="212529"/>
          <w:sz w:val="28"/>
          <w:szCs w:val="28"/>
          <w:lang w:eastAsia="tr-TR"/>
        </w:rPr>
        <w:br/>
      </w:r>
      <w:r w:rsidRPr="00F713CE">
        <w:rPr>
          <w:rFonts w:ascii="Arial" w:eastAsia="Times New Roman" w:hAnsi="Arial" w:cs="Arial"/>
          <w:i/>
          <w:iCs/>
          <w:color w:val="212529"/>
          <w:sz w:val="28"/>
          <w:szCs w:val="28"/>
          <w:lang w:eastAsia="tr-TR"/>
        </w:rPr>
        <w:t>Ortopedik özür</w:t>
      </w:r>
      <w:r w:rsidRPr="00F713CE">
        <w:rPr>
          <w:rFonts w:ascii="Arial" w:eastAsia="Times New Roman" w:hAnsi="Arial" w:cs="Arial"/>
          <w:color w:val="212529"/>
          <w:sz w:val="28"/>
          <w:szCs w:val="28"/>
          <w:lang w:eastAsia="tr-TR"/>
        </w:rPr>
        <w:t xml:space="preserve"> ibaresi, doğuştan veya sonradan herhangi bir nedenle, iskelet, kas ve sinir sistemindeki bozukluklar sonucu bedensel yeteneklerin çeşitli derecelerde kaybedilmesi nedeniyle alt ve üst </w:t>
      </w:r>
      <w:proofErr w:type="spellStart"/>
      <w:r w:rsidRPr="00F713CE">
        <w:rPr>
          <w:rFonts w:ascii="Arial" w:eastAsia="Times New Roman" w:hAnsi="Arial" w:cs="Arial"/>
          <w:color w:val="212529"/>
          <w:sz w:val="28"/>
          <w:szCs w:val="28"/>
          <w:lang w:eastAsia="tr-TR"/>
        </w:rPr>
        <w:t>ekstremite</w:t>
      </w:r>
      <w:proofErr w:type="spellEnd"/>
      <w:r w:rsidRPr="00F713CE">
        <w:rPr>
          <w:rFonts w:ascii="Arial" w:eastAsia="Times New Roman" w:hAnsi="Arial" w:cs="Arial"/>
          <w:color w:val="212529"/>
          <w:sz w:val="28"/>
          <w:szCs w:val="28"/>
          <w:lang w:eastAsia="tr-TR"/>
        </w:rPr>
        <w:t xml:space="preserve"> sakatlığını ifade eder.</w:t>
      </w:r>
      <w:r w:rsidRPr="00F713CE">
        <w:rPr>
          <w:rFonts w:ascii="Arial" w:eastAsia="Times New Roman" w:hAnsi="Arial" w:cs="Arial"/>
          <w:color w:val="212529"/>
          <w:sz w:val="28"/>
          <w:szCs w:val="28"/>
          <w:lang w:eastAsia="tr-TR"/>
        </w:rPr>
        <w:br/>
      </w:r>
      <w:r w:rsidRPr="00F713CE">
        <w:rPr>
          <w:rFonts w:ascii="Arial" w:eastAsia="Times New Roman" w:hAnsi="Arial" w:cs="Arial"/>
          <w:color w:val="212529"/>
          <w:sz w:val="28"/>
          <w:szCs w:val="28"/>
          <w:lang w:eastAsia="tr-TR"/>
        </w:rPr>
        <w:br/>
      </w:r>
      <w:proofErr w:type="gramStart"/>
      <w:r w:rsidRPr="00F713CE">
        <w:rPr>
          <w:rFonts w:ascii="Arial" w:eastAsia="Times New Roman" w:hAnsi="Arial" w:cs="Arial"/>
          <w:color w:val="212529"/>
          <w:sz w:val="28"/>
          <w:szCs w:val="28"/>
          <w:lang w:eastAsia="tr-TR"/>
        </w:rPr>
        <w:t>Kişinin engel durumuna göre iki şekilde araç ithali yapılmaktadır:</w:t>
      </w:r>
      <w:r w:rsidRPr="00F713CE">
        <w:rPr>
          <w:rFonts w:ascii="Arial" w:eastAsia="Times New Roman" w:hAnsi="Arial" w:cs="Arial"/>
          <w:color w:val="212529"/>
          <w:sz w:val="28"/>
          <w:szCs w:val="28"/>
          <w:lang w:eastAsia="tr-TR"/>
        </w:rPr>
        <w:br/>
        <w:t>1- Bizzat engelli kişi tarafından kullanılmak üzere özel surette imal edilmiş hareket ettirici tertibatı bulunan araç ithali,</w:t>
      </w:r>
      <w:r w:rsidRPr="00F713CE">
        <w:rPr>
          <w:rFonts w:ascii="Arial" w:eastAsia="Times New Roman" w:hAnsi="Arial" w:cs="Arial"/>
          <w:color w:val="212529"/>
          <w:sz w:val="28"/>
          <w:szCs w:val="28"/>
          <w:lang w:eastAsia="tr-TR"/>
        </w:rPr>
        <w:br/>
        <w:t>2- El ve ayak fonksiyonlarını tamamen yitirmiş olmaları nedeniyle bizzat engelli kişi tarafından kullanılamayan, kişinin araca binip inmesiyle taşınmasını kolaylaştırıcı tertibatı bulunan araç ithali.</w:t>
      </w:r>
      <w:proofErr w:type="gramEnd"/>
      <w:r w:rsidRPr="00F713CE">
        <w:rPr>
          <w:rFonts w:ascii="Arial" w:eastAsia="Times New Roman" w:hAnsi="Arial" w:cs="Arial"/>
          <w:color w:val="212529"/>
          <w:sz w:val="28"/>
          <w:szCs w:val="28"/>
          <w:lang w:eastAsia="tr-TR"/>
        </w:rPr>
        <w:br/>
      </w:r>
      <w:r w:rsidRPr="00F713CE">
        <w:rPr>
          <w:rFonts w:ascii="Arial" w:eastAsia="Times New Roman" w:hAnsi="Arial" w:cs="Arial"/>
          <w:color w:val="212529"/>
          <w:sz w:val="28"/>
          <w:szCs w:val="28"/>
          <w:lang w:eastAsia="tr-TR"/>
        </w:rPr>
        <w:br/>
      </w:r>
      <w:proofErr w:type="gramStart"/>
      <w:r w:rsidRPr="00F713CE">
        <w:rPr>
          <w:rFonts w:ascii="Arial" w:eastAsia="Times New Roman" w:hAnsi="Arial" w:cs="Arial"/>
          <w:color w:val="212529"/>
          <w:sz w:val="28"/>
          <w:szCs w:val="28"/>
          <w:lang w:eastAsia="tr-TR"/>
        </w:rPr>
        <w:t>Bu kişiler;</w:t>
      </w:r>
      <w:r w:rsidRPr="00F713CE">
        <w:rPr>
          <w:rFonts w:ascii="Arial" w:eastAsia="Times New Roman" w:hAnsi="Arial" w:cs="Arial"/>
          <w:color w:val="212529"/>
          <w:sz w:val="28"/>
          <w:szCs w:val="28"/>
          <w:lang w:eastAsia="tr-TR"/>
        </w:rPr>
        <w:br/>
        <w:t>a-    Türkiye Gümrük Bölgesi dışında yerleşik ise ikametini Türkiye Gümrük Bölgesine kesin olarak nakletmek suretiyle getirilen,  </w:t>
      </w:r>
      <w:r w:rsidRPr="00F713CE">
        <w:rPr>
          <w:rFonts w:ascii="Arial" w:eastAsia="Times New Roman" w:hAnsi="Arial" w:cs="Arial"/>
          <w:color w:val="212529"/>
          <w:sz w:val="28"/>
          <w:szCs w:val="28"/>
          <w:lang w:eastAsia="tr-TR"/>
        </w:rPr>
        <w:br/>
        <w:t>b-    Türkiye Gümrük Bölgesinde yerleşik ise; Türkiye Gümrük Bölgesi dışındaki gerçek ve tüzel kişiler (dernek, vakıf vb.) tarafından kendisine bağış yoluyla gönderilen veya bedel karşılığı alınan,</w:t>
      </w:r>
      <w:r w:rsidRPr="00F713CE">
        <w:rPr>
          <w:rFonts w:ascii="Arial" w:eastAsia="Times New Roman" w:hAnsi="Arial" w:cs="Arial"/>
          <w:color w:val="212529"/>
          <w:sz w:val="28"/>
          <w:szCs w:val="28"/>
          <w:lang w:eastAsia="tr-TR"/>
        </w:rPr>
        <w:br/>
        <w:t>özel tertibatlı aracı vergilerden muaf olarak ithal edebilir. </w:t>
      </w:r>
      <w:proofErr w:type="gramEnd"/>
      <w:r w:rsidRPr="00F713CE">
        <w:rPr>
          <w:rFonts w:ascii="Arial" w:eastAsia="Times New Roman" w:hAnsi="Arial" w:cs="Arial"/>
          <w:color w:val="212529"/>
          <w:sz w:val="28"/>
          <w:szCs w:val="28"/>
          <w:lang w:eastAsia="tr-TR"/>
        </w:rPr>
        <w:br/>
      </w:r>
      <w:r w:rsidRPr="00F713CE">
        <w:rPr>
          <w:rFonts w:ascii="Arial" w:eastAsia="Times New Roman" w:hAnsi="Arial" w:cs="Arial"/>
          <w:color w:val="212529"/>
          <w:sz w:val="28"/>
          <w:szCs w:val="28"/>
          <w:lang w:eastAsia="tr-TR"/>
        </w:rPr>
        <w:br/>
      </w:r>
      <w:r w:rsidRPr="00F713CE">
        <w:rPr>
          <w:rFonts w:ascii="Arial" w:eastAsia="Times New Roman" w:hAnsi="Arial" w:cs="Arial"/>
          <w:b/>
          <w:bCs/>
          <w:color w:val="212529"/>
          <w:sz w:val="28"/>
          <w:szCs w:val="28"/>
          <w:lang w:eastAsia="tr-TR"/>
        </w:rPr>
        <w:t>Soru: Nasıl Bir Araç İthal Edilebilir?</w:t>
      </w:r>
      <w:r w:rsidRPr="00F713CE">
        <w:rPr>
          <w:rFonts w:ascii="Arial" w:eastAsia="Times New Roman" w:hAnsi="Arial" w:cs="Arial"/>
          <w:color w:val="212529"/>
          <w:sz w:val="28"/>
          <w:szCs w:val="28"/>
          <w:lang w:eastAsia="tr-TR"/>
        </w:rPr>
        <w:br/>
      </w:r>
      <w:r w:rsidRPr="00F713CE">
        <w:rPr>
          <w:rFonts w:ascii="Arial" w:eastAsia="Times New Roman" w:hAnsi="Arial" w:cs="Arial"/>
          <w:b/>
          <w:bCs/>
          <w:color w:val="212529"/>
          <w:sz w:val="28"/>
          <w:szCs w:val="28"/>
          <w:lang w:eastAsia="tr-TR"/>
        </w:rPr>
        <w:t>Cevap:</w:t>
      </w:r>
      <w:r w:rsidRPr="00F713CE">
        <w:rPr>
          <w:rFonts w:ascii="Arial" w:eastAsia="Times New Roman" w:hAnsi="Arial" w:cs="Arial"/>
          <w:color w:val="212529"/>
          <w:sz w:val="28"/>
          <w:szCs w:val="28"/>
          <w:lang w:eastAsia="tr-TR"/>
        </w:rPr>
        <w:br/>
      </w:r>
      <w:r w:rsidRPr="00F713CE">
        <w:rPr>
          <w:rFonts w:ascii="Arial" w:eastAsia="Times New Roman" w:hAnsi="Arial" w:cs="Arial"/>
          <w:b/>
          <w:bCs/>
          <w:color w:val="212529"/>
          <w:sz w:val="28"/>
          <w:szCs w:val="28"/>
          <w:lang w:eastAsia="tr-TR"/>
        </w:rPr>
        <w:t>1) Bizzat engelli kişi tarafından kullanılan araçlar</w:t>
      </w:r>
      <w:r w:rsidRPr="00F713CE">
        <w:rPr>
          <w:rFonts w:ascii="Arial" w:eastAsia="Times New Roman" w:hAnsi="Arial" w:cs="Arial"/>
          <w:color w:val="212529"/>
          <w:sz w:val="28"/>
          <w:szCs w:val="28"/>
          <w:lang w:eastAsia="tr-TR"/>
        </w:rPr>
        <w:t xml:space="preserve">: Bu kişiler tarafından kullanılmak üzere özel surette imal edilmiş hareket ettirici tertibatı bulunan motosiklet ve motor silindir hacmi 1600 </w:t>
      </w:r>
      <w:proofErr w:type="spellStart"/>
      <w:r w:rsidRPr="00F713CE">
        <w:rPr>
          <w:rFonts w:ascii="Arial" w:eastAsia="Times New Roman" w:hAnsi="Arial" w:cs="Arial"/>
          <w:color w:val="212529"/>
          <w:sz w:val="28"/>
          <w:szCs w:val="28"/>
          <w:lang w:eastAsia="tr-TR"/>
        </w:rPr>
        <w:t>cc</w:t>
      </w:r>
      <w:proofErr w:type="spellEnd"/>
      <w:r w:rsidRPr="00F713CE">
        <w:rPr>
          <w:rFonts w:ascii="Arial" w:eastAsia="Times New Roman" w:hAnsi="Arial" w:cs="Arial"/>
          <w:color w:val="212529"/>
          <w:sz w:val="28"/>
          <w:szCs w:val="28"/>
          <w:lang w:eastAsia="tr-TR"/>
        </w:rPr>
        <w:t>.’ye kadar olan otomobiller,</w:t>
      </w:r>
      <w:r w:rsidRPr="00F713CE">
        <w:rPr>
          <w:rFonts w:ascii="Arial" w:eastAsia="Times New Roman" w:hAnsi="Arial" w:cs="Arial"/>
          <w:color w:val="212529"/>
          <w:sz w:val="28"/>
          <w:szCs w:val="28"/>
          <w:lang w:eastAsia="tr-TR"/>
        </w:rPr>
        <w:br/>
      </w:r>
      <w:r w:rsidRPr="00F713CE">
        <w:rPr>
          <w:rFonts w:ascii="Arial" w:eastAsia="Times New Roman" w:hAnsi="Arial" w:cs="Arial"/>
          <w:color w:val="212529"/>
          <w:sz w:val="28"/>
          <w:szCs w:val="28"/>
          <w:lang w:eastAsia="tr-TR"/>
        </w:rPr>
        <w:br/>
      </w:r>
      <w:r w:rsidRPr="00F713CE">
        <w:rPr>
          <w:rFonts w:ascii="Arial" w:eastAsia="Times New Roman" w:hAnsi="Arial" w:cs="Arial"/>
          <w:b/>
          <w:bCs/>
          <w:color w:val="212529"/>
          <w:sz w:val="28"/>
          <w:szCs w:val="28"/>
          <w:lang w:eastAsia="tr-TR"/>
        </w:rPr>
        <w:t>2) Bizzat engelli kişi tarafından kullanılmayan araçlar:</w:t>
      </w:r>
      <w:r w:rsidRPr="00F713CE">
        <w:rPr>
          <w:rFonts w:ascii="Arial" w:eastAsia="Times New Roman" w:hAnsi="Arial" w:cs="Arial"/>
          <w:color w:val="212529"/>
          <w:sz w:val="28"/>
          <w:szCs w:val="28"/>
          <w:lang w:eastAsia="tr-TR"/>
        </w:rPr>
        <w:t xml:space="preserve"> El ve ayak fonksiyonlarını tamamen yitirmiş olan kişinin araca binip inmesiyle taşınmasını kolaylaştırıcı tertibatı bulunan, engelli kişinin üçüncü dereceye kadar kan ve sıhri hısımlarından bir sürücü veya kişi ile iş akdine bağlı olarak istihdam edilen sürücü tarafından kullanılan vasıtalardan 87.02 tarife pozisyonu altında sınıflandırılan minibüsler ile portatif koltuklar hariç olmak üzere, sürücüsü </w:t>
      </w:r>
      <w:proofErr w:type="gramStart"/>
      <w:r w:rsidRPr="00F713CE">
        <w:rPr>
          <w:rFonts w:ascii="Arial" w:eastAsia="Times New Roman" w:hAnsi="Arial" w:cs="Arial"/>
          <w:color w:val="212529"/>
          <w:sz w:val="28"/>
          <w:szCs w:val="28"/>
          <w:lang w:eastAsia="tr-TR"/>
        </w:rPr>
        <w:t>dahil</w:t>
      </w:r>
      <w:proofErr w:type="gramEnd"/>
      <w:r w:rsidRPr="00F713CE">
        <w:rPr>
          <w:rFonts w:ascii="Arial" w:eastAsia="Times New Roman" w:hAnsi="Arial" w:cs="Arial"/>
          <w:color w:val="212529"/>
          <w:sz w:val="28"/>
          <w:szCs w:val="28"/>
          <w:lang w:eastAsia="tr-TR"/>
        </w:rPr>
        <w:t xml:space="preserve"> altı ila dokuz oturma yeri olan,  engelli kişinin rahatça taşınabilmesine imkan verecek tavan </w:t>
      </w:r>
      <w:r w:rsidRPr="00F713CE">
        <w:rPr>
          <w:rFonts w:ascii="Arial" w:eastAsia="Times New Roman" w:hAnsi="Arial" w:cs="Arial"/>
          <w:color w:val="212529"/>
          <w:sz w:val="28"/>
          <w:szCs w:val="28"/>
          <w:lang w:eastAsia="tr-TR"/>
        </w:rPr>
        <w:lastRenderedPageBreak/>
        <w:t>yüksekliğine sahip olan motorlu kara nakil vasıtaları,</w:t>
      </w:r>
      <w:r w:rsidRPr="00F713CE">
        <w:rPr>
          <w:rFonts w:ascii="Arial" w:eastAsia="Times New Roman" w:hAnsi="Arial" w:cs="Arial"/>
          <w:color w:val="212529"/>
          <w:sz w:val="28"/>
          <w:szCs w:val="28"/>
          <w:lang w:eastAsia="tr-TR"/>
        </w:rPr>
        <w:br/>
        <w:t>muafiyet kapsamında ithal edilmektedir.   </w:t>
      </w:r>
      <w:r w:rsidRPr="00F713CE">
        <w:rPr>
          <w:rFonts w:ascii="Arial" w:eastAsia="Times New Roman" w:hAnsi="Arial" w:cs="Arial"/>
          <w:color w:val="212529"/>
          <w:sz w:val="28"/>
          <w:szCs w:val="28"/>
          <w:lang w:eastAsia="tr-TR"/>
        </w:rPr>
        <w:br/>
      </w:r>
      <w:r w:rsidRPr="00F713CE">
        <w:rPr>
          <w:rFonts w:ascii="Arial" w:eastAsia="Times New Roman" w:hAnsi="Arial" w:cs="Arial"/>
          <w:color w:val="212529"/>
          <w:sz w:val="28"/>
          <w:szCs w:val="28"/>
          <w:lang w:eastAsia="tr-TR"/>
        </w:rPr>
        <w:br/>
        <w:t>Araçta bulunan özel tertibatın kişinin engeline göre yurt dışında yaptırılmış olması gerekir. Diğer bir ifadeyle, aracın engelli aracı olarak ithali amacıyla Türkiye Gümrük Bölgesine girmesinden önce araçtaki özel tertibatın yapılmış olması gerekir.</w:t>
      </w:r>
      <w:r w:rsidRPr="00F713CE">
        <w:rPr>
          <w:rFonts w:ascii="Arial" w:eastAsia="Times New Roman" w:hAnsi="Arial" w:cs="Arial"/>
          <w:color w:val="212529"/>
          <w:sz w:val="28"/>
          <w:szCs w:val="28"/>
          <w:lang w:eastAsia="tr-TR"/>
        </w:rPr>
        <w:br/>
        <w:t> </w:t>
      </w:r>
      <w:r w:rsidRPr="00F713CE">
        <w:rPr>
          <w:rFonts w:ascii="Arial" w:eastAsia="Times New Roman" w:hAnsi="Arial" w:cs="Arial"/>
          <w:color w:val="212529"/>
          <w:sz w:val="28"/>
          <w:szCs w:val="28"/>
          <w:lang w:eastAsia="tr-TR"/>
        </w:rPr>
        <w:br/>
      </w:r>
      <w:r w:rsidRPr="00F713CE">
        <w:rPr>
          <w:rFonts w:ascii="Arial" w:eastAsia="Times New Roman" w:hAnsi="Arial" w:cs="Arial"/>
          <w:b/>
          <w:bCs/>
          <w:color w:val="212529"/>
          <w:sz w:val="28"/>
          <w:szCs w:val="28"/>
          <w:lang w:eastAsia="tr-TR"/>
        </w:rPr>
        <w:t>Soru: Özel Tertibatlı Araç İthalinde Yaş Sınırı Var mıdır?  </w:t>
      </w:r>
      <w:r w:rsidRPr="00F713CE">
        <w:rPr>
          <w:rFonts w:ascii="Arial" w:eastAsia="Times New Roman" w:hAnsi="Arial" w:cs="Arial"/>
          <w:color w:val="212529"/>
          <w:sz w:val="28"/>
          <w:szCs w:val="28"/>
          <w:lang w:eastAsia="tr-TR"/>
        </w:rPr>
        <w:br/>
      </w:r>
      <w:r w:rsidRPr="00F713CE">
        <w:rPr>
          <w:rFonts w:ascii="Arial" w:eastAsia="Times New Roman" w:hAnsi="Arial" w:cs="Arial"/>
          <w:b/>
          <w:bCs/>
          <w:color w:val="212529"/>
          <w:sz w:val="28"/>
          <w:szCs w:val="28"/>
          <w:lang w:eastAsia="tr-TR"/>
        </w:rPr>
        <w:t>Cevap:</w:t>
      </w:r>
      <w:r w:rsidRPr="00F713CE">
        <w:rPr>
          <w:rFonts w:ascii="Arial" w:eastAsia="Times New Roman" w:hAnsi="Arial" w:cs="Arial"/>
          <w:color w:val="212529"/>
          <w:sz w:val="28"/>
          <w:szCs w:val="28"/>
          <w:lang w:eastAsia="tr-TR"/>
        </w:rPr>
        <w:t xml:space="preserve"> Aracın serbest dolaşıma giriş işlemlerinin yapılacağı gümrük idaresine sunulduğu tarih itibarıyla, kayıt ve model yılı </w:t>
      </w:r>
      <w:proofErr w:type="gramStart"/>
      <w:r w:rsidRPr="00F713CE">
        <w:rPr>
          <w:rFonts w:ascii="Arial" w:eastAsia="Times New Roman" w:hAnsi="Arial" w:cs="Arial"/>
          <w:color w:val="212529"/>
          <w:sz w:val="28"/>
          <w:szCs w:val="28"/>
          <w:lang w:eastAsia="tr-TR"/>
        </w:rPr>
        <w:t>dahil</w:t>
      </w:r>
      <w:proofErr w:type="gramEnd"/>
      <w:r w:rsidRPr="00F713CE">
        <w:rPr>
          <w:rFonts w:ascii="Arial" w:eastAsia="Times New Roman" w:hAnsi="Arial" w:cs="Arial"/>
          <w:color w:val="212529"/>
          <w:sz w:val="28"/>
          <w:szCs w:val="28"/>
          <w:lang w:eastAsia="tr-TR"/>
        </w:rPr>
        <w:t>, üç yıldan eski olmaması gerekir.   </w:t>
      </w:r>
      <w:r w:rsidRPr="00F713CE">
        <w:rPr>
          <w:rFonts w:ascii="Arial" w:eastAsia="Times New Roman" w:hAnsi="Arial" w:cs="Arial"/>
          <w:color w:val="212529"/>
          <w:sz w:val="28"/>
          <w:szCs w:val="28"/>
          <w:lang w:eastAsia="tr-TR"/>
        </w:rPr>
        <w:br/>
      </w:r>
      <w:r w:rsidRPr="00F713CE">
        <w:rPr>
          <w:rFonts w:ascii="Arial" w:eastAsia="Times New Roman" w:hAnsi="Arial" w:cs="Arial"/>
          <w:color w:val="212529"/>
          <w:sz w:val="28"/>
          <w:szCs w:val="28"/>
          <w:lang w:eastAsia="tr-TR"/>
        </w:rPr>
        <w:br/>
      </w:r>
      <w:r w:rsidRPr="00F713CE">
        <w:rPr>
          <w:rFonts w:ascii="Arial" w:eastAsia="Times New Roman" w:hAnsi="Arial" w:cs="Arial"/>
          <w:b/>
          <w:bCs/>
          <w:color w:val="212529"/>
          <w:sz w:val="28"/>
          <w:szCs w:val="28"/>
          <w:lang w:eastAsia="tr-TR"/>
        </w:rPr>
        <w:t>Soru: Hangi araçlar muafiyet kapsamında getirilemez?</w:t>
      </w:r>
      <w:r w:rsidRPr="00F713CE">
        <w:rPr>
          <w:rFonts w:ascii="Arial" w:eastAsia="Times New Roman" w:hAnsi="Arial" w:cs="Arial"/>
          <w:color w:val="212529"/>
          <w:sz w:val="28"/>
          <w:szCs w:val="28"/>
          <w:lang w:eastAsia="tr-TR"/>
        </w:rPr>
        <w:t> </w:t>
      </w:r>
      <w:r w:rsidRPr="00F713CE">
        <w:rPr>
          <w:rFonts w:ascii="Arial" w:eastAsia="Times New Roman" w:hAnsi="Arial" w:cs="Arial"/>
          <w:color w:val="212529"/>
          <w:sz w:val="28"/>
          <w:szCs w:val="28"/>
          <w:lang w:eastAsia="tr-TR"/>
        </w:rPr>
        <w:br/>
      </w:r>
      <w:r w:rsidRPr="00F713CE">
        <w:rPr>
          <w:rFonts w:ascii="Arial" w:eastAsia="Times New Roman" w:hAnsi="Arial" w:cs="Arial"/>
          <w:b/>
          <w:bCs/>
          <w:color w:val="212529"/>
          <w:sz w:val="28"/>
          <w:szCs w:val="28"/>
          <w:lang w:eastAsia="tr-TR"/>
        </w:rPr>
        <w:t>Cevap: </w:t>
      </w:r>
      <w:r w:rsidRPr="00F713CE">
        <w:rPr>
          <w:rFonts w:ascii="Arial" w:eastAsia="Times New Roman" w:hAnsi="Arial" w:cs="Arial"/>
          <w:color w:val="212529"/>
          <w:sz w:val="28"/>
          <w:szCs w:val="28"/>
          <w:lang w:eastAsia="tr-TR"/>
        </w:rPr>
        <w:br/>
        <w:t>-    Sadece otomatik vitesli olan araçların,</w:t>
      </w:r>
      <w:r w:rsidRPr="00F713CE">
        <w:rPr>
          <w:rFonts w:ascii="Arial" w:eastAsia="Times New Roman" w:hAnsi="Arial" w:cs="Arial"/>
          <w:color w:val="212529"/>
          <w:sz w:val="28"/>
          <w:szCs w:val="28"/>
          <w:lang w:eastAsia="tr-TR"/>
        </w:rPr>
        <w:br/>
        <w:t>-    Özel surette yapılmış hareket ettirici tertibatı bulunmayan araçların,</w:t>
      </w:r>
      <w:r w:rsidRPr="00F713CE">
        <w:rPr>
          <w:rFonts w:ascii="Arial" w:eastAsia="Times New Roman" w:hAnsi="Arial" w:cs="Arial"/>
          <w:color w:val="212529"/>
          <w:sz w:val="28"/>
          <w:szCs w:val="28"/>
          <w:lang w:eastAsia="tr-TR"/>
        </w:rPr>
        <w:br/>
        <w:t>-    Engelli kişinin araca binip inmesiyle taşınmasını kolaylaştırıcı tertibatı bulunmayan araçların,</w:t>
      </w:r>
      <w:r w:rsidRPr="00F713CE">
        <w:rPr>
          <w:rFonts w:ascii="Arial" w:eastAsia="Times New Roman" w:hAnsi="Arial" w:cs="Arial"/>
          <w:color w:val="212529"/>
          <w:sz w:val="28"/>
          <w:szCs w:val="28"/>
          <w:lang w:eastAsia="tr-TR"/>
        </w:rPr>
        <w:br/>
        <w:t>-    Arazi araçlarının</w:t>
      </w:r>
      <w:r w:rsidRPr="00F713CE">
        <w:rPr>
          <w:rFonts w:ascii="Arial" w:eastAsia="Times New Roman" w:hAnsi="Arial" w:cs="Arial"/>
          <w:color w:val="212529"/>
          <w:sz w:val="28"/>
          <w:szCs w:val="28"/>
          <w:lang w:eastAsia="tr-TR"/>
        </w:rPr>
        <w:br/>
      </w:r>
      <w:proofErr w:type="spellStart"/>
      <w:r w:rsidRPr="00F713CE">
        <w:rPr>
          <w:rFonts w:ascii="Arial" w:eastAsia="Times New Roman" w:hAnsi="Arial" w:cs="Arial"/>
          <w:color w:val="212529"/>
          <w:sz w:val="28"/>
          <w:szCs w:val="28"/>
          <w:lang w:eastAsia="tr-TR"/>
        </w:rPr>
        <w:t>muafen</w:t>
      </w:r>
      <w:proofErr w:type="spellEnd"/>
      <w:r w:rsidRPr="00F713CE">
        <w:rPr>
          <w:rFonts w:ascii="Arial" w:eastAsia="Times New Roman" w:hAnsi="Arial" w:cs="Arial"/>
          <w:color w:val="212529"/>
          <w:sz w:val="28"/>
          <w:szCs w:val="28"/>
          <w:lang w:eastAsia="tr-TR"/>
        </w:rPr>
        <w:t xml:space="preserve"> ithali mümkün değildir.</w:t>
      </w:r>
      <w:r w:rsidRPr="00F713CE">
        <w:rPr>
          <w:rFonts w:ascii="Arial" w:eastAsia="Times New Roman" w:hAnsi="Arial" w:cs="Arial"/>
          <w:color w:val="212529"/>
          <w:sz w:val="28"/>
          <w:szCs w:val="28"/>
          <w:lang w:eastAsia="tr-TR"/>
        </w:rPr>
        <w:br/>
      </w:r>
      <w:r w:rsidRPr="00F713CE">
        <w:rPr>
          <w:rFonts w:ascii="Arial" w:eastAsia="Times New Roman" w:hAnsi="Arial" w:cs="Arial"/>
          <w:color w:val="212529"/>
          <w:sz w:val="28"/>
          <w:szCs w:val="28"/>
          <w:lang w:eastAsia="tr-TR"/>
        </w:rPr>
        <w:br/>
        <w:t>Ancak, 3713 sayılı Terörle Mücadele Kanunu kapsamına giren sol bacak engeli olan gaziler için araçların  özel tertibatlı olması gerekmemektedir.</w:t>
      </w:r>
      <w:r w:rsidRPr="00F713CE">
        <w:rPr>
          <w:rFonts w:ascii="Arial" w:eastAsia="Times New Roman" w:hAnsi="Arial" w:cs="Arial"/>
          <w:color w:val="212529"/>
          <w:sz w:val="28"/>
          <w:szCs w:val="28"/>
          <w:lang w:eastAsia="tr-TR"/>
        </w:rPr>
        <w:br/>
      </w:r>
      <w:r w:rsidRPr="00F713CE">
        <w:rPr>
          <w:rFonts w:ascii="Arial" w:eastAsia="Times New Roman" w:hAnsi="Arial" w:cs="Arial"/>
          <w:color w:val="212529"/>
          <w:sz w:val="28"/>
          <w:szCs w:val="28"/>
          <w:lang w:eastAsia="tr-TR"/>
        </w:rPr>
        <w:br/>
      </w:r>
      <w:r w:rsidRPr="00F713CE">
        <w:rPr>
          <w:rFonts w:ascii="Arial" w:eastAsia="Times New Roman" w:hAnsi="Arial" w:cs="Arial"/>
          <w:b/>
          <w:bCs/>
          <w:color w:val="212529"/>
          <w:sz w:val="28"/>
          <w:szCs w:val="28"/>
          <w:lang w:eastAsia="tr-TR"/>
        </w:rPr>
        <w:t>So</w:t>
      </w:r>
      <w:r w:rsidRPr="00F713CE">
        <w:rPr>
          <w:rFonts w:ascii="Arial" w:eastAsia="Times New Roman" w:hAnsi="Arial" w:cs="Arial"/>
          <w:color w:val="212529"/>
          <w:sz w:val="28"/>
          <w:szCs w:val="28"/>
          <w:lang w:eastAsia="tr-TR"/>
        </w:rPr>
        <w:t>r</w:t>
      </w:r>
      <w:r w:rsidRPr="00F713CE">
        <w:rPr>
          <w:rFonts w:ascii="Arial" w:eastAsia="Times New Roman" w:hAnsi="Arial" w:cs="Arial"/>
          <w:b/>
          <w:bCs/>
          <w:color w:val="212529"/>
          <w:sz w:val="28"/>
          <w:szCs w:val="28"/>
          <w:lang w:eastAsia="tr-TR"/>
        </w:rPr>
        <w:t>u: Özel tertibatlı araç ithalinde muafiyet hangi vergileri kapsar?</w:t>
      </w:r>
      <w:r w:rsidRPr="00F713CE">
        <w:rPr>
          <w:rFonts w:ascii="Arial" w:eastAsia="Times New Roman" w:hAnsi="Arial" w:cs="Arial"/>
          <w:color w:val="212529"/>
          <w:sz w:val="28"/>
          <w:szCs w:val="28"/>
          <w:lang w:eastAsia="tr-TR"/>
        </w:rPr>
        <w:br/>
      </w:r>
      <w:r w:rsidRPr="00F713CE">
        <w:rPr>
          <w:rFonts w:ascii="Arial" w:eastAsia="Times New Roman" w:hAnsi="Arial" w:cs="Arial"/>
          <w:b/>
          <w:bCs/>
          <w:color w:val="212529"/>
          <w:sz w:val="28"/>
          <w:szCs w:val="28"/>
          <w:lang w:eastAsia="tr-TR"/>
        </w:rPr>
        <w:t>Cevap: </w:t>
      </w:r>
      <w:r w:rsidRPr="00F713CE">
        <w:rPr>
          <w:rFonts w:ascii="Arial" w:eastAsia="Times New Roman" w:hAnsi="Arial" w:cs="Arial"/>
          <w:color w:val="212529"/>
          <w:sz w:val="28"/>
          <w:szCs w:val="28"/>
          <w:lang w:eastAsia="tr-TR"/>
        </w:rPr>
        <w:t xml:space="preserve">Muafiyet gümrük vergisi, ÖTV ve KDV’yi kapsamaktadır. Ancak, Maliye Bakanlığı tarafından 05.12.2017 tarihli ve 30261 sayılı Resmi Gazete'de yayımlanan "7061 Bazı Vergi Kanunları ile Diğer Bazı Kanunlarda Değişiklik Yapılmasına Dair Kanun"un 72 </w:t>
      </w:r>
      <w:proofErr w:type="spellStart"/>
      <w:r w:rsidRPr="00F713CE">
        <w:rPr>
          <w:rFonts w:ascii="Arial" w:eastAsia="Times New Roman" w:hAnsi="Arial" w:cs="Arial"/>
          <w:color w:val="212529"/>
          <w:sz w:val="28"/>
          <w:szCs w:val="28"/>
          <w:lang w:eastAsia="tr-TR"/>
        </w:rPr>
        <w:t>nci</w:t>
      </w:r>
      <w:proofErr w:type="spellEnd"/>
      <w:r w:rsidRPr="00F713CE">
        <w:rPr>
          <w:rFonts w:ascii="Arial" w:eastAsia="Times New Roman" w:hAnsi="Arial" w:cs="Arial"/>
          <w:color w:val="212529"/>
          <w:sz w:val="28"/>
          <w:szCs w:val="28"/>
          <w:lang w:eastAsia="tr-TR"/>
        </w:rPr>
        <w:t xml:space="preserve"> maddesi ile Özel Tüketim Vergisi Kanununun 7 </w:t>
      </w:r>
      <w:proofErr w:type="spellStart"/>
      <w:r w:rsidRPr="00F713CE">
        <w:rPr>
          <w:rFonts w:ascii="Arial" w:eastAsia="Times New Roman" w:hAnsi="Arial" w:cs="Arial"/>
          <w:color w:val="212529"/>
          <w:sz w:val="28"/>
          <w:szCs w:val="28"/>
          <w:lang w:eastAsia="tr-TR"/>
        </w:rPr>
        <w:t>nci</w:t>
      </w:r>
      <w:proofErr w:type="spellEnd"/>
      <w:r w:rsidRPr="00F713CE">
        <w:rPr>
          <w:rFonts w:ascii="Arial" w:eastAsia="Times New Roman" w:hAnsi="Arial" w:cs="Arial"/>
          <w:color w:val="212529"/>
          <w:sz w:val="28"/>
          <w:szCs w:val="28"/>
          <w:lang w:eastAsia="tr-TR"/>
        </w:rPr>
        <w:t xml:space="preserve"> maddesinin birinci fıkrasının (6) numaralı bendinde yapılan değişiklik ile, yurt dışından engelli muafiyeti kapsamında ithal edilen araçlar için, ÖTV Kanununa ekli (II) sayılı listenin 87.03 </w:t>
      </w:r>
      <w:proofErr w:type="gramStart"/>
      <w:r w:rsidRPr="00F713CE">
        <w:rPr>
          <w:rFonts w:ascii="Arial" w:eastAsia="Times New Roman" w:hAnsi="Arial" w:cs="Arial"/>
          <w:color w:val="212529"/>
          <w:sz w:val="28"/>
          <w:szCs w:val="28"/>
          <w:lang w:eastAsia="tr-TR"/>
        </w:rPr>
        <w:t>G.T.İ</w:t>
      </w:r>
      <w:proofErr w:type="gramEnd"/>
      <w:r w:rsidRPr="00F713CE">
        <w:rPr>
          <w:rFonts w:ascii="Arial" w:eastAsia="Times New Roman" w:hAnsi="Arial" w:cs="Arial"/>
          <w:color w:val="212529"/>
          <w:sz w:val="28"/>
          <w:szCs w:val="28"/>
          <w:lang w:eastAsia="tr-TR"/>
        </w:rPr>
        <w:t>.P numarasında “-Diğerleri” satırı altında yer alan mallardan özel tüketim vergisi ve katma değer vergisi dahil gümrük vergilerine ilişkin istisna uygulanmaması durumunda belirlenecek gümrüklenmiş değeri 2022 yılı için 450.500 TL’yi aşanlar için, ÖTV istisnası uygulanmayacaktır.</w:t>
      </w:r>
      <w:r w:rsidRPr="00F713CE">
        <w:rPr>
          <w:rFonts w:ascii="Arial" w:eastAsia="Times New Roman" w:hAnsi="Arial" w:cs="Arial"/>
          <w:color w:val="212529"/>
          <w:sz w:val="28"/>
          <w:szCs w:val="28"/>
          <w:lang w:eastAsia="tr-TR"/>
        </w:rPr>
        <w:br/>
      </w:r>
      <w:r w:rsidRPr="00F713CE">
        <w:rPr>
          <w:rFonts w:ascii="Arial" w:eastAsia="Times New Roman" w:hAnsi="Arial" w:cs="Arial"/>
          <w:color w:val="212529"/>
          <w:sz w:val="28"/>
          <w:szCs w:val="28"/>
          <w:lang w:eastAsia="tr-TR"/>
        </w:rPr>
        <w:br/>
      </w:r>
      <w:r w:rsidRPr="00F713CE">
        <w:rPr>
          <w:rFonts w:ascii="Arial" w:eastAsia="Times New Roman" w:hAnsi="Arial" w:cs="Arial"/>
          <w:b/>
          <w:bCs/>
          <w:color w:val="212529"/>
          <w:sz w:val="28"/>
          <w:szCs w:val="28"/>
          <w:lang w:eastAsia="tr-TR"/>
        </w:rPr>
        <w:t>Soru: Nereye Müracaat Edilir?</w:t>
      </w:r>
      <w:r w:rsidRPr="00F713CE">
        <w:rPr>
          <w:rFonts w:ascii="Arial" w:eastAsia="Times New Roman" w:hAnsi="Arial" w:cs="Arial"/>
          <w:color w:val="212529"/>
          <w:sz w:val="28"/>
          <w:szCs w:val="28"/>
          <w:lang w:eastAsia="tr-TR"/>
        </w:rPr>
        <w:br/>
      </w:r>
      <w:proofErr w:type="gramStart"/>
      <w:r w:rsidRPr="00F713CE">
        <w:rPr>
          <w:rFonts w:ascii="Arial" w:eastAsia="Times New Roman" w:hAnsi="Arial" w:cs="Arial"/>
          <w:b/>
          <w:bCs/>
          <w:color w:val="212529"/>
          <w:sz w:val="28"/>
          <w:szCs w:val="28"/>
          <w:lang w:eastAsia="tr-TR"/>
        </w:rPr>
        <w:t>Cevap:</w:t>
      </w:r>
      <w:r w:rsidRPr="00F713CE">
        <w:rPr>
          <w:rFonts w:ascii="Arial" w:eastAsia="Times New Roman" w:hAnsi="Arial" w:cs="Arial"/>
          <w:color w:val="212529"/>
          <w:sz w:val="28"/>
          <w:szCs w:val="28"/>
          <w:lang w:eastAsia="tr-TR"/>
        </w:rPr>
        <w:t xml:space="preserve"> Özel tertibatlı engelli aracı için, araç Türkiye’ye getirilmeden önce engelli kişinin bizzat kendisi, vasisi veya Gümrük Kanununun 225 inci maddesi çerçevesinde temsil yetkisini haiz kişiler tarafından aşağıda </w:t>
      </w:r>
      <w:r w:rsidRPr="00F713CE">
        <w:rPr>
          <w:rFonts w:ascii="Arial" w:eastAsia="Times New Roman" w:hAnsi="Arial" w:cs="Arial"/>
          <w:color w:val="212529"/>
          <w:sz w:val="28"/>
          <w:szCs w:val="28"/>
          <w:lang w:eastAsia="tr-TR"/>
        </w:rPr>
        <w:lastRenderedPageBreak/>
        <w:t>yer alan yetkili gümrük idarelerinden birine müracaat edilir:</w:t>
      </w:r>
      <w:r w:rsidRPr="00F713CE">
        <w:rPr>
          <w:rFonts w:ascii="Arial" w:eastAsia="Times New Roman" w:hAnsi="Arial" w:cs="Arial"/>
          <w:color w:val="212529"/>
          <w:sz w:val="28"/>
          <w:szCs w:val="28"/>
          <w:lang w:eastAsia="tr-TR"/>
        </w:rPr>
        <w:br/>
        <w:t>1- Ankara Gar Gümrük Müdürlüğü</w:t>
      </w:r>
      <w:r w:rsidRPr="00F713CE">
        <w:rPr>
          <w:rFonts w:ascii="Arial" w:eastAsia="Times New Roman" w:hAnsi="Arial" w:cs="Arial"/>
          <w:color w:val="212529"/>
          <w:sz w:val="28"/>
          <w:szCs w:val="28"/>
          <w:lang w:eastAsia="tr-TR"/>
        </w:rPr>
        <w:br/>
        <w:t>2- Yeşilköy Gümrük Müdürlüğü</w:t>
      </w:r>
      <w:r w:rsidRPr="00F713CE">
        <w:rPr>
          <w:rFonts w:ascii="Arial" w:eastAsia="Times New Roman" w:hAnsi="Arial" w:cs="Arial"/>
          <w:color w:val="212529"/>
          <w:sz w:val="28"/>
          <w:szCs w:val="28"/>
          <w:lang w:eastAsia="tr-TR"/>
        </w:rPr>
        <w:br/>
        <w:t>3- İzmir Yolcu Salonu Gümrük Müdürlüğü</w:t>
      </w:r>
      <w:r w:rsidRPr="00F713CE">
        <w:rPr>
          <w:rFonts w:ascii="Arial" w:eastAsia="Times New Roman" w:hAnsi="Arial" w:cs="Arial"/>
          <w:color w:val="212529"/>
          <w:sz w:val="28"/>
          <w:szCs w:val="28"/>
          <w:lang w:eastAsia="tr-TR"/>
        </w:rPr>
        <w:br/>
        <w:t>4- Gebze Gümrük Müdürlüğü</w:t>
      </w:r>
      <w:r w:rsidRPr="00F713CE">
        <w:rPr>
          <w:rFonts w:ascii="Arial" w:eastAsia="Times New Roman" w:hAnsi="Arial" w:cs="Arial"/>
          <w:color w:val="212529"/>
          <w:sz w:val="28"/>
          <w:szCs w:val="28"/>
          <w:lang w:eastAsia="tr-TR"/>
        </w:rPr>
        <w:br/>
        <w:t>5- Malatya Gümrük Müdürlüğü</w:t>
      </w:r>
      <w:r w:rsidRPr="00F713CE">
        <w:rPr>
          <w:rFonts w:ascii="Arial" w:eastAsia="Times New Roman" w:hAnsi="Arial" w:cs="Arial"/>
          <w:color w:val="212529"/>
          <w:sz w:val="28"/>
          <w:szCs w:val="28"/>
          <w:lang w:eastAsia="tr-TR"/>
        </w:rPr>
        <w:br/>
        <w:t>6- Rize Gümrük Müdürlüğü</w:t>
      </w:r>
      <w:r w:rsidRPr="00F713CE">
        <w:rPr>
          <w:rFonts w:ascii="Arial" w:eastAsia="Times New Roman" w:hAnsi="Arial" w:cs="Arial"/>
          <w:color w:val="212529"/>
          <w:sz w:val="28"/>
          <w:szCs w:val="28"/>
          <w:lang w:eastAsia="tr-TR"/>
        </w:rPr>
        <w:br/>
        <w:t>7- Mersin Gümrük Müdürlüğü</w:t>
      </w:r>
      <w:r w:rsidRPr="00F713CE">
        <w:rPr>
          <w:rFonts w:ascii="Arial" w:eastAsia="Times New Roman" w:hAnsi="Arial" w:cs="Arial"/>
          <w:color w:val="212529"/>
          <w:sz w:val="28"/>
          <w:szCs w:val="28"/>
          <w:lang w:eastAsia="tr-TR"/>
        </w:rPr>
        <w:br/>
        <w:t>  </w:t>
      </w:r>
      <w:r w:rsidRPr="00F713CE">
        <w:rPr>
          <w:rFonts w:ascii="Arial" w:eastAsia="Times New Roman" w:hAnsi="Arial" w:cs="Arial"/>
          <w:color w:val="212529"/>
          <w:sz w:val="28"/>
          <w:szCs w:val="28"/>
          <w:lang w:eastAsia="tr-TR"/>
        </w:rPr>
        <w:br/>
      </w:r>
      <w:r w:rsidRPr="00F713CE">
        <w:rPr>
          <w:rFonts w:ascii="Arial" w:eastAsia="Times New Roman" w:hAnsi="Arial" w:cs="Arial"/>
          <w:b/>
          <w:bCs/>
          <w:color w:val="212529"/>
          <w:sz w:val="28"/>
          <w:szCs w:val="28"/>
          <w:lang w:eastAsia="tr-TR"/>
        </w:rPr>
        <w:t>Soru: Müracaat İçin Hangi Belgeler Gerekmektedir?</w:t>
      </w:r>
      <w:proofErr w:type="gramEnd"/>
      <w:r w:rsidRPr="00F713CE">
        <w:rPr>
          <w:rFonts w:ascii="Arial" w:eastAsia="Times New Roman" w:hAnsi="Arial" w:cs="Arial"/>
          <w:color w:val="212529"/>
          <w:sz w:val="28"/>
          <w:szCs w:val="28"/>
          <w:lang w:eastAsia="tr-TR"/>
        </w:rPr>
        <w:br/>
      </w:r>
      <w:r w:rsidRPr="00F713CE">
        <w:rPr>
          <w:rFonts w:ascii="Arial" w:eastAsia="Times New Roman" w:hAnsi="Arial" w:cs="Arial"/>
          <w:b/>
          <w:bCs/>
          <w:color w:val="212529"/>
          <w:sz w:val="28"/>
          <w:szCs w:val="28"/>
          <w:lang w:eastAsia="tr-TR"/>
        </w:rPr>
        <w:t>Cevap: </w:t>
      </w:r>
      <w:r w:rsidRPr="00F713CE">
        <w:rPr>
          <w:rFonts w:ascii="Arial" w:eastAsia="Times New Roman" w:hAnsi="Arial" w:cs="Arial"/>
          <w:color w:val="212529"/>
          <w:sz w:val="28"/>
          <w:szCs w:val="28"/>
          <w:lang w:eastAsia="tr-TR"/>
        </w:rPr>
        <w:br/>
        <w:t>Yetkili gümrük idarelerinde her ayın ilk salı günü komisyon toplanmakta ve başvuruları değerlendirerek karara bağlamaktadır. Engelli kişinin araç Türkiye'ye getirilmeden önce yetkili gümrük idaresine müracaat edip, engelli komisyonundan araç getirebileceğine dair onayı alması gerekmektedir. Komisyona katılım başvuruları ise E-Devlet üzerinden sunulan “Engelli Araç İthal Sistemi” başlıklı hizmet aracılığıyla gerçekleştirilmektedir.</w:t>
      </w:r>
      <w:r w:rsidRPr="00F713CE">
        <w:rPr>
          <w:rFonts w:ascii="Arial" w:eastAsia="Times New Roman" w:hAnsi="Arial" w:cs="Arial"/>
          <w:color w:val="212529"/>
          <w:sz w:val="28"/>
          <w:szCs w:val="28"/>
          <w:lang w:eastAsia="tr-TR"/>
        </w:rPr>
        <w:br/>
      </w:r>
      <w:r w:rsidRPr="00F713CE">
        <w:rPr>
          <w:rFonts w:ascii="Arial" w:eastAsia="Times New Roman" w:hAnsi="Arial" w:cs="Arial"/>
          <w:color w:val="212529"/>
          <w:sz w:val="28"/>
          <w:szCs w:val="28"/>
          <w:lang w:eastAsia="tr-TR"/>
        </w:rPr>
        <w:br/>
      </w:r>
      <w:r w:rsidRPr="00F713CE">
        <w:rPr>
          <w:rFonts w:ascii="Arial" w:eastAsia="Times New Roman" w:hAnsi="Arial" w:cs="Arial"/>
          <w:b/>
          <w:bCs/>
          <w:color w:val="212529"/>
          <w:sz w:val="28"/>
          <w:szCs w:val="28"/>
          <w:lang w:eastAsia="tr-TR"/>
        </w:rPr>
        <w:t>1- Bizzat engelli kişi tarafından kullanılan araç için:</w:t>
      </w:r>
      <w:r w:rsidRPr="00F713CE">
        <w:rPr>
          <w:rFonts w:ascii="Arial" w:eastAsia="Times New Roman" w:hAnsi="Arial" w:cs="Arial"/>
          <w:color w:val="212529"/>
          <w:sz w:val="28"/>
          <w:szCs w:val="28"/>
          <w:lang w:eastAsia="tr-TR"/>
        </w:rPr>
        <w:br/>
        <w:t xml:space="preserve">a) </w:t>
      </w:r>
      <w:proofErr w:type="gramStart"/>
      <w:r w:rsidRPr="00F713CE">
        <w:rPr>
          <w:rFonts w:ascii="Arial" w:eastAsia="Times New Roman" w:hAnsi="Arial" w:cs="Arial"/>
          <w:color w:val="212529"/>
          <w:sz w:val="28"/>
          <w:szCs w:val="28"/>
          <w:lang w:eastAsia="tr-TR"/>
        </w:rPr>
        <w:t>26/9/2006</w:t>
      </w:r>
      <w:proofErr w:type="gramEnd"/>
      <w:r w:rsidRPr="00F713CE">
        <w:rPr>
          <w:rFonts w:ascii="Arial" w:eastAsia="Times New Roman" w:hAnsi="Arial" w:cs="Arial"/>
          <w:color w:val="212529"/>
          <w:sz w:val="28"/>
          <w:szCs w:val="28"/>
          <w:lang w:eastAsia="tr-TR"/>
        </w:rPr>
        <w:t xml:space="preserve"> tarihli ve 26301 sayılı Resmî Gazete’de yayımlanan Sürücü Adayları ve Sürücülerde Aranacak Sağlık Şartları ile Muayenelerine Dair Yönetmelik esasları çerçevesinde engelli kişi adına düzenlenmiş “Sürücü Adayları ve Sürücüler İçin Sağlık Raporu”nun aslı veya söz konusu raporu düzenleyen kurum tarafından ya da noter tarafından onaylanmış örneği,</w:t>
      </w:r>
      <w:r w:rsidRPr="00F713CE">
        <w:rPr>
          <w:rFonts w:ascii="Arial" w:eastAsia="Times New Roman" w:hAnsi="Arial" w:cs="Arial"/>
          <w:color w:val="212529"/>
          <w:sz w:val="28"/>
          <w:szCs w:val="28"/>
          <w:lang w:eastAsia="tr-TR"/>
        </w:rPr>
        <w:br/>
        <w:t>1) Söz konusu raporda, özel tertibat kod numarası ile engelli kişinin hangi sınıf sürücü belgesi alacağının belirtilmiş olması gerekir.</w:t>
      </w:r>
      <w:r w:rsidRPr="00F713CE">
        <w:rPr>
          <w:rFonts w:ascii="Arial" w:eastAsia="Times New Roman" w:hAnsi="Arial" w:cs="Arial"/>
          <w:color w:val="212529"/>
          <w:sz w:val="28"/>
          <w:szCs w:val="28"/>
          <w:lang w:eastAsia="tr-TR"/>
        </w:rPr>
        <w:br/>
        <w:t>2) İlgili kişi tarafından, kişinin yurt dışında yerleşik bulunduğu ülkenin resmi bir hastanesinden alınan rapor ibraz ediliyor ise raporun Türkçe tercümesinin de bulunması gerekir.</w:t>
      </w:r>
      <w:r w:rsidRPr="00F713CE">
        <w:rPr>
          <w:rFonts w:ascii="Arial" w:eastAsia="Times New Roman" w:hAnsi="Arial" w:cs="Arial"/>
          <w:color w:val="212529"/>
          <w:sz w:val="28"/>
          <w:szCs w:val="28"/>
          <w:lang w:eastAsia="tr-TR"/>
        </w:rPr>
        <w:br/>
      </w:r>
      <w:proofErr w:type="gramStart"/>
      <w:r w:rsidRPr="00F713CE">
        <w:rPr>
          <w:rFonts w:ascii="Arial" w:eastAsia="Times New Roman" w:hAnsi="Arial" w:cs="Arial"/>
          <w:color w:val="212529"/>
          <w:sz w:val="28"/>
          <w:szCs w:val="28"/>
          <w:lang w:eastAsia="tr-TR"/>
        </w:rPr>
        <w:t>b) Engelli kişinin kullanmaya yetkili olduğu araç cinsine göre “A” veya “B” sınıfı sürücü belgesi,</w:t>
      </w:r>
      <w:r w:rsidRPr="00F713CE">
        <w:rPr>
          <w:rFonts w:ascii="Arial" w:eastAsia="Times New Roman" w:hAnsi="Arial" w:cs="Arial"/>
          <w:color w:val="212529"/>
          <w:sz w:val="28"/>
          <w:szCs w:val="28"/>
          <w:lang w:eastAsia="tr-TR"/>
        </w:rPr>
        <w:br/>
        <w:t>c) Yurt dışında ikamet eden engelli kişiler için; ikametin Türkiye’ye nakledildiğine ilişkin dış temsilciliklerimizden alınacak ikamet nakil belgesi ile yerleşim yeri naklinden önce satın alınan aracın mülkiyetinin kendisine ait olduğunu gösteren mülkiyet belgesi,</w:t>
      </w:r>
      <w:r w:rsidRPr="00F713CE">
        <w:rPr>
          <w:rFonts w:ascii="Arial" w:eastAsia="Times New Roman" w:hAnsi="Arial" w:cs="Arial"/>
          <w:color w:val="212529"/>
          <w:sz w:val="28"/>
          <w:szCs w:val="28"/>
          <w:lang w:eastAsia="tr-TR"/>
        </w:rPr>
        <w:br/>
        <w:t>ç) Yerleşim yeri Türkiye’de bulunan engelli kişiye;</w:t>
      </w:r>
      <w:r w:rsidRPr="00F713CE">
        <w:rPr>
          <w:rFonts w:ascii="Arial" w:eastAsia="Times New Roman" w:hAnsi="Arial" w:cs="Arial"/>
          <w:color w:val="212529"/>
          <w:sz w:val="28"/>
          <w:szCs w:val="28"/>
          <w:lang w:eastAsia="tr-TR"/>
        </w:rPr>
        <w:br/>
        <w:t>1) Yurt dışından bağış yapılması halinde; aracın bağışlayana ait olduğunu gösteren mülkiyet belgesi ile bağış belgesi,</w:t>
      </w:r>
      <w:r w:rsidRPr="00F713CE">
        <w:rPr>
          <w:rFonts w:ascii="Arial" w:eastAsia="Times New Roman" w:hAnsi="Arial" w:cs="Arial"/>
          <w:color w:val="212529"/>
          <w:sz w:val="28"/>
          <w:szCs w:val="28"/>
          <w:lang w:eastAsia="tr-TR"/>
        </w:rPr>
        <w:br/>
        <w:t xml:space="preserve">2) Aracın yurt dışından bir bedel karşılığında gerçek kişi tarafından satılması halinde taraflar arasında düzenlenen satış sözleşmesi; tüzel kişi tarafından satılması halinde fatura aslı ve her iki belgenin Türkçe </w:t>
      </w:r>
      <w:r w:rsidRPr="00F713CE">
        <w:rPr>
          <w:rFonts w:ascii="Arial" w:eastAsia="Times New Roman" w:hAnsi="Arial" w:cs="Arial"/>
          <w:color w:val="212529"/>
          <w:sz w:val="28"/>
          <w:szCs w:val="28"/>
          <w:lang w:eastAsia="tr-TR"/>
        </w:rPr>
        <w:lastRenderedPageBreak/>
        <w:t>tercümesi,</w:t>
      </w:r>
      <w:r w:rsidRPr="00F713CE">
        <w:rPr>
          <w:rFonts w:ascii="Arial" w:eastAsia="Times New Roman" w:hAnsi="Arial" w:cs="Arial"/>
          <w:color w:val="212529"/>
          <w:sz w:val="28"/>
          <w:szCs w:val="28"/>
          <w:lang w:eastAsia="tr-TR"/>
        </w:rPr>
        <w:br/>
        <w:t>d) Araca takılan özel tertibata ilişkin fatura,</w:t>
      </w:r>
      <w:r w:rsidRPr="00F713CE">
        <w:rPr>
          <w:rFonts w:ascii="Arial" w:eastAsia="Times New Roman" w:hAnsi="Arial" w:cs="Arial"/>
          <w:color w:val="212529"/>
          <w:sz w:val="28"/>
          <w:szCs w:val="28"/>
          <w:lang w:eastAsia="tr-TR"/>
        </w:rPr>
        <w:br/>
        <w:t>e) Nüfus cüzdanı örneği,</w:t>
      </w:r>
      <w:r w:rsidRPr="00F713CE">
        <w:rPr>
          <w:rFonts w:ascii="Arial" w:eastAsia="Times New Roman" w:hAnsi="Arial" w:cs="Arial"/>
          <w:color w:val="212529"/>
          <w:sz w:val="28"/>
          <w:szCs w:val="28"/>
          <w:lang w:eastAsia="tr-TR"/>
        </w:rPr>
        <w:br/>
        <w:t>f) Engelli kişinin yerleşim yerinin Türkiye’de bulunması halinde vukuatlı nüfus kayıt örneği.</w:t>
      </w:r>
      <w:proofErr w:type="gramEnd"/>
      <w:r w:rsidRPr="00F713CE">
        <w:rPr>
          <w:rFonts w:ascii="Arial" w:eastAsia="Times New Roman" w:hAnsi="Arial" w:cs="Arial"/>
          <w:color w:val="212529"/>
          <w:sz w:val="28"/>
          <w:szCs w:val="28"/>
          <w:lang w:eastAsia="tr-TR"/>
        </w:rPr>
        <w:br/>
        <w:t> </w:t>
      </w:r>
      <w:r w:rsidRPr="00F713CE">
        <w:rPr>
          <w:rFonts w:ascii="Arial" w:eastAsia="Times New Roman" w:hAnsi="Arial" w:cs="Arial"/>
          <w:color w:val="212529"/>
          <w:sz w:val="28"/>
          <w:szCs w:val="28"/>
          <w:lang w:eastAsia="tr-TR"/>
        </w:rPr>
        <w:br/>
      </w:r>
      <w:proofErr w:type="gramStart"/>
      <w:r w:rsidRPr="00F713CE">
        <w:rPr>
          <w:rFonts w:ascii="Arial" w:eastAsia="Times New Roman" w:hAnsi="Arial" w:cs="Arial"/>
          <w:b/>
          <w:bCs/>
          <w:color w:val="212529"/>
          <w:sz w:val="28"/>
          <w:szCs w:val="28"/>
          <w:lang w:eastAsia="tr-TR"/>
        </w:rPr>
        <w:t>2) Bizzat engelli kişi tarafından kullanılmayan araçlar için:</w:t>
      </w:r>
      <w:r w:rsidRPr="00F713CE">
        <w:rPr>
          <w:rFonts w:ascii="Arial" w:eastAsia="Times New Roman" w:hAnsi="Arial" w:cs="Arial"/>
          <w:color w:val="212529"/>
          <w:sz w:val="28"/>
          <w:szCs w:val="28"/>
          <w:lang w:eastAsia="tr-TR"/>
        </w:rPr>
        <w:br/>
        <w:t> </w:t>
      </w:r>
      <w:r w:rsidRPr="00F713CE">
        <w:rPr>
          <w:rFonts w:ascii="Arial" w:eastAsia="Times New Roman" w:hAnsi="Arial" w:cs="Arial"/>
          <w:color w:val="212529"/>
          <w:sz w:val="28"/>
          <w:szCs w:val="28"/>
          <w:lang w:eastAsia="tr-TR"/>
        </w:rPr>
        <w:br/>
        <w:t>a) Kararın 104 üncü maddesinin ikinci fıkrasının (b) bendi kapsamı kişiler için; Sağlık Bakanlığı tarafından sağlık kurulu raporu vermeye yetkili sağlık kurumundan alınmış kişinin el ve ayak fonksiyonlarını tamamen yitirmiş olduğunu ve kişinin rampa veya lift sistemli araç ile taşınabileceğini gösteren sağlık kurulu raporunun aslı veya aslının bir kamu kurumu tarafından ya da noter tarafından onaylanmış örneği,</w:t>
      </w:r>
      <w:r w:rsidRPr="00F713CE">
        <w:rPr>
          <w:rFonts w:ascii="Arial" w:eastAsia="Times New Roman" w:hAnsi="Arial" w:cs="Arial"/>
          <w:color w:val="212529"/>
          <w:sz w:val="28"/>
          <w:szCs w:val="28"/>
          <w:lang w:eastAsia="tr-TR"/>
        </w:rPr>
        <w:br/>
        <w:t>b) Yurt dışında ikamet eden engelli kişiler için; ikametin Türkiye’ye nakledildiğine ilişkin dış temsilciliklerimizden alınacak ikamet nakil belgesi ile yerleşim yeri naklinden önce satın alınan aracın mülkiyetinin kendisine ait olduğunu gösteren mülkiyet belgesi,</w:t>
      </w:r>
      <w:r w:rsidRPr="00F713CE">
        <w:rPr>
          <w:rFonts w:ascii="Arial" w:eastAsia="Times New Roman" w:hAnsi="Arial" w:cs="Arial"/>
          <w:color w:val="212529"/>
          <w:sz w:val="28"/>
          <w:szCs w:val="28"/>
          <w:lang w:eastAsia="tr-TR"/>
        </w:rPr>
        <w:br/>
        <w:t>c) Yerleşim yeri Türkiye’de bulunan engelli kişiye;</w:t>
      </w:r>
      <w:r w:rsidRPr="00F713CE">
        <w:rPr>
          <w:rFonts w:ascii="Arial" w:eastAsia="Times New Roman" w:hAnsi="Arial" w:cs="Arial"/>
          <w:color w:val="212529"/>
          <w:sz w:val="28"/>
          <w:szCs w:val="28"/>
          <w:lang w:eastAsia="tr-TR"/>
        </w:rPr>
        <w:br/>
        <w:t>1) Yurt dışından bağış yapılması halinde; aracın bağışlayana ait olduğunu gösteren mülkiyet belgesi ile bağış belgesi,</w:t>
      </w:r>
      <w:r w:rsidRPr="00F713CE">
        <w:rPr>
          <w:rFonts w:ascii="Arial" w:eastAsia="Times New Roman" w:hAnsi="Arial" w:cs="Arial"/>
          <w:color w:val="212529"/>
          <w:sz w:val="28"/>
          <w:szCs w:val="28"/>
          <w:lang w:eastAsia="tr-TR"/>
        </w:rPr>
        <w:br/>
        <w:t>2) Aracın yurt dışından bir bedel karşılığında gerçek kişi tarafından satılması halinde taraflar arasında düzenlenen satış sözleşmesi; tüzel kişi tarafından satılması halinde fatura aslı ve her iki belgenin Türkçe tercümesi,</w:t>
      </w:r>
      <w:r w:rsidRPr="00F713CE">
        <w:rPr>
          <w:rFonts w:ascii="Arial" w:eastAsia="Times New Roman" w:hAnsi="Arial" w:cs="Arial"/>
          <w:color w:val="212529"/>
          <w:sz w:val="28"/>
          <w:szCs w:val="28"/>
          <w:lang w:eastAsia="tr-TR"/>
        </w:rPr>
        <w:br/>
        <w:t>ç) Araca takılan özel tertibata ilişkin fatura,</w:t>
      </w:r>
      <w:r w:rsidRPr="00F713CE">
        <w:rPr>
          <w:rFonts w:ascii="Arial" w:eastAsia="Times New Roman" w:hAnsi="Arial" w:cs="Arial"/>
          <w:color w:val="212529"/>
          <w:sz w:val="28"/>
          <w:szCs w:val="28"/>
          <w:lang w:eastAsia="tr-TR"/>
        </w:rPr>
        <w:br/>
        <w:t>d) Nüfus cüzdanı örneği,</w:t>
      </w:r>
      <w:r w:rsidRPr="00F713CE">
        <w:rPr>
          <w:rFonts w:ascii="Arial" w:eastAsia="Times New Roman" w:hAnsi="Arial" w:cs="Arial"/>
          <w:color w:val="212529"/>
          <w:sz w:val="28"/>
          <w:szCs w:val="28"/>
          <w:lang w:eastAsia="tr-TR"/>
        </w:rPr>
        <w:br/>
        <w:t>e) Engelli kişinin yerleşim yerinin Türkiye’de bulunması halinde vukuatlı nüfus kayıt örneği.</w:t>
      </w:r>
      <w:proofErr w:type="gramEnd"/>
      <w:r w:rsidRPr="00F713CE">
        <w:rPr>
          <w:rFonts w:ascii="Arial" w:eastAsia="Times New Roman" w:hAnsi="Arial" w:cs="Arial"/>
          <w:color w:val="212529"/>
          <w:sz w:val="28"/>
          <w:szCs w:val="28"/>
          <w:lang w:eastAsia="tr-TR"/>
        </w:rPr>
        <w:br/>
        <w:t> </w:t>
      </w:r>
      <w:r w:rsidRPr="00F713CE">
        <w:rPr>
          <w:rFonts w:ascii="Arial" w:eastAsia="Times New Roman" w:hAnsi="Arial" w:cs="Arial"/>
          <w:color w:val="212529"/>
          <w:sz w:val="28"/>
          <w:szCs w:val="28"/>
          <w:lang w:eastAsia="tr-TR"/>
        </w:rPr>
        <w:br/>
        <w:t> </w:t>
      </w:r>
      <w:r w:rsidRPr="00F713CE">
        <w:rPr>
          <w:rFonts w:ascii="Arial" w:eastAsia="Times New Roman" w:hAnsi="Arial" w:cs="Arial"/>
          <w:b/>
          <w:bCs/>
          <w:color w:val="212529"/>
          <w:sz w:val="28"/>
          <w:szCs w:val="28"/>
          <w:lang w:eastAsia="tr-TR"/>
        </w:rPr>
        <w:t>Soru: Karara Bağlama Süreci Nasıldır?</w:t>
      </w:r>
      <w:r w:rsidRPr="00F713CE">
        <w:rPr>
          <w:rFonts w:ascii="Arial" w:eastAsia="Times New Roman" w:hAnsi="Arial" w:cs="Arial"/>
          <w:color w:val="212529"/>
          <w:sz w:val="28"/>
          <w:szCs w:val="28"/>
          <w:lang w:eastAsia="tr-TR"/>
        </w:rPr>
        <w:br/>
      </w:r>
      <w:r w:rsidRPr="00F713CE">
        <w:rPr>
          <w:rFonts w:ascii="Arial" w:eastAsia="Times New Roman" w:hAnsi="Arial" w:cs="Arial"/>
          <w:b/>
          <w:bCs/>
          <w:color w:val="212529"/>
          <w:sz w:val="28"/>
          <w:szCs w:val="28"/>
          <w:lang w:eastAsia="tr-TR"/>
        </w:rPr>
        <w:t>Cevap: </w:t>
      </w:r>
      <w:r w:rsidRPr="00F713CE">
        <w:rPr>
          <w:rFonts w:ascii="Arial" w:eastAsia="Times New Roman" w:hAnsi="Arial" w:cs="Arial"/>
          <w:color w:val="212529"/>
          <w:sz w:val="28"/>
          <w:szCs w:val="28"/>
          <w:lang w:eastAsia="tr-TR"/>
        </w:rPr>
        <w:t>Özel tertibatlı aracın serbest dolaşıma girişi talebi, yetkili Gümrük Müdürlüğünde oluşturulan heyet tarafından değerlendirilerek karara bağlanır.</w:t>
      </w:r>
      <w:r w:rsidRPr="00F713CE">
        <w:rPr>
          <w:rFonts w:ascii="Arial" w:eastAsia="Times New Roman" w:hAnsi="Arial" w:cs="Arial"/>
          <w:color w:val="212529"/>
          <w:sz w:val="28"/>
          <w:szCs w:val="28"/>
          <w:lang w:eastAsia="tr-TR"/>
        </w:rPr>
        <w:br/>
      </w:r>
      <w:r w:rsidRPr="00F713CE">
        <w:rPr>
          <w:rFonts w:ascii="Arial" w:eastAsia="Times New Roman" w:hAnsi="Arial" w:cs="Arial"/>
          <w:color w:val="212529"/>
          <w:sz w:val="28"/>
          <w:szCs w:val="28"/>
          <w:lang w:eastAsia="tr-TR"/>
        </w:rPr>
        <w:br/>
        <w:t>Gümrük Müdürlüğünde toplanan komisyon tarafından, ibraz edilen sağlık raporu ve kişinin durumu dikkate alınarak engelli kişinin ithal etmek istediği araçtaki engelinin gerektirdiği özel tertibat belirlenir.</w:t>
      </w:r>
      <w:r w:rsidRPr="00F713CE">
        <w:rPr>
          <w:rFonts w:ascii="Arial" w:eastAsia="Times New Roman" w:hAnsi="Arial" w:cs="Arial"/>
          <w:color w:val="212529"/>
          <w:sz w:val="28"/>
          <w:szCs w:val="28"/>
          <w:lang w:eastAsia="tr-TR"/>
        </w:rPr>
        <w:br/>
      </w:r>
      <w:r w:rsidRPr="00F713CE">
        <w:rPr>
          <w:rFonts w:ascii="Arial" w:eastAsia="Times New Roman" w:hAnsi="Arial" w:cs="Arial"/>
          <w:color w:val="212529"/>
          <w:sz w:val="28"/>
          <w:szCs w:val="28"/>
          <w:lang w:eastAsia="tr-TR"/>
        </w:rPr>
        <w:br/>
        <w:t xml:space="preserve">Komisyonun toplanacağı gün, ilgili engelli kişi de anılan gümrük idaresinde hazır bulunur. Ancak, el ve ayak fonksiyonlarını tamamen yitirmiş kişilerin komisyona katılması zorunlu olmayıp </w:t>
      </w:r>
      <w:proofErr w:type="gramStart"/>
      <w:r w:rsidRPr="00F713CE">
        <w:rPr>
          <w:rFonts w:ascii="Arial" w:eastAsia="Times New Roman" w:hAnsi="Arial" w:cs="Arial"/>
          <w:color w:val="212529"/>
          <w:sz w:val="28"/>
          <w:szCs w:val="28"/>
          <w:lang w:eastAsia="tr-TR"/>
        </w:rPr>
        <w:t>vekalet</w:t>
      </w:r>
      <w:proofErr w:type="gramEnd"/>
      <w:r w:rsidRPr="00F713CE">
        <w:rPr>
          <w:rFonts w:ascii="Arial" w:eastAsia="Times New Roman" w:hAnsi="Arial" w:cs="Arial"/>
          <w:color w:val="212529"/>
          <w:sz w:val="28"/>
          <w:szCs w:val="28"/>
          <w:lang w:eastAsia="tr-TR"/>
        </w:rPr>
        <w:t xml:space="preserve"> vereceği başka bir kişi ya da varsa vasisinin temsilci olarak komisyona katılması </w:t>
      </w:r>
      <w:r w:rsidRPr="00F713CE">
        <w:rPr>
          <w:rFonts w:ascii="Arial" w:eastAsia="Times New Roman" w:hAnsi="Arial" w:cs="Arial"/>
          <w:color w:val="212529"/>
          <w:sz w:val="28"/>
          <w:szCs w:val="28"/>
          <w:lang w:eastAsia="tr-TR"/>
        </w:rPr>
        <w:lastRenderedPageBreak/>
        <w:t>mümkündür.</w:t>
      </w:r>
      <w:r w:rsidRPr="00F713CE">
        <w:rPr>
          <w:rFonts w:ascii="Arial" w:eastAsia="Times New Roman" w:hAnsi="Arial" w:cs="Arial"/>
          <w:color w:val="212529"/>
          <w:sz w:val="28"/>
          <w:szCs w:val="28"/>
          <w:lang w:eastAsia="tr-TR"/>
        </w:rPr>
        <w:br/>
      </w:r>
      <w:r w:rsidRPr="00F713CE">
        <w:rPr>
          <w:rFonts w:ascii="Arial" w:eastAsia="Times New Roman" w:hAnsi="Arial" w:cs="Arial"/>
          <w:color w:val="212529"/>
          <w:sz w:val="28"/>
          <w:szCs w:val="28"/>
          <w:lang w:eastAsia="tr-TR"/>
        </w:rPr>
        <w:br/>
        <w:t>Aracın serbest dolaşıma girişine ilişkin olumlu kararın oybirliği ile verilmesi gerekir. Komisyon kararı, yetkili Gümrük Müdürlüğünce düzenlenen “Komisyon Karar Belgesi”nde belirtilir. Kararın olumlu olması halinde, karar belgesinin geçerlilik süresi düzenlendiği tarihten itibaren altı aydır.</w:t>
      </w:r>
      <w:r w:rsidRPr="00F713CE">
        <w:rPr>
          <w:rFonts w:ascii="Arial" w:eastAsia="Times New Roman" w:hAnsi="Arial" w:cs="Arial"/>
          <w:color w:val="212529"/>
          <w:sz w:val="28"/>
          <w:szCs w:val="28"/>
          <w:lang w:eastAsia="tr-TR"/>
        </w:rPr>
        <w:br/>
      </w:r>
      <w:r w:rsidRPr="00F713CE">
        <w:rPr>
          <w:rFonts w:ascii="Arial" w:eastAsia="Times New Roman" w:hAnsi="Arial" w:cs="Arial"/>
          <w:color w:val="212529"/>
          <w:sz w:val="28"/>
          <w:szCs w:val="28"/>
          <w:lang w:eastAsia="tr-TR"/>
        </w:rPr>
        <w:br/>
      </w:r>
      <w:r w:rsidRPr="00F713CE">
        <w:rPr>
          <w:rFonts w:ascii="Arial" w:eastAsia="Times New Roman" w:hAnsi="Arial" w:cs="Arial"/>
          <w:b/>
          <w:bCs/>
          <w:color w:val="212529"/>
          <w:sz w:val="28"/>
          <w:szCs w:val="28"/>
          <w:lang w:eastAsia="tr-TR"/>
        </w:rPr>
        <w:t>Soru: Serbest Dolaşıma Giriş İşlemleri Nasıldır?</w:t>
      </w:r>
      <w:r w:rsidRPr="00F713CE">
        <w:rPr>
          <w:rFonts w:ascii="Arial" w:eastAsia="Times New Roman" w:hAnsi="Arial" w:cs="Arial"/>
          <w:color w:val="212529"/>
          <w:sz w:val="28"/>
          <w:szCs w:val="28"/>
          <w:lang w:eastAsia="tr-TR"/>
        </w:rPr>
        <w:br/>
      </w:r>
      <w:r w:rsidRPr="00F713CE">
        <w:rPr>
          <w:rFonts w:ascii="Arial" w:eastAsia="Times New Roman" w:hAnsi="Arial" w:cs="Arial"/>
          <w:b/>
          <w:bCs/>
          <w:color w:val="212529"/>
          <w:sz w:val="28"/>
          <w:szCs w:val="28"/>
          <w:lang w:eastAsia="tr-TR"/>
        </w:rPr>
        <w:t>Cevap:</w:t>
      </w:r>
      <w:r w:rsidRPr="00F713CE">
        <w:rPr>
          <w:rFonts w:ascii="Arial" w:eastAsia="Times New Roman" w:hAnsi="Arial" w:cs="Arial"/>
          <w:color w:val="212529"/>
          <w:sz w:val="28"/>
          <w:szCs w:val="28"/>
          <w:lang w:eastAsia="tr-TR"/>
        </w:rPr>
        <w:br/>
        <w:t>1</w:t>
      </w:r>
      <w:proofErr w:type="gramStart"/>
      <w:r w:rsidRPr="00F713CE">
        <w:rPr>
          <w:rFonts w:ascii="Arial" w:eastAsia="Times New Roman" w:hAnsi="Arial" w:cs="Arial"/>
          <w:color w:val="212529"/>
          <w:sz w:val="28"/>
          <w:szCs w:val="28"/>
          <w:lang w:eastAsia="tr-TR"/>
        </w:rPr>
        <w:t>)</w:t>
      </w:r>
      <w:proofErr w:type="gramEnd"/>
      <w:r w:rsidRPr="00F713CE">
        <w:rPr>
          <w:rFonts w:ascii="Arial" w:eastAsia="Times New Roman" w:hAnsi="Arial" w:cs="Arial"/>
          <w:color w:val="212529"/>
          <w:sz w:val="28"/>
          <w:szCs w:val="28"/>
          <w:lang w:eastAsia="tr-TR"/>
        </w:rPr>
        <w:t xml:space="preserve"> Özel tertibatlı araç </w:t>
      </w:r>
      <w:proofErr w:type="spellStart"/>
      <w:r w:rsidRPr="00F713CE">
        <w:rPr>
          <w:rFonts w:ascii="Arial" w:eastAsia="Times New Roman" w:hAnsi="Arial" w:cs="Arial"/>
          <w:color w:val="212529"/>
          <w:sz w:val="28"/>
          <w:szCs w:val="28"/>
          <w:lang w:eastAsia="tr-TR"/>
        </w:rPr>
        <w:t>tertibatlandırılmış</w:t>
      </w:r>
      <w:proofErr w:type="spellEnd"/>
      <w:r w:rsidRPr="00F713CE">
        <w:rPr>
          <w:rFonts w:ascii="Arial" w:eastAsia="Times New Roman" w:hAnsi="Arial" w:cs="Arial"/>
          <w:color w:val="212529"/>
          <w:sz w:val="28"/>
          <w:szCs w:val="28"/>
          <w:lang w:eastAsia="tr-TR"/>
        </w:rPr>
        <w:t xml:space="preserve"> olarak giriş gümrük idaresine sunulur ve söz konusu gümrük idaresinde aracın 1 no.lu Taşıt Takip Programına kaydettirilmesi gerekir.</w:t>
      </w:r>
      <w:r w:rsidRPr="00F713CE">
        <w:rPr>
          <w:rFonts w:ascii="Arial" w:eastAsia="Times New Roman" w:hAnsi="Arial" w:cs="Arial"/>
          <w:color w:val="212529"/>
          <w:sz w:val="28"/>
          <w:szCs w:val="28"/>
          <w:lang w:eastAsia="tr-TR"/>
        </w:rPr>
        <w:br/>
        <w:t>2) Komisyon karar belgesinin geçerlilik süresi içerisinde istenilen belgelerle birlikte komisyon karar belgesini düzenleyen yetkili Gümrük Müdürlüğüne başvurulur ve araç söz konusu gümrüğe teslim edilir.</w:t>
      </w:r>
      <w:r w:rsidRPr="00F713CE">
        <w:rPr>
          <w:rFonts w:ascii="Arial" w:eastAsia="Times New Roman" w:hAnsi="Arial" w:cs="Arial"/>
          <w:color w:val="212529"/>
          <w:sz w:val="28"/>
          <w:szCs w:val="28"/>
          <w:lang w:eastAsia="tr-TR"/>
        </w:rPr>
        <w:br/>
        <w:t>3) Gümrük Müdürü veya yetkilendireceği Gümrük Müdür Yardımcısı başkanlığında iki muayene memurundan oluşturulan bir heyet tarafından, aracın söz konusu komisyon karar belgesine uygunluğunun tespit işlemleri yapılarak uygun bulunması halinde ithaline izin verilir.</w:t>
      </w:r>
      <w:r w:rsidRPr="00F713CE">
        <w:rPr>
          <w:rFonts w:ascii="Arial" w:eastAsia="Times New Roman" w:hAnsi="Arial" w:cs="Arial"/>
          <w:color w:val="212529"/>
          <w:sz w:val="28"/>
          <w:szCs w:val="28"/>
          <w:lang w:eastAsia="tr-TR"/>
        </w:rPr>
        <w:br/>
        <w:t>4) Yetkili gümrük idaresince, araç için düzenlenecek trafik şahadetnamesine satılamaz/devredilemez şerhi konularak trafik kaydı yapılmak üzere ilgili trafik tescil idaresine gönderilir.</w:t>
      </w:r>
      <w:r w:rsidRPr="00F713CE">
        <w:rPr>
          <w:rFonts w:ascii="Arial" w:eastAsia="Times New Roman" w:hAnsi="Arial" w:cs="Arial"/>
          <w:color w:val="212529"/>
          <w:sz w:val="28"/>
          <w:szCs w:val="28"/>
          <w:lang w:eastAsia="tr-TR"/>
        </w:rPr>
        <w:br/>
        <w:t> </w:t>
      </w:r>
      <w:r w:rsidRPr="00F713CE">
        <w:rPr>
          <w:rFonts w:ascii="Arial" w:eastAsia="Times New Roman" w:hAnsi="Arial" w:cs="Arial"/>
          <w:color w:val="212529"/>
          <w:sz w:val="28"/>
          <w:szCs w:val="28"/>
          <w:lang w:eastAsia="tr-TR"/>
        </w:rPr>
        <w:br/>
      </w:r>
      <w:r w:rsidRPr="00F713CE">
        <w:rPr>
          <w:rFonts w:ascii="Arial" w:eastAsia="Times New Roman" w:hAnsi="Arial" w:cs="Arial"/>
          <w:b/>
          <w:bCs/>
          <w:color w:val="212529"/>
          <w:sz w:val="28"/>
          <w:szCs w:val="28"/>
          <w:lang w:eastAsia="tr-TR"/>
        </w:rPr>
        <w:t>Soru: Engelli kişi tarafından bizzat kullanılması gereken araçların başkalarınca da kullanılabilmesi mümkün müdür?</w:t>
      </w:r>
      <w:r w:rsidRPr="00F713CE">
        <w:rPr>
          <w:rFonts w:ascii="Arial" w:eastAsia="Times New Roman" w:hAnsi="Arial" w:cs="Arial"/>
          <w:color w:val="212529"/>
          <w:sz w:val="28"/>
          <w:szCs w:val="28"/>
          <w:lang w:eastAsia="tr-TR"/>
        </w:rPr>
        <w:br/>
        <w:t>Normal şartlarda bu araçların sadece engelli kişiler tarafından kullanılması gerekir. Ancak, beklenmeyen hal ve mücbir sebeplerin varlığı halinde engelli kişinin araçta bulunması şartı ile başka bir kişi tarafından da kullanılabilir.</w:t>
      </w:r>
      <w:r w:rsidRPr="00F713CE">
        <w:rPr>
          <w:rFonts w:ascii="Arial" w:eastAsia="Times New Roman" w:hAnsi="Arial" w:cs="Arial"/>
          <w:color w:val="212529"/>
          <w:sz w:val="28"/>
          <w:szCs w:val="28"/>
          <w:lang w:eastAsia="tr-TR"/>
        </w:rPr>
        <w:br/>
      </w:r>
      <w:r w:rsidRPr="00F713CE">
        <w:rPr>
          <w:rFonts w:ascii="Arial" w:eastAsia="Times New Roman" w:hAnsi="Arial" w:cs="Arial"/>
          <w:color w:val="212529"/>
          <w:sz w:val="28"/>
          <w:szCs w:val="28"/>
          <w:lang w:eastAsia="tr-TR"/>
        </w:rPr>
        <w:br/>
      </w:r>
      <w:r w:rsidRPr="00F713CE">
        <w:rPr>
          <w:rFonts w:ascii="Arial" w:eastAsia="Times New Roman" w:hAnsi="Arial" w:cs="Arial"/>
          <w:b/>
          <w:bCs/>
          <w:color w:val="212529"/>
          <w:sz w:val="28"/>
          <w:szCs w:val="28"/>
          <w:lang w:eastAsia="tr-TR"/>
        </w:rPr>
        <w:t>Soru: Özel Tertibatlı Aracın Devir ve Satış Koşulları Nelerdir?</w:t>
      </w:r>
      <w:r w:rsidRPr="00F713CE">
        <w:rPr>
          <w:rFonts w:ascii="Arial" w:eastAsia="Times New Roman" w:hAnsi="Arial" w:cs="Arial"/>
          <w:color w:val="212529"/>
          <w:sz w:val="28"/>
          <w:szCs w:val="28"/>
          <w:lang w:eastAsia="tr-TR"/>
        </w:rPr>
        <w:br/>
      </w:r>
      <w:r w:rsidRPr="00F713CE">
        <w:rPr>
          <w:rFonts w:ascii="Arial" w:eastAsia="Times New Roman" w:hAnsi="Arial" w:cs="Arial"/>
          <w:b/>
          <w:bCs/>
          <w:color w:val="212529"/>
          <w:sz w:val="28"/>
          <w:szCs w:val="28"/>
          <w:lang w:eastAsia="tr-TR"/>
        </w:rPr>
        <w:t>Cevap:</w:t>
      </w:r>
      <w:r w:rsidRPr="00F713CE">
        <w:rPr>
          <w:rFonts w:ascii="Arial" w:eastAsia="Times New Roman" w:hAnsi="Arial" w:cs="Arial"/>
          <w:color w:val="212529"/>
          <w:sz w:val="28"/>
          <w:szCs w:val="28"/>
          <w:lang w:eastAsia="tr-TR"/>
        </w:rPr>
        <w:t> Kişilerin tekrar aynı muafiyetten faydalanmak suretiyle bir özel tertibatlı aracı serbest dolaşıma sokmak istemeleri halinde; halen adlarına kayıtlı olan özel tertibatlı aracı satmış veya başka bir engelli kişiye devretmiş olmaları gerekir.</w:t>
      </w:r>
      <w:r w:rsidRPr="00F713CE">
        <w:rPr>
          <w:rFonts w:ascii="Arial" w:eastAsia="Times New Roman" w:hAnsi="Arial" w:cs="Arial"/>
          <w:color w:val="212529"/>
          <w:sz w:val="28"/>
          <w:szCs w:val="28"/>
          <w:lang w:eastAsia="tr-TR"/>
        </w:rPr>
        <w:br/>
      </w:r>
      <w:r w:rsidRPr="00F713CE">
        <w:rPr>
          <w:rFonts w:ascii="Arial" w:eastAsia="Times New Roman" w:hAnsi="Arial" w:cs="Arial"/>
          <w:color w:val="212529"/>
          <w:sz w:val="28"/>
          <w:szCs w:val="28"/>
          <w:lang w:eastAsia="tr-TR"/>
        </w:rPr>
        <w:br/>
        <w:t>Özel tertibatlı aracın başka bir engelli kişiye devri veya satışı durumunda, aracı devralacak kişinin engelinin farklı olması halinde araç yetkili Gümrük Müdürlüğüne teslim edilir ve devralacak kişinin engeline uygun varsa tertibat değişikliği yetkili gümrük idaresinin gözetiminde yapılır.</w:t>
      </w:r>
      <w:r w:rsidRPr="00F713CE">
        <w:rPr>
          <w:rFonts w:ascii="Arial" w:eastAsia="Times New Roman" w:hAnsi="Arial" w:cs="Arial"/>
          <w:color w:val="212529"/>
          <w:sz w:val="28"/>
          <w:szCs w:val="28"/>
          <w:lang w:eastAsia="tr-TR"/>
        </w:rPr>
        <w:br/>
        <w:t> </w:t>
      </w:r>
      <w:r w:rsidRPr="00F713CE">
        <w:rPr>
          <w:rFonts w:ascii="Arial" w:eastAsia="Times New Roman" w:hAnsi="Arial" w:cs="Arial"/>
          <w:color w:val="212529"/>
          <w:sz w:val="28"/>
          <w:szCs w:val="28"/>
          <w:lang w:eastAsia="tr-TR"/>
        </w:rPr>
        <w:br/>
        <w:t xml:space="preserve">Özel tertibatlı aracın devredilmesi veya satılması halinde aşağıda yer </w:t>
      </w:r>
      <w:r w:rsidRPr="00F713CE">
        <w:rPr>
          <w:rFonts w:ascii="Arial" w:eastAsia="Times New Roman" w:hAnsi="Arial" w:cs="Arial"/>
          <w:color w:val="212529"/>
          <w:sz w:val="28"/>
          <w:szCs w:val="28"/>
          <w:lang w:eastAsia="tr-TR"/>
        </w:rPr>
        <w:lastRenderedPageBreak/>
        <w:t>alan hususlar dikkate alınır.</w:t>
      </w:r>
      <w:r w:rsidRPr="00F713CE">
        <w:rPr>
          <w:rFonts w:ascii="Arial" w:eastAsia="Times New Roman" w:hAnsi="Arial" w:cs="Arial"/>
          <w:color w:val="212529"/>
          <w:sz w:val="28"/>
          <w:szCs w:val="28"/>
          <w:lang w:eastAsia="tr-TR"/>
        </w:rPr>
        <w:br/>
        <w:t xml:space="preserve">a) Bu araçların engelli kişi tarafından, başka bir engelliye herhangi bir süre </w:t>
      </w:r>
      <w:proofErr w:type="spellStart"/>
      <w:r w:rsidRPr="00F713CE">
        <w:rPr>
          <w:rFonts w:ascii="Arial" w:eastAsia="Times New Roman" w:hAnsi="Arial" w:cs="Arial"/>
          <w:color w:val="212529"/>
          <w:sz w:val="28"/>
          <w:szCs w:val="28"/>
          <w:lang w:eastAsia="tr-TR"/>
        </w:rPr>
        <w:t>kısıtı</w:t>
      </w:r>
      <w:proofErr w:type="spellEnd"/>
      <w:r w:rsidRPr="00F713CE">
        <w:rPr>
          <w:rFonts w:ascii="Arial" w:eastAsia="Times New Roman" w:hAnsi="Arial" w:cs="Arial"/>
          <w:color w:val="212529"/>
          <w:sz w:val="28"/>
          <w:szCs w:val="28"/>
          <w:lang w:eastAsia="tr-TR"/>
        </w:rPr>
        <w:t xml:space="preserve"> bulunmaksızın ve gümrük vergileri tahsil edilmeksizin devri mümkündür.</w:t>
      </w:r>
      <w:r w:rsidRPr="00F713CE">
        <w:rPr>
          <w:rFonts w:ascii="Arial" w:eastAsia="Times New Roman" w:hAnsi="Arial" w:cs="Arial"/>
          <w:color w:val="212529"/>
          <w:sz w:val="28"/>
          <w:szCs w:val="28"/>
          <w:lang w:eastAsia="tr-TR"/>
        </w:rPr>
        <w:br/>
        <w:t>b) Bu araçların engelli kişi tarafından, engelli olmayan başka bir kişiye aracın serbest dolaşıma girdiği tarihten itibaren, üç yıl geçmeden satışı mümkün değildir.</w:t>
      </w:r>
      <w:r w:rsidRPr="00F713CE">
        <w:rPr>
          <w:rFonts w:ascii="Arial" w:eastAsia="Times New Roman" w:hAnsi="Arial" w:cs="Arial"/>
          <w:color w:val="212529"/>
          <w:sz w:val="28"/>
          <w:szCs w:val="28"/>
          <w:lang w:eastAsia="tr-TR"/>
        </w:rPr>
        <w:br/>
        <w:t>c) Bu araçların serbest dolaşıma girdiği tarihten itibaren üç ila on yıl arasında engelli olmayan başka bir kişiye satışında gümrük vergileri tahsil edilir. On yıl sonrasında, söz konusu araçların satışında gümrük vergileri aranmaz.</w:t>
      </w:r>
      <w:r w:rsidRPr="00F713CE">
        <w:rPr>
          <w:rFonts w:ascii="Arial" w:eastAsia="Times New Roman" w:hAnsi="Arial" w:cs="Arial"/>
          <w:color w:val="212529"/>
          <w:sz w:val="28"/>
          <w:szCs w:val="28"/>
          <w:lang w:eastAsia="tr-TR"/>
        </w:rPr>
        <w:br/>
        <w:t> </w:t>
      </w:r>
      <w:r w:rsidRPr="00F713CE">
        <w:rPr>
          <w:rFonts w:ascii="Arial" w:eastAsia="Times New Roman" w:hAnsi="Arial" w:cs="Arial"/>
          <w:color w:val="212529"/>
          <w:sz w:val="28"/>
          <w:szCs w:val="28"/>
          <w:lang w:eastAsia="tr-TR"/>
        </w:rPr>
        <w:br/>
        <w:t> Özel tertibatlı araç muafiyetinden faydalanan engelli kişinin vefatı halinde,</w:t>
      </w:r>
      <w:r w:rsidRPr="00F713CE">
        <w:rPr>
          <w:rFonts w:ascii="Arial" w:eastAsia="Times New Roman" w:hAnsi="Arial" w:cs="Arial"/>
          <w:color w:val="212529"/>
          <w:sz w:val="28"/>
          <w:szCs w:val="28"/>
          <w:lang w:eastAsia="tr-TR"/>
        </w:rPr>
        <w:br/>
        <w:t>1</w:t>
      </w:r>
      <w:proofErr w:type="gramStart"/>
      <w:r w:rsidRPr="00F713CE">
        <w:rPr>
          <w:rFonts w:ascii="Arial" w:eastAsia="Times New Roman" w:hAnsi="Arial" w:cs="Arial"/>
          <w:color w:val="212529"/>
          <w:sz w:val="28"/>
          <w:szCs w:val="28"/>
          <w:lang w:eastAsia="tr-TR"/>
        </w:rPr>
        <w:t>)</w:t>
      </w:r>
      <w:proofErr w:type="gramEnd"/>
      <w:r w:rsidRPr="00F713CE">
        <w:rPr>
          <w:rFonts w:ascii="Arial" w:eastAsia="Times New Roman" w:hAnsi="Arial" w:cs="Arial"/>
          <w:color w:val="212529"/>
          <w:sz w:val="28"/>
          <w:szCs w:val="28"/>
          <w:lang w:eastAsia="tr-TR"/>
        </w:rPr>
        <w:t xml:space="preserve"> Aracın varise intikalinde gümrük vergileri aranmaz. Varislerin, kendi adlarına yeni bir trafik şahadetnamesi düzenlenmesini </w:t>
      </w:r>
      <w:proofErr w:type="spellStart"/>
      <w:r w:rsidRPr="00F713CE">
        <w:rPr>
          <w:rFonts w:ascii="Arial" w:eastAsia="Times New Roman" w:hAnsi="Arial" w:cs="Arial"/>
          <w:color w:val="212529"/>
          <w:sz w:val="28"/>
          <w:szCs w:val="28"/>
          <w:lang w:eastAsia="tr-TR"/>
        </w:rPr>
        <w:t>teminen</w:t>
      </w:r>
      <w:proofErr w:type="spellEnd"/>
      <w:r w:rsidRPr="00F713CE">
        <w:rPr>
          <w:rFonts w:ascii="Arial" w:eastAsia="Times New Roman" w:hAnsi="Arial" w:cs="Arial"/>
          <w:color w:val="212529"/>
          <w:sz w:val="28"/>
          <w:szCs w:val="28"/>
          <w:lang w:eastAsia="tr-TR"/>
        </w:rPr>
        <w:t xml:space="preserve"> veraset ilamı tarihinden itibaren altı ay içinde yetkili gümrük idaresine başvurması gerekir.</w:t>
      </w:r>
      <w:r w:rsidRPr="00F713CE">
        <w:rPr>
          <w:rFonts w:ascii="Arial" w:eastAsia="Times New Roman" w:hAnsi="Arial" w:cs="Arial"/>
          <w:color w:val="212529"/>
          <w:sz w:val="28"/>
          <w:szCs w:val="28"/>
          <w:lang w:eastAsia="tr-TR"/>
        </w:rPr>
        <w:br/>
        <w:t xml:space="preserve">2) Bu araçların varis tarafından, engelli veya engelli olmayan başka bir kişiye herhangi bir süre </w:t>
      </w:r>
      <w:proofErr w:type="spellStart"/>
      <w:r w:rsidRPr="00F713CE">
        <w:rPr>
          <w:rFonts w:ascii="Arial" w:eastAsia="Times New Roman" w:hAnsi="Arial" w:cs="Arial"/>
          <w:color w:val="212529"/>
          <w:sz w:val="28"/>
          <w:szCs w:val="28"/>
          <w:lang w:eastAsia="tr-TR"/>
        </w:rPr>
        <w:t>kısıtı</w:t>
      </w:r>
      <w:proofErr w:type="spellEnd"/>
      <w:r w:rsidRPr="00F713CE">
        <w:rPr>
          <w:rFonts w:ascii="Arial" w:eastAsia="Times New Roman" w:hAnsi="Arial" w:cs="Arial"/>
          <w:color w:val="212529"/>
          <w:sz w:val="28"/>
          <w:szCs w:val="28"/>
          <w:lang w:eastAsia="tr-TR"/>
        </w:rPr>
        <w:t xml:space="preserve"> bulunmaksızın devri veya satışı mümkündür.</w:t>
      </w:r>
      <w:r w:rsidRPr="00F713CE">
        <w:rPr>
          <w:rFonts w:ascii="Arial" w:eastAsia="Times New Roman" w:hAnsi="Arial" w:cs="Arial"/>
          <w:color w:val="212529"/>
          <w:sz w:val="28"/>
          <w:szCs w:val="28"/>
          <w:lang w:eastAsia="tr-TR"/>
        </w:rPr>
        <w:br/>
        <w:t>3) Bu araçların, varis tarafından engelli olan başka bir kişiye devrinde gümrük vergileri aranmaz. Aracın serbest dolaşıma girdiği tarihten itibaren beş yıl içerisinde engelli olmayan başka bir kişiye satışında ise gümrük vergileri tahsil edilir. Beş yıl sonrasında söz konusu araçların satışında gümrük vergileri aranmaz.</w:t>
      </w:r>
      <w:r w:rsidRPr="00F713CE">
        <w:rPr>
          <w:rFonts w:ascii="Arial" w:eastAsia="Times New Roman" w:hAnsi="Arial" w:cs="Arial"/>
          <w:color w:val="212529"/>
          <w:sz w:val="28"/>
          <w:szCs w:val="28"/>
          <w:lang w:eastAsia="tr-TR"/>
        </w:rPr>
        <w:br/>
        <w:t>4) Bu araçların, varis tarafından engelli olan bir kişiye devrinden sonra, bu engelli kişi tarafından aracın engelli olmayan başka bir kişiye satışında, aracın serbest dolaşıma girdiği tarihten itibaren 10 yıllık süre dolmuş ise gümrük vergileri aranmaz.</w:t>
      </w:r>
      <w:r w:rsidRPr="00F713CE">
        <w:rPr>
          <w:rFonts w:ascii="Arial" w:eastAsia="Times New Roman" w:hAnsi="Arial" w:cs="Arial"/>
          <w:color w:val="212529"/>
          <w:sz w:val="28"/>
          <w:szCs w:val="28"/>
          <w:lang w:eastAsia="tr-TR"/>
        </w:rPr>
        <w:br/>
      </w:r>
      <w:r w:rsidRPr="00F713CE">
        <w:rPr>
          <w:rFonts w:ascii="Arial" w:eastAsia="Times New Roman" w:hAnsi="Arial" w:cs="Arial"/>
          <w:color w:val="212529"/>
          <w:sz w:val="28"/>
          <w:szCs w:val="28"/>
          <w:lang w:eastAsia="tr-TR"/>
        </w:rPr>
        <w:br/>
      </w:r>
      <w:r w:rsidRPr="00F713CE">
        <w:rPr>
          <w:rFonts w:ascii="Arial" w:eastAsia="Times New Roman" w:hAnsi="Arial" w:cs="Arial"/>
          <w:b/>
          <w:bCs/>
          <w:color w:val="212529"/>
          <w:sz w:val="28"/>
          <w:szCs w:val="28"/>
          <w:lang w:eastAsia="tr-TR"/>
        </w:rPr>
        <w:t>Soru: Gümrük İdaresinden İzin Alınmaksızın Satışı, Devri Yapılan Araç için Nasıl bir Yaptırım Uygulanır? </w:t>
      </w:r>
      <w:r w:rsidRPr="00F713CE">
        <w:rPr>
          <w:rFonts w:ascii="Arial" w:eastAsia="Times New Roman" w:hAnsi="Arial" w:cs="Arial"/>
          <w:color w:val="212529"/>
          <w:sz w:val="28"/>
          <w:szCs w:val="28"/>
          <w:lang w:eastAsia="tr-TR"/>
        </w:rPr>
        <w:t> </w:t>
      </w:r>
      <w:r w:rsidRPr="00F713CE">
        <w:rPr>
          <w:rFonts w:ascii="Arial" w:eastAsia="Times New Roman" w:hAnsi="Arial" w:cs="Arial"/>
          <w:color w:val="212529"/>
          <w:sz w:val="28"/>
          <w:szCs w:val="28"/>
          <w:lang w:eastAsia="tr-TR"/>
        </w:rPr>
        <w:br/>
      </w:r>
      <w:proofErr w:type="gramStart"/>
      <w:r w:rsidRPr="00F713CE">
        <w:rPr>
          <w:rFonts w:ascii="Arial" w:eastAsia="Times New Roman" w:hAnsi="Arial" w:cs="Arial"/>
          <w:b/>
          <w:bCs/>
          <w:color w:val="212529"/>
          <w:sz w:val="28"/>
          <w:szCs w:val="28"/>
          <w:lang w:eastAsia="tr-TR"/>
        </w:rPr>
        <w:t>Cevap:</w:t>
      </w:r>
      <w:r w:rsidRPr="00F713CE">
        <w:rPr>
          <w:rFonts w:ascii="Arial" w:eastAsia="Times New Roman" w:hAnsi="Arial" w:cs="Arial"/>
          <w:color w:val="212529"/>
          <w:sz w:val="28"/>
          <w:szCs w:val="28"/>
          <w:lang w:eastAsia="tr-TR"/>
        </w:rPr>
        <w:t>  Muafiyetten faydalanamayan kişi, kurum ve kuruluşlara izin alınmaksızın bedelli veya bedelsiz olarak ödünç verilen, teminat olarak gösterilen, kiralanan, devredilen, satılan veya muafiyet amacı dışında kullanılan eşyanın gümrük vergileri tahsil olunur ve gerekmesi halinde 5607 sayılı Kaçakçılık Kanunu, 5237 sayılı Türk Ceza Kanunu ve varsa diğer kanun hükümlerine göre işlem yapılır.</w:t>
      </w:r>
      <w:proofErr w:type="gramEnd"/>
    </w:p>
    <w:p w:rsidR="006A2DCC" w:rsidRPr="00F713CE" w:rsidRDefault="006A2DCC" w:rsidP="00F713CE">
      <w:pPr>
        <w:rPr>
          <w:sz w:val="28"/>
          <w:szCs w:val="28"/>
        </w:rPr>
      </w:pPr>
    </w:p>
    <w:sectPr w:rsidR="006A2DCC" w:rsidRPr="00F713CE" w:rsidSect="006A2DC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7"/>
  <w:proofState w:spelling="clean" w:grammar="clean"/>
  <w:defaultTabStop w:val="708"/>
  <w:hyphenationZone w:val="425"/>
  <w:characterSpacingControl w:val="doNotCompress"/>
  <w:compat/>
  <w:rsids>
    <w:rsidRoot w:val="00F713CE"/>
    <w:rsid w:val="006A2DCC"/>
    <w:rsid w:val="00F713CE"/>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2DCC"/>
  </w:style>
  <w:style w:type="paragraph" w:styleId="Balk2">
    <w:name w:val="heading 2"/>
    <w:basedOn w:val="Normal"/>
    <w:link w:val="Balk2Char"/>
    <w:uiPriority w:val="9"/>
    <w:qFormat/>
    <w:rsid w:val="00F713CE"/>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F713CE"/>
    <w:rPr>
      <w:rFonts w:ascii="Times New Roman" w:eastAsia="Times New Roman" w:hAnsi="Times New Roman" w:cs="Times New Roman"/>
      <w:b/>
      <w:bCs/>
      <w:sz w:val="36"/>
      <w:szCs w:val="36"/>
      <w:lang w:eastAsia="tr-TR"/>
    </w:rPr>
  </w:style>
  <w:style w:type="paragraph" w:styleId="NormalWeb">
    <w:name w:val="Normal (Web)"/>
    <w:basedOn w:val="Normal"/>
    <w:uiPriority w:val="99"/>
    <w:semiHidden/>
    <w:unhideWhenUsed/>
    <w:rsid w:val="00F713CE"/>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F713CE"/>
    <w:rPr>
      <w:b/>
      <w:bCs/>
    </w:rPr>
  </w:style>
  <w:style w:type="character" w:styleId="Vurgu">
    <w:name w:val="Emphasis"/>
    <w:basedOn w:val="VarsaylanParagrafYazTipi"/>
    <w:uiPriority w:val="20"/>
    <w:qFormat/>
    <w:rsid w:val="00F713CE"/>
    <w:rPr>
      <w:i/>
      <w:iCs/>
    </w:rPr>
  </w:style>
</w:styles>
</file>

<file path=word/webSettings.xml><?xml version="1.0" encoding="utf-8"?>
<w:webSettings xmlns:r="http://schemas.openxmlformats.org/officeDocument/2006/relationships" xmlns:w="http://schemas.openxmlformats.org/wordprocessingml/2006/main">
  <w:divs>
    <w:div w:id="584263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1946</Words>
  <Characters>11097</Characters>
  <Application>Microsoft Office Word</Application>
  <DocSecurity>0</DocSecurity>
  <Lines>92</Lines>
  <Paragraphs>26</Paragraphs>
  <ScaleCrop>false</ScaleCrop>
  <Company/>
  <LinksUpToDate>false</LinksUpToDate>
  <CharactersWithSpaces>13017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2022-11-30T11:09:00Z</dcterms:created>
  <dcterms:modified xsi:type="dcterms:W3CDTF">2022-11-30T11:09:00Z</dcterms:modified>
</cp:coreProperties>
</file>