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C8D" w:rsidRPr="00D84C8D" w:rsidRDefault="00D84C8D" w:rsidP="00752C4E">
      <w:pPr>
        <w:shd w:val="clear" w:color="auto" w:fill="FFFFFF"/>
        <w:spacing w:after="465" w:line="240" w:lineRule="auto"/>
        <w:jc w:val="both"/>
        <w:textAlignment w:val="baseline"/>
        <w:rPr>
          <w:rFonts w:ascii="Arial" w:eastAsia="Times New Roman" w:hAnsi="Arial" w:cs="Arial"/>
          <w:b/>
          <w:bCs/>
          <w:color w:val="FF0000"/>
          <w:sz w:val="29"/>
          <w:lang w:eastAsia="tr-TR"/>
        </w:rPr>
      </w:pPr>
      <w:r w:rsidRPr="00D84C8D">
        <w:rPr>
          <w:rFonts w:ascii="Arial" w:eastAsia="Times New Roman" w:hAnsi="Arial" w:cs="Arial"/>
          <w:b/>
          <w:bCs/>
          <w:color w:val="FF0000"/>
          <w:sz w:val="29"/>
          <w:szCs w:val="29"/>
          <w:lang w:eastAsia="tr-TR"/>
        </w:rPr>
        <w:t>ARSA SATIN ALIMI ESNASINDA DİKKAT EDİLMESİ GEREKEN BAZI KRİTİK NOKTALAR</w:t>
      </w:r>
    </w:p>
    <w:p w:rsidR="00D84C8D" w:rsidRPr="00D84C8D" w:rsidRDefault="00D84C8D" w:rsidP="00752C4E">
      <w:pPr>
        <w:shd w:val="clear" w:color="auto" w:fill="FFFFFF"/>
        <w:spacing w:after="465" w:line="240" w:lineRule="auto"/>
        <w:jc w:val="both"/>
        <w:textAlignment w:val="baseline"/>
        <w:outlineLvl w:val="1"/>
        <w:rPr>
          <w:rFonts w:ascii="Arial" w:eastAsia="Times New Roman" w:hAnsi="Arial" w:cs="Arial"/>
          <w:b/>
          <w:bCs/>
          <w:color w:val="286044"/>
          <w:sz w:val="36"/>
          <w:szCs w:val="36"/>
          <w:lang w:eastAsia="tr-TR"/>
        </w:rPr>
      </w:pPr>
      <w:r w:rsidRPr="00D84C8D">
        <w:rPr>
          <w:rFonts w:ascii="Arial" w:eastAsia="Times New Roman" w:hAnsi="Arial" w:cs="Arial"/>
          <w:b/>
          <w:bCs/>
          <w:color w:val="286044"/>
          <w:sz w:val="36"/>
          <w:szCs w:val="36"/>
          <w:lang w:eastAsia="tr-TR"/>
        </w:rPr>
        <w:t>1) Satılık arsa, size gösterilen yerde mi?</w:t>
      </w:r>
    </w:p>
    <w:p w:rsidR="00D84C8D" w:rsidRPr="00D84C8D" w:rsidRDefault="00D84C8D" w:rsidP="00752C4E">
      <w:pPr>
        <w:shd w:val="clear" w:color="auto" w:fill="FFFFFF"/>
        <w:spacing w:after="0" w:line="240" w:lineRule="auto"/>
        <w:jc w:val="both"/>
        <w:textAlignment w:val="baseline"/>
        <w:rPr>
          <w:rFonts w:ascii="Arial" w:eastAsia="Times New Roman" w:hAnsi="Arial" w:cs="Arial"/>
          <w:color w:val="286044"/>
          <w:sz w:val="29"/>
          <w:szCs w:val="29"/>
          <w:lang w:eastAsia="tr-TR"/>
        </w:rPr>
      </w:pPr>
      <w:r w:rsidRPr="00D84C8D">
        <w:rPr>
          <w:rFonts w:ascii="Arial" w:eastAsia="Times New Roman" w:hAnsi="Arial" w:cs="Arial"/>
          <w:color w:val="286044"/>
          <w:sz w:val="29"/>
          <w:szCs w:val="29"/>
          <w:lang w:eastAsia="tr-TR"/>
        </w:rPr>
        <w:t>Size gösterilen </w:t>
      </w:r>
      <w:r w:rsidRPr="00D84C8D">
        <w:rPr>
          <w:rFonts w:ascii="Arial" w:eastAsia="Times New Roman" w:hAnsi="Arial" w:cs="Arial"/>
          <w:color w:val="286044"/>
          <w:sz w:val="29"/>
          <w:szCs w:val="29"/>
          <w:u w:val="single"/>
          <w:lang w:eastAsia="tr-TR"/>
        </w:rPr>
        <w:t>satılık arsayı</w:t>
      </w:r>
      <w:r w:rsidRPr="00D84C8D">
        <w:rPr>
          <w:rFonts w:ascii="Arial" w:eastAsia="Times New Roman" w:hAnsi="Arial" w:cs="Arial"/>
          <w:color w:val="286044"/>
          <w:sz w:val="29"/>
          <w:szCs w:val="29"/>
          <w:lang w:eastAsia="tr-TR"/>
        </w:rPr>
        <w:t> mı alıyorsunuz? Bundan emin olmanın yolu ada, pafta ve parsel bilgilerini incelemekten geçiyor. İlgili Tapu Müdürlüğü’nden destek alabilir veya Tapu ve Kadastro Genel Müdürlüğü’nün internetteki parsel sorgu sistemini de kullanabilirsiniz: </w:t>
      </w:r>
      <w:hyperlink r:id="rId4" w:tgtFrame="_blank" w:history="1">
        <w:r w:rsidRPr="00D84C8D">
          <w:rPr>
            <w:rFonts w:ascii="Arial" w:eastAsia="Times New Roman" w:hAnsi="Arial" w:cs="Arial"/>
            <w:color w:val="0000FF"/>
            <w:sz w:val="29"/>
            <w:lang w:eastAsia="tr-TR"/>
          </w:rPr>
          <w:t>https://parselsorgu.tkgm.gov.tr/</w:t>
        </w:r>
      </w:hyperlink>
    </w:p>
    <w:p w:rsidR="00D84C8D" w:rsidRPr="00D84C8D" w:rsidRDefault="00D84C8D" w:rsidP="00752C4E">
      <w:pPr>
        <w:shd w:val="clear" w:color="auto" w:fill="FFFFFF"/>
        <w:spacing w:after="465" w:line="240" w:lineRule="auto"/>
        <w:jc w:val="both"/>
        <w:textAlignment w:val="baseline"/>
        <w:outlineLvl w:val="1"/>
        <w:rPr>
          <w:rFonts w:ascii="Arial" w:eastAsia="Times New Roman" w:hAnsi="Arial" w:cs="Arial"/>
          <w:b/>
          <w:bCs/>
          <w:color w:val="286044"/>
          <w:sz w:val="36"/>
          <w:szCs w:val="36"/>
          <w:lang w:eastAsia="tr-TR"/>
        </w:rPr>
      </w:pPr>
      <w:r w:rsidRPr="00D84C8D">
        <w:rPr>
          <w:rFonts w:ascii="Arial" w:eastAsia="Times New Roman" w:hAnsi="Arial" w:cs="Arial"/>
          <w:b/>
          <w:bCs/>
          <w:color w:val="286044"/>
          <w:sz w:val="36"/>
          <w:szCs w:val="36"/>
          <w:lang w:eastAsia="tr-TR"/>
        </w:rPr>
        <w:t>2) İmarlı arsa gerçekten imarlı mı?</w:t>
      </w:r>
    </w:p>
    <w:p w:rsidR="00D84C8D" w:rsidRPr="00D84C8D" w:rsidRDefault="00D84C8D" w:rsidP="00752C4E">
      <w:pPr>
        <w:shd w:val="clear" w:color="auto" w:fill="FFFFFF"/>
        <w:spacing w:after="465" w:line="240" w:lineRule="auto"/>
        <w:jc w:val="both"/>
        <w:textAlignment w:val="baseline"/>
        <w:rPr>
          <w:rFonts w:ascii="Arial" w:eastAsia="Times New Roman" w:hAnsi="Arial" w:cs="Arial"/>
          <w:color w:val="286044"/>
          <w:sz w:val="29"/>
          <w:szCs w:val="29"/>
          <w:lang w:eastAsia="tr-TR"/>
        </w:rPr>
      </w:pPr>
      <w:r w:rsidRPr="00D84C8D">
        <w:rPr>
          <w:rFonts w:ascii="Arial" w:eastAsia="Times New Roman" w:hAnsi="Arial" w:cs="Arial"/>
          <w:color w:val="286044"/>
          <w:sz w:val="29"/>
          <w:szCs w:val="29"/>
          <w:lang w:eastAsia="tr-TR"/>
        </w:rPr>
        <w:t xml:space="preserve">Satın alacağınız arsanın imar izni var mı, yani yapılaşmaya açık mı, yoksa çivi bile çakılması </w:t>
      </w:r>
      <w:proofErr w:type="gramStart"/>
      <w:r w:rsidRPr="00D84C8D">
        <w:rPr>
          <w:rFonts w:ascii="Arial" w:eastAsia="Times New Roman" w:hAnsi="Arial" w:cs="Arial"/>
          <w:color w:val="286044"/>
          <w:sz w:val="29"/>
          <w:szCs w:val="29"/>
          <w:lang w:eastAsia="tr-TR"/>
        </w:rPr>
        <w:t>imkansız</w:t>
      </w:r>
      <w:proofErr w:type="gramEnd"/>
      <w:r w:rsidRPr="00D84C8D">
        <w:rPr>
          <w:rFonts w:ascii="Arial" w:eastAsia="Times New Roman" w:hAnsi="Arial" w:cs="Arial"/>
          <w:color w:val="286044"/>
          <w:sz w:val="29"/>
          <w:szCs w:val="29"/>
          <w:lang w:eastAsia="tr-TR"/>
        </w:rPr>
        <w:t xml:space="preserve"> mı? Emlak Vergisi Kanunu arsayı şöyle tanımlar: “Belediye sınırları içinde belediyece parsellenmiş arazi arsa sayılır.” Kısacası her arazi arsa değildir. Arsa, imar planı çıkmış, üzerine ev yapma izni olan toprak parçasıdır. Arsa niteliği kazanmamış araziler imara açık değildir.</w:t>
      </w:r>
    </w:p>
    <w:p w:rsidR="00D84C8D" w:rsidRPr="00D84C8D" w:rsidRDefault="00D84C8D" w:rsidP="00752C4E">
      <w:pPr>
        <w:shd w:val="clear" w:color="auto" w:fill="FFFFFF"/>
        <w:spacing w:after="465" w:line="240" w:lineRule="auto"/>
        <w:jc w:val="both"/>
        <w:textAlignment w:val="baseline"/>
        <w:rPr>
          <w:rFonts w:ascii="Arial" w:eastAsia="Times New Roman" w:hAnsi="Arial" w:cs="Arial"/>
          <w:color w:val="286044"/>
          <w:sz w:val="29"/>
          <w:szCs w:val="29"/>
          <w:lang w:eastAsia="tr-TR"/>
        </w:rPr>
      </w:pPr>
      <w:r w:rsidRPr="00D84C8D">
        <w:rPr>
          <w:rFonts w:ascii="Arial" w:eastAsia="Times New Roman" w:hAnsi="Arial" w:cs="Arial"/>
          <w:color w:val="286044"/>
          <w:sz w:val="29"/>
          <w:szCs w:val="29"/>
          <w:lang w:eastAsia="tr-TR"/>
        </w:rPr>
        <w:t>İmar izninin olup olmadığını anlamak için ilk bakmanız gereken yer tapu senedidir. Tapusunda eğer “arsa” yazıyorsa imarlı arsa, “tarla” yazıyorsa ya imarsız arsa ya da güncel tapusu alınmamış demektir.</w:t>
      </w:r>
    </w:p>
    <w:p w:rsidR="00D84C8D" w:rsidRPr="00D84C8D" w:rsidRDefault="00D84C8D" w:rsidP="00752C4E">
      <w:pPr>
        <w:shd w:val="clear" w:color="auto" w:fill="FFFFFF"/>
        <w:spacing w:after="465" w:line="240" w:lineRule="auto"/>
        <w:jc w:val="both"/>
        <w:textAlignment w:val="baseline"/>
        <w:rPr>
          <w:rFonts w:ascii="Arial" w:eastAsia="Times New Roman" w:hAnsi="Arial" w:cs="Arial"/>
          <w:color w:val="286044"/>
          <w:sz w:val="29"/>
          <w:szCs w:val="29"/>
          <w:lang w:eastAsia="tr-TR"/>
        </w:rPr>
      </w:pPr>
      <w:r w:rsidRPr="00D84C8D">
        <w:rPr>
          <w:rFonts w:ascii="Arial" w:eastAsia="Times New Roman" w:hAnsi="Arial" w:cs="Arial"/>
          <w:color w:val="286044"/>
          <w:sz w:val="29"/>
          <w:szCs w:val="29"/>
          <w:lang w:eastAsia="tr-TR"/>
        </w:rPr>
        <w:t>Bazı durumlarda imar planı sonradan iptal edilebildiği için Tapu Müdürlüğü’nün yanı sıra ilgili belediyeden de imar durumunu kontrol etmek gerekebilir.</w:t>
      </w:r>
    </w:p>
    <w:p w:rsidR="00D84C8D" w:rsidRPr="00D84C8D" w:rsidRDefault="00D84C8D" w:rsidP="00752C4E">
      <w:pPr>
        <w:shd w:val="clear" w:color="auto" w:fill="FFFFFF"/>
        <w:spacing w:after="465" w:line="240" w:lineRule="auto"/>
        <w:jc w:val="both"/>
        <w:textAlignment w:val="baseline"/>
        <w:rPr>
          <w:rFonts w:ascii="Arial" w:eastAsia="Times New Roman" w:hAnsi="Arial" w:cs="Arial"/>
          <w:color w:val="286044"/>
          <w:sz w:val="29"/>
          <w:szCs w:val="29"/>
          <w:lang w:eastAsia="tr-TR"/>
        </w:rPr>
      </w:pPr>
      <w:r w:rsidRPr="00D84C8D">
        <w:rPr>
          <w:rFonts w:ascii="Arial" w:eastAsia="Times New Roman" w:hAnsi="Arial" w:cs="Arial"/>
          <w:color w:val="286044"/>
          <w:sz w:val="29"/>
          <w:szCs w:val="29"/>
          <w:lang w:eastAsia="tr-TR"/>
        </w:rPr>
        <w:t xml:space="preserve">Bazı büyük belediyeler, internetten arazilerin arsa imar durumunu inceleme olanağı sağlıyor. Eğer bu </w:t>
      </w:r>
      <w:proofErr w:type="gramStart"/>
      <w:r w:rsidRPr="00D84C8D">
        <w:rPr>
          <w:rFonts w:ascii="Arial" w:eastAsia="Times New Roman" w:hAnsi="Arial" w:cs="Arial"/>
          <w:color w:val="286044"/>
          <w:sz w:val="29"/>
          <w:szCs w:val="29"/>
          <w:lang w:eastAsia="tr-TR"/>
        </w:rPr>
        <w:t>imkan</w:t>
      </w:r>
      <w:proofErr w:type="gramEnd"/>
      <w:r w:rsidRPr="00D84C8D">
        <w:rPr>
          <w:rFonts w:ascii="Arial" w:eastAsia="Times New Roman" w:hAnsi="Arial" w:cs="Arial"/>
          <w:color w:val="286044"/>
          <w:sz w:val="29"/>
          <w:szCs w:val="29"/>
          <w:lang w:eastAsia="tr-TR"/>
        </w:rPr>
        <w:t xml:space="preserve"> yoksa belediyeden ‘imar durum belgesi’ talep edebilirsiniz. İmar durum belgesinde arsanın ne </w:t>
      </w:r>
      <w:proofErr w:type="spellStart"/>
      <w:r w:rsidRPr="00D84C8D">
        <w:rPr>
          <w:rFonts w:ascii="Arial" w:eastAsia="Times New Roman" w:hAnsi="Arial" w:cs="Arial"/>
          <w:color w:val="286044"/>
          <w:sz w:val="29"/>
          <w:szCs w:val="29"/>
          <w:lang w:eastAsia="tr-TR"/>
        </w:rPr>
        <w:t>kadarlık</w:t>
      </w:r>
      <w:proofErr w:type="spellEnd"/>
      <w:r w:rsidRPr="00D84C8D">
        <w:rPr>
          <w:rFonts w:ascii="Arial" w:eastAsia="Times New Roman" w:hAnsi="Arial" w:cs="Arial"/>
          <w:color w:val="286044"/>
          <w:sz w:val="29"/>
          <w:szCs w:val="29"/>
          <w:lang w:eastAsia="tr-TR"/>
        </w:rPr>
        <w:t xml:space="preserve"> kısmına bina inşa edilebileceği, binanın kaç katlı olabileceği, arsa üzerinde ne tür yapı inşa edilebileceği gibi bilgiler yer alır.</w:t>
      </w:r>
    </w:p>
    <w:p w:rsidR="00D84C8D" w:rsidRPr="00D84C8D" w:rsidRDefault="00D84C8D" w:rsidP="00752C4E">
      <w:pPr>
        <w:shd w:val="clear" w:color="auto" w:fill="FFFFFF"/>
        <w:spacing w:after="465" w:line="240" w:lineRule="auto"/>
        <w:jc w:val="both"/>
        <w:textAlignment w:val="baseline"/>
        <w:outlineLvl w:val="1"/>
        <w:rPr>
          <w:rFonts w:ascii="Arial" w:eastAsia="Times New Roman" w:hAnsi="Arial" w:cs="Arial"/>
          <w:b/>
          <w:bCs/>
          <w:color w:val="286044"/>
          <w:sz w:val="36"/>
          <w:szCs w:val="36"/>
          <w:lang w:eastAsia="tr-TR"/>
        </w:rPr>
      </w:pPr>
      <w:r w:rsidRPr="00D84C8D">
        <w:rPr>
          <w:rFonts w:ascii="Arial" w:eastAsia="Times New Roman" w:hAnsi="Arial" w:cs="Arial"/>
          <w:b/>
          <w:bCs/>
          <w:color w:val="286044"/>
          <w:sz w:val="36"/>
          <w:szCs w:val="36"/>
          <w:lang w:eastAsia="tr-TR"/>
        </w:rPr>
        <w:t>3) Satılık arsa yapılaşmaya açık mı?</w:t>
      </w:r>
    </w:p>
    <w:p w:rsidR="00D84C8D" w:rsidRPr="00D84C8D" w:rsidRDefault="00D84C8D" w:rsidP="00752C4E">
      <w:pPr>
        <w:shd w:val="clear" w:color="auto" w:fill="FFFFFF"/>
        <w:spacing w:after="465" w:line="240" w:lineRule="auto"/>
        <w:jc w:val="both"/>
        <w:textAlignment w:val="baseline"/>
        <w:rPr>
          <w:rFonts w:ascii="Arial" w:eastAsia="Times New Roman" w:hAnsi="Arial" w:cs="Arial"/>
          <w:color w:val="286044"/>
          <w:sz w:val="29"/>
          <w:szCs w:val="29"/>
          <w:lang w:eastAsia="tr-TR"/>
        </w:rPr>
      </w:pPr>
      <w:r w:rsidRPr="00D84C8D">
        <w:rPr>
          <w:rFonts w:ascii="Arial" w:eastAsia="Times New Roman" w:hAnsi="Arial" w:cs="Arial"/>
          <w:color w:val="286044"/>
          <w:sz w:val="29"/>
          <w:szCs w:val="29"/>
          <w:lang w:eastAsia="tr-TR"/>
        </w:rPr>
        <w:t>Yeşil alan, hastane, dini tesis, okul, hastane, park vb. olarak ayrılmış arazilere inşaat yapılamaz. İnşaat yapabilmek için arsanın imar planına göre konut, sanayi, ticaret, turizm bölgelerinde olması gerekir.</w:t>
      </w:r>
    </w:p>
    <w:p w:rsidR="00D84C8D" w:rsidRPr="00D84C8D" w:rsidRDefault="00D84C8D" w:rsidP="00752C4E">
      <w:pPr>
        <w:shd w:val="clear" w:color="auto" w:fill="FFFFFF"/>
        <w:spacing w:after="465" w:line="240" w:lineRule="auto"/>
        <w:jc w:val="both"/>
        <w:textAlignment w:val="baseline"/>
        <w:outlineLvl w:val="1"/>
        <w:rPr>
          <w:rFonts w:ascii="Arial" w:eastAsia="Times New Roman" w:hAnsi="Arial" w:cs="Arial"/>
          <w:b/>
          <w:bCs/>
          <w:color w:val="286044"/>
          <w:sz w:val="36"/>
          <w:szCs w:val="36"/>
          <w:lang w:eastAsia="tr-TR"/>
        </w:rPr>
      </w:pPr>
      <w:r w:rsidRPr="00D84C8D">
        <w:rPr>
          <w:rFonts w:ascii="Arial" w:eastAsia="Times New Roman" w:hAnsi="Arial" w:cs="Arial"/>
          <w:b/>
          <w:bCs/>
          <w:color w:val="286044"/>
          <w:sz w:val="36"/>
          <w:szCs w:val="36"/>
          <w:lang w:eastAsia="tr-TR"/>
        </w:rPr>
        <w:lastRenderedPageBreak/>
        <w:t>4) Terki yapılmış mı?</w:t>
      </w:r>
    </w:p>
    <w:p w:rsidR="00D84C8D" w:rsidRPr="00D84C8D" w:rsidRDefault="00D84C8D" w:rsidP="00752C4E">
      <w:pPr>
        <w:shd w:val="clear" w:color="auto" w:fill="FFFFFF"/>
        <w:spacing w:after="465" w:line="240" w:lineRule="auto"/>
        <w:jc w:val="both"/>
        <w:textAlignment w:val="baseline"/>
        <w:rPr>
          <w:rFonts w:ascii="Arial" w:eastAsia="Times New Roman" w:hAnsi="Arial" w:cs="Arial"/>
          <w:color w:val="286044"/>
          <w:sz w:val="29"/>
          <w:szCs w:val="29"/>
          <w:lang w:eastAsia="tr-TR"/>
        </w:rPr>
      </w:pPr>
      <w:r w:rsidRPr="00D84C8D">
        <w:rPr>
          <w:rFonts w:ascii="Arial" w:eastAsia="Times New Roman" w:hAnsi="Arial" w:cs="Arial"/>
          <w:color w:val="286044"/>
          <w:sz w:val="29"/>
          <w:szCs w:val="29"/>
          <w:lang w:eastAsia="tr-TR"/>
        </w:rPr>
        <w:t>Arsanın belirli bir kısmının imar planı çerçevesinde park, yeşil alan, oyun alanı vb. tesislerin kurulumu için kamu yararı gözetilerek bırakılmasına “yola terk</w:t>
      </w:r>
      <w:r w:rsidRPr="00D84C8D">
        <w:rPr>
          <w:rFonts w:ascii="Arial" w:eastAsia="Times New Roman" w:hAnsi="Arial" w:cs="Arial"/>
          <w:b/>
          <w:bCs/>
          <w:color w:val="286044"/>
          <w:sz w:val="29"/>
          <w:lang w:eastAsia="tr-TR"/>
        </w:rPr>
        <w:t>”</w:t>
      </w:r>
      <w:r w:rsidRPr="00D84C8D">
        <w:rPr>
          <w:rFonts w:ascii="Arial" w:eastAsia="Times New Roman" w:hAnsi="Arial" w:cs="Arial"/>
          <w:color w:val="286044"/>
          <w:sz w:val="29"/>
          <w:szCs w:val="29"/>
          <w:lang w:eastAsia="tr-TR"/>
        </w:rPr>
        <w:t> ya da “kamuya terk</w:t>
      </w:r>
      <w:r w:rsidRPr="00D84C8D">
        <w:rPr>
          <w:rFonts w:ascii="Arial" w:eastAsia="Times New Roman" w:hAnsi="Arial" w:cs="Arial"/>
          <w:b/>
          <w:bCs/>
          <w:color w:val="286044"/>
          <w:sz w:val="29"/>
          <w:lang w:eastAsia="tr-TR"/>
        </w:rPr>
        <w:t>”</w:t>
      </w:r>
      <w:r w:rsidRPr="00D84C8D">
        <w:rPr>
          <w:rFonts w:ascii="Arial" w:eastAsia="Times New Roman" w:hAnsi="Arial" w:cs="Arial"/>
          <w:color w:val="286044"/>
          <w:sz w:val="29"/>
          <w:szCs w:val="29"/>
          <w:lang w:eastAsia="tr-TR"/>
        </w:rPr>
        <w:t> adı verilir. İmar Kanunu’na göre arazilerden yüzde 45’e kadar terk alınabilir. Satın alacağınız arsanın daha önce terki yapılmış mı, yeniden terk edilmesi gereken bir alan var mı? Mutlaka kontrol edin.</w:t>
      </w:r>
    </w:p>
    <w:p w:rsidR="00D84C8D" w:rsidRPr="00D84C8D" w:rsidRDefault="00D84C8D" w:rsidP="00752C4E">
      <w:pPr>
        <w:shd w:val="clear" w:color="auto" w:fill="FFFFFF"/>
        <w:spacing w:after="465" w:line="240" w:lineRule="auto"/>
        <w:jc w:val="both"/>
        <w:textAlignment w:val="baseline"/>
        <w:outlineLvl w:val="1"/>
        <w:rPr>
          <w:rFonts w:ascii="Arial" w:eastAsia="Times New Roman" w:hAnsi="Arial" w:cs="Arial"/>
          <w:b/>
          <w:bCs/>
          <w:color w:val="286044"/>
          <w:sz w:val="36"/>
          <w:szCs w:val="36"/>
          <w:lang w:eastAsia="tr-TR"/>
        </w:rPr>
      </w:pPr>
      <w:r w:rsidRPr="00D84C8D">
        <w:rPr>
          <w:rFonts w:ascii="Arial" w:eastAsia="Times New Roman" w:hAnsi="Arial" w:cs="Arial"/>
          <w:b/>
          <w:bCs/>
          <w:color w:val="286044"/>
          <w:sz w:val="36"/>
          <w:szCs w:val="36"/>
          <w:lang w:eastAsia="tr-TR"/>
        </w:rPr>
        <w:t>5) Satılık arsa üzerinde ipotek, haciz var mı?</w:t>
      </w:r>
    </w:p>
    <w:p w:rsidR="00D84C8D" w:rsidRPr="00D84C8D" w:rsidRDefault="00D84C8D" w:rsidP="00752C4E">
      <w:pPr>
        <w:shd w:val="clear" w:color="auto" w:fill="FFFFFF"/>
        <w:spacing w:after="465" w:line="240" w:lineRule="auto"/>
        <w:jc w:val="both"/>
        <w:textAlignment w:val="baseline"/>
        <w:rPr>
          <w:rFonts w:ascii="Arial" w:eastAsia="Times New Roman" w:hAnsi="Arial" w:cs="Arial"/>
          <w:color w:val="286044"/>
          <w:sz w:val="29"/>
          <w:szCs w:val="29"/>
          <w:lang w:eastAsia="tr-TR"/>
        </w:rPr>
      </w:pPr>
      <w:r w:rsidRPr="00D84C8D">
        <w:rPr>
          <w:rFonts w:ascii="Arial" w:eastAsia="Times New Roman" w:hAnsi="Arial" w:cs="Arial"/>
          <w:color w:val="286044"/>
          <w:sz w:val="29"/>
          <w:szCs w:val="29"/>
          <w:lang w:eastAsia="tr-TR"/>
        </w:rPr>
        <w:t>Tapuda kontrol etmeniz gereken noktalardan biri de, arsanın üzerinde ipotek, haciz gibi herhangi bir şerh bulunup bulunmadığıdır.</w:t>
      </w:r>
    </w:p>
    <w:p w:rsidR="00D84C8D" w:rsidRPr="00D84C8D" w:rsidRDefault="00D84C8D" w:rsidP="00752C4E">
      <w:pPr>
        <w:shd w:val="clear" w:color="auto" w:fill="FFFFFF"/>
        <w:spacing w:after="465" w:line="240" w:lineRule="auto"/>
        <w:jc w:val="both"/>
        <w:textAlignment w:val="baseline"/>
        <w:rPr>
          <w:rFonts w:ascii="Arial" w:eastAsia="Times New Roman" w:hAnsi="Arial" w:cs="Arial"/>
          <w:color w:val="286044"/>
          <w:sz w:val="29"/>
          <w:szCs w:val="29"/>
          <w:lang w:eastAsia="tr-TR"/>
        </w:rPr>
      </w:pPr>
      <w:r w:rsidRPr="00D84C8D">
        <w:rPr>
          <w:rFonts w:ascii="Arial" w:eastAsia="Times New Roman" w:hAnsi="Arial" w:cs="Arial"/>
          <w:color w:val="286044"/>
          <w:sz w:val="29"/>
          <w:szCs w:val="29"/>
          <w:lang w:eastAsia="tr-TR"/>
        </w:rPr>
        <w:t>Eğer geçmişte ipotek konulmuş ama borç ödendiği halde tapu senedinden kaldırılmamışsa, bu işlemi yapması gereken arsayı satan kişidir.</w:t>
      </w:r>
    </w:p>
    <w:p w:rsidR="00D84C8D" w:rsidRPr="00D84C8D" w:rsidRDefault="00D84C8D" w:rsidP="00752C4E">
      <w:pPr>
        <w:shd w:val="clear" w:color="auto" w:fill="FFFFFF"/>
        <w:spacing w:after="465" w:line="240" w:lineRule="auto"/>
        <w:jc w:val="both"/>
        <w:textAlignment w:val="baseline"/>
        <w:outlineLvl w:val="1"/>
        <w:rPr>
          <w:rFonts w:ascii="Arial" w:eastAsia="Times New Roman" w:hAnsi="Arial" w:cs="Arial"/>
          <w:b/>
          <w:bCs/>
          <w:color w:val="286044"/>
          <w:sz w:val="36"/>
          <w:szCs w:val="36"/>
          <w:lang w:eastAsia="tr-TR"/>
        </w:rPr>
      </w:pPr>
      <w:r w:rsidRPr="00D84C8D">
        <w:rPr>
          <w:rFonts w:ascii="Arial" w:eastAsia="Times New Roman" w:hAnsi="Arial" w:cs="Arial"/>
          <w:b/>
          <w:bCs/>
          <w:color w:val="286044"/>
          <w:sz w:val="36"/>
          <w:szCs w:val="36"/>
          <w:lang w:eastAsia="tr-TR"/>
        </w:rPr>
        <w:t>6) Satılık arsa hisseli mi?</w:t>
      </w:r>
    </w:p>
    <w:p w:rsidR="00D84C8D" w:rsidRPr="00D84C8D" w:rsidRDefault="00D84C8D" w:rsidP="00752C4E">
      <w:pPr>
        <w:shd w:val="clear" w:color="auto" w:fill="FFFFFF"/>
        <w:spacing w:after="465" w:line="240" w:lineRule="auto"/>
        <w:jc w:val="both"/>
        <w:textAlignment w:val="baseline"/>
        <w:rPr>
          <w:rFonts w:ascii="Arial" w:eastAsia="Times New Roman" w:hAnsi="Arial" w:cs="Arial"/>
          <w:color w:val="286044"/>
          <w:sz w:val="29"/>
          <w:szCs w:val="29"/>
          <w:lang w:eastAsia="tr-TR"/>
        </w:rPr>
      </w:pPr>
      <w:r w:rsidRPr="00D84C8D">
        <w:rPr>
          <w:rFonts w:ascii="Arial" w:eastAsia="Times New Roman" w:hAnsi="Arial" w:cs="Arial"/>
          <w:color w:val="286044"/>
          <w:sz w:val="29"/>
          <w:szCs w:val="29"/>
          <w:lang w:eastAsia="tr-TR"/>
        </w:rPr>
        <w:t>Satılık arsayla ilgili en kritik noktalardan biri, hisseli olup olmadığıdır. Arsa eğer birden fazla kişiye aitse bu durum tapuda 1/20, 1/10 gibi hisse oranlarıyla ifade edilir. Hisseli arsalarda hangi parçanın kime ait olduğu tam olarak belli değildir. Bu nedenle alım-satımda sorun yaşama ihtimali vardır.</w:t>
      </w:r>
    </w:p>
    <w:p w:rsidR="00D84C8D" w:rsidRPr="00D84C8D" w:rsidRDefault="00D84C8D" w:rsidP="00752C4E">
      <w:pPr>
        <w:shd w:val="clear" w:color="auto" w:fill="FFFFFF"/>
        <w:spacing w:after="465" w:line="240" w:lineRule="auto"/>
        <w:jc w:val="both"/>
        <w:textAlignment w:val="baseline"/>
        <w:rPr>
          <w:rFonts w:ascii="Arial" w:eastAsia="Times New Roman" w:hAnsi="Arial" w:cs="Arial"/>
          <w:color w:val="286044"/>
          <w:sz w:val="29"/>
          <w:szCs w:val="29"/>
          <w:lang w:eastAsia="tr-TR"/>
        </w:rPr>
      </w:pPr>
      <w:r w:rsidRPr="00D84C8D">
        <w:rPr>
          <w:rFonts w:ascii="Arial" w:eastAsia="Times New Roman" w:hAnsi="Arial" w:cs="Arial"/>
          <w:color w:val="286044"/>
          <w:sz w:val="29"/>
          <w:szCs w:val="29"/>
          <w:lang w:eastAsia="tr-TR"/>
        </w:rPr>
        <w:t>Başka bir sıkıntı, maliklerden biri kendi hissesini satmaya karar verdiğinde, önce diğer hissedarlara sormak zorunda olmasıdır. Buna şufa hakkı (Ön alım hakkı) adı verilir. Şufa hakkı söz konusu olduğunda başka bir hissedar hisseyi, tapuda satış olarak gösterilen bedelden alabilir.</w:t>
      </w:r>
    </w:p>
    <w:p w:rsidR="00D84C8D" w:rsidRPr="00D84C8D" w:rsidRDefault="00D84C8D" w:rsidP="00752C4E">
      <w:pPr>
        <w:shd w:val="clear" w:color="auto" w:fill="FFFFFF"/>
        <w:spacing w:after="465" w:line="240" w:lineRule="auto"/>
        <w:jc w:val="both"/>
        <w:textAlignment w:val="baseline"/>
        <w:rPr>
          <w:rFonts w:ascii="Arial" w:eastAsia="Times New Roman" w:hAnsi="Arial" w:cs="Arial"/>
          <w:color w:val="286044"/>
          <w:sz w:val="29"/>
          <w:szCs w:val="29"/>
          <w:lang w:eastAsia="tr-TR"/>
        </w:rPr>
      </w:pPr>
      <w:r w:rsidRPr="00D84C8D">
        <w:rPr>
          <w:rFonts w:ascii="Arial" w:eastAsia="Times New Roman" w:hAnsi="Arial" w:cs="Arial"/>
          <w:color w:val="286044"/>
          <w:sz w:val="29"/>
          <w:szCs w:val="29"/>
          <w:lang w:eastAsia="tr-TR"/>
        </w:rPr>
        <w:t>Bu ve benzeri sıkıntılar nedeniyle hisseli arsalardan uzak durmakta fayda vardır. Malik bölümünde tam veya 1/1 oranı yazıyorsa tapu müstakildir.</w:t>
      </w:r>
    </w:p>
    <w:p w:rsidR="00D84C8D" w:rsidRPr="00D84C8D" w:rsidRDefault="00D84C8D" w:rsidP="00752C4E">
      <w:pPr>
        <w:shd w:val="clear" w:color="auto" w:fill="FFFFFF"/>
        <w:spacing w:after="465" w:line="240" w:lineRule="auto"/>
        <w:jc w:val="both"/>
        <w:textAlignment w:val="baseline"/>
        <w:outlineLvl w:val="1"/>
        <w:rPr>
          <w:rFonts w:ascii="Arial" w:eastAsia="Times New Roman" w:hAnsi="Arial" w:cs="Arial"/>
          <w:b/>
          <w:bCs/>
          <w:color w:val="286044"/>
          <w:sz w:val="36"/>
          <w:szCs w:val="36"/>
          <w:lang w:eastAsia="tr-TR"/>
        </w:rPr>
      </w:pPr>
      <w:r w:rsidRPr="00D84C8D">
        <w:rPr>
          <w:rFonts w:ascii="Arial" w:eastAsia="Times New Roman" w:hAnsi="Arial" w:cs="Arial"/>
          <w:b/>
          <w:bCs/>
          <w:color w:val="286044"/>
          <w:sz w:val="36"/>
          <w:szCs w:val="36"/>
          <w:lang w:eastAsia="tr-TR"/>
        </w:rPr>
        <w:t>7) Arsa üzerinde kaçak yapı var mı?</w:t>
      </w:r>
    </w:p>
    <w:p w:rsidR="00D84C8D" w:rsidRPr="00D84C8D" w:rsidRDefault="00D84C8D" w:rsidP="00752C4E">
      <w:pPr>
        <w:shd w:val="clear" w:color="auto" w:fill="FFFFFF"/>
        <w:spacing w:after="465" w:line="240" w:lineRule="auto"/>
        <w:jc w:val="both"/>
        <w:textAlignment w:val="baseline"/>
        <w:rPr>
          <w:rFonts w:ascii="Arial" w:eastAsia="Times New Roman" w:hAnsi="Arial" w:cs="Arial"/>
          <w:color w:val="286044"/>
          <w:sz w:val="29"/>
          <w:szCs w:val="29"/>
          <w:lang w:eastAsia="tr-TR"/>
        </w:rPr>
      </w:pPr>
      <w:r w:rsidRPr="00D84C8D">
        <w:rPr>
          <w:rFonts w:ascii="Arial" w:eastAsia="Times New Roman" w:hAnsi="Arial" w:cs="Arial"/>
          <w:color w:val="286044"/>
          <w:sz w:val="29"/>
          <w:szCs w:val="29"/>
          <w:lang w:eastAsia="tr-TR"/>
        </w:rPr>
        <w:lastRenderedPageBreak/>
        <w:t>Arsa üzerinde ruhsatsız bir yapı varsa belediyenin keseceği cezayı ödemek zorunda kalabilirsiniz. Bina sizden önce inşa edilmiş olsa bile!</w:t>
      </w:r>
    </w:p>
    <w:p w:rsidR="00D84C8D" w:rsidRPr="00D84C8D" w:rsidRDefault="00D84C8D" w:rsidP="00752C4E">
      <w:pPr>
        <w:shd w:val="clear" w:color="auto" w:fill="FFFFFF"/>
        <w:spacing w:after="465" w:line="240" w:lineRule="auto"/>
        <w:jc w:val="both"/>
        <w:textAlignment w:val="baseline"/>
        <w:outlineLvl w:val="1"/>
        <w:rPr>
          <w:rFonts w:ascii="Arial" w:eastAsia="Times New Roman" w:hAnsi="Arial" w:cs="Arial"/>
          <w:b/>
          <w:bCs/>
          <w:color w:val="286044"/>
          <w:sz w:val="36"/>
          <w:szCs w:val="36"/>
          <w:lang w:eastAsia="tr-TR"/>
        </w:rPr>
      </w:pPr>
      <w:r w:rsidRPr="00D84C8D">
        <w:rPr>
          <w:rFonts w:ascii="Arial" w:eastAsia="Times New Roman" w:hAnsi="Arial" w:cs="Arial"/>
          <w:b/>
          <w:bCs/>
          <w:color w:val="286044"/>
          <w:sz w:val="36"/>
          <w:szCs w:val="36"/>
          <w:lang w:eastAsia="tr-TR"/>
        </w:rPr>
        <w:t>8) Arsa zemini sağlam mı?</w:t>
      </w:r>
    </w:p>
    <w:p w:rsidR="00D84C8D" w:rsidRPr="00D84C8D" w:rsidRDefault="00D84C8D" w:rsidP="00752C4E">
      <w:pPr>
        <w:shd w:val="clear" w:color="auto" w:fill="FFFFFF"/>
        <w:spacing w:after="465" w:line="240" w:lineRule="auto"/>
        <w:jc w:val="both"/>
        <w:textAlignment w:val="baseline"/>
        <w:rPr>
          <w:rFonts w:ascii="Arial" w:eastAsia="Times New Roman" w:hAnsi="Arial" w:cs="Arial"/>
          <w:color w:val="286044"/>
          <w:sz w:val="29"/>
          <w:szCs w:val="29"/>
          <w:lang w:eastAsia="tr-TR"/>
        </w:rPr>
      </w:pPr>
      <w:r w:rsidRPr="00D84C8D">
        <w:rPr>
          <w:rFonts w:ascii="Arial" w:eastAsia="Times New Roman" w:hAnsi="Arial" w:cs="Arial"/>
          <w:i/>
          <w:iCs/>
          <w:color w:val="286044"/>
          <w:sz w:val="29"/>
          <w:lang w:eastAsia="tr-TR"/>
        </w:rPr>
        <w:t>Satılık arsa</w:t>
      </w:r>
      <w:r w:rsidRPr="00D84C8D">
        <w:rPr>
          <w:rFonts w:ascii="Arial" w:eastAsia="Times New Roman" w:hAnsi="Arial" w:cs="Arial"/>
          <w:color w:val="286044"/>
          <w:sz w:val="29"/>
          <w:szCs w:val="29"/>
          <w:lang w:eastAsia="tr-TR"/>
        </w:rPr>
        <w:t xml:space="preserve"> yatırımı yaparken jeolojik yapısına da dikkat etmek gerekir. Heyelan bölgesine yakın, toprağı kayan vb. araziler kolay </w:t>
      </w:r>
      <w:proofErr w:type="spellStart"/>
      <w:r w:rsidRPr="00D84C8D">
        <w:rPr>
          <w:rFonts w:ascii="Arial" w:eastAsia="Times New Roman" w:hAnsi="Arial" w:cs="Arial"/>
          <w:color w:val="286044"/>
          <w:sz w:val="29"/>
          <w:szCs w:val="29"/>
          <w:lang w:eastAsia="tr-TR"/>
        </w:rPr>
        <w:t>kolay</w:t>
      </w:r>
      <w:proofErr w:type="spellEnd"/>
      <w:r w:rsidRPr="00D84C8D">
        <w:rPr>
          <w:rFonts w:ascii="Arial" w:eastAsia="Times New Roman" w:hAnsi="Arial" w:cs="Arial"/>
          <w:color w:val="286044"/>
          <w:sz w:val="29"/>
          <w:szCs w:val="29"/>
          <w:lang w:eastAsia="tr-TR"/>
        </w:rPr>
        <w:t xml:space="preserve"> prim yapmaz. Sel afetine maruz kalabilecek dere yatağı benzeri yerlerden de uzak durmak gerekir.</w:t>
      </w:r>
    </w:p>
    <w:p w:rsidR="00D84C8D" w:rsidRPr="00D84C8D" w:rsidRDefault="00D84C8D" w:rsidP="00752C4E">
      <w:pPr>
        <w:shd w:val="clear" w:color="auto" w:fill="FFFFFF"/>
        <w:spacing w:after="465" w:line="240" w:lineRule="auto"/>
        <w:jc w:val="both"/>
        <w:textAlignment w:val="baseline"/>
        <w:outlineLvl w:val="1"/>
        <w:rPr>
          <w:rFonts w:ascii="Arial" w:eastAsia="Times New Roman" w:hAnsi="Arial" w:cs="Arial"/>
          <w:b/>
          <w:bCs/>
          <w:color w:val="286044"/>
          <w:sz w:val="36"/>
          <w:szCs w:val="36"/>
          <w:lang w:eastAsia="tr-TR"/>
        </w:rPr>
      </w:pPr>
      <w:r w:rsidRPr="00D84C8D">
        <w:rPr>
          <w:rFonts w:ascii="Arial" w:eastAsia="Times New Roman" w:hAnsi="Arial" w:cs="Arial"/>
          <w:b/>
          <w:bCs/>
          <w:color w:val="286044"/>
          <w:sz w:val="36"/>
          <w:szCs w:val="36"/>
          <w:lang w:eastAsia="tr-TR"/>
        </w:rPr>
        <w:t>9) Satılık arsanın vergi borcu var mı?</w:t>
      </w:r>
    </w:p>
    <w:p w:rsidR="00D84C8D" w:rsidRPr="00D84C8D" w:rsidRDefault="00D84C8D" w:rsidP="00752C4E">
      <w:pPr>
        <w:shd w:val="clear" w:color="auto" w:fill="FFFFFF"/>
        <w:spacing w:after="465" w:line="240" w:lineRule="auto"/>
        <w:jc w:val="both"/>
        <w:textAlignment w:val="baseline"/>
        <w:rPr>
          <w:rFonts w:ascii="Arial" w:eastAsia="Times New Roman" w:hAnsi="Arial" w:cs="Arial"/>
          <w:color w:val="286044"/>
          <w:sz w:val="29"/>
          <w:szCs w:val="29"/>
          <w:lang w:eastAsia="tr-TR"/>
        </w:rPr>
      </w:pPr>
      <w:r w:rsidRPr="00D84C8D">
        <w:rPr>
          <w:rFonts w:ascii="Arial" w:eastAsia="Times New Roman" w:hAnsi="Arial" w:cs="Arial"/>
          <w:color w:val="286044"/>
          <w:sz w:val="29"/>
          <w:szCs w:val="29"/>
          <w:lang w:eastAsia="tr-TR"/>
        </w:rPr>
        <w:t xml:space="preserve">Arsanın satıldığı yıl ve geçmiş yıllara ait ödenmemiş emlak vergisinden alıcı ve satıcı </w:t>
      </w:r>
      <w:proofErr w:type="spellStart"/>
      <w:r w:rsidRPr="00D84C8D">
        <w:rPr>
          <w:rFonts w:ascii="Arial" w:eastAsia="Times New Roman" w:hAnsi="Arial" w:cs="Arial"/>
          <w:color w:val="286044"/>
          <w:sz w:val="29"/>
          <w:szCs w:val="29"/>
          <w:lang w:eastAsia="tr-TR"/>
        </w:rPr>
        <w:t>müteselsilen</w:t>
      </w:r>
      <w:proofErr w:type="spellEnd"/>
      <w:r w:rsidRPr="00D84C8D">
        <w:rPr>
          <w:rFonts w:ascii="Arial" w:eastAsia="Times New Roman" w:hAnsi="Arial" w:cs="Arial"/>
          <w:color w:val="286044"/>
          <w:sz w:val="29"/>
          <w:szCs w:val="29"/>
          <w:lang w:eastAsia="tr-TR"/>
        </w:rPr>
        <w:t xml:space="preserve"> (birlikte) sorumludur. Geçmiş yıllara ait emlak vergisi borcu bulunup bulunmadığını da kontrol etmeniz şart.</w:t>
      </w:r>
    </w:p>
    <w:p w:rsidR="00D84C8D" w:rsidRPr="00D84C8D" w:rsidRDefault="00D84C8D" w:rsidP="00752C4E">
      <w:pPr>
        <w:shd w:val="clear" w:color="auto" w:fill="FFFFFF"/>
        <w:spacing w:after="465" w:line="240" w:lineRule="auto"/>
        <w:jc w:val="both"/>
        <w:textAlignment w:val="baseline"/>
        <w:rPr>
          <w:rFonts w:ascii="Arial" w:eastAsia="Times New Roman" w:hAnsi="Arial" w:cs="Arial"/>
          <w:color w:val="286044"/>
          <w:sz w:val="29"/>
          <w:szCs w:val="29"/>
          <w:lang w:eastAsia="tr-TR"/>
        </w:rPr>
      </w:pPr>
      <w:r w:rsidRPr="00D84C8D">
        <w:rPr>
          <w:rFonts w:ascii="Arial" w:eastAsia="Times New Roman" w:hAnsi="Arial" w:cs="Arial"/>
          <w:color w:val="286044"/>
          <w:sz w:val="29"/>
          <w:szCs w:val="29"/>
          <w:lang w:eastAsia="tr-TR"/>
        </w:rPr>
        <w:t>Arsa yatırımı için en doğru adres olan Yeşil Vadi Arsa Ofisi'nin </w:t>
      </w:r>
      <w:r w:rsidRPr="00D84C8D">
        <w:rPr>
          <w:rFonts w:ascii="Arial" w:eastAsia="Times New Roman" w:hAnsi="Arial" w:cs="Arial"/>
          <w:b/>
          <w:bCs/>
          <w:color w:val="286044"/>
          <w:sz w:val="29"/>
          <w:lang w:eastAsia="tr-TR"/>
        </w:rPr>
        <w:t>satılık arsa</w:t>
      </w:r>
      <w:r w:rsidRPr="00D84C8D">
        <w:rPr>
          <w:rFonts w:ascii="Arial" w:eastAsia="Times New Roman" w:hAnsi="Arial" w:cs="Arial"/>
          <w:color w:val="286044"/>
          <w:sz w:val="29"/>
          <w:szCs w:val="29"/>
          <w:lang w:eastAsia="tr-TR"/>
        </w:rPr>
        <w:t> projeleri hakkında bilgi almak için bugün bizimle iletişime geçin.</w:t>
      </w:r>
    </w:p>
    <w:p w:rsidR="000F731E" w:rsidRDefault="000F731E" w:rsidP="00752C4E">
      <w:pPr>
        <w:jc w:val="both"/>
      </w:pPr>
    </w:p>
    <w:sectPr w:rsidR="000F731E" w:rsidSect="000F73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D84C8D"/>
    <w:rsid w:val="000F731E"/>
    <w:rsid w:val="00752C4E"/>
    <w:rsid w:val="00B80F5E"/>
    <w:rsid w:val="00D84C8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31E"/>
  </w:style>
  <w:style w:type="paragraph" w:styleId="Balk2">
    <w:name w:val="heading 2"/>
    <w:basedOn w:val="Normal"/>
    <w:link w:val="Balk2Char"/>
    <w:uiPriority w:val="9"/>
    <w:qFormat/>
    <w:rsid w:val="00D84C8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84C8D"/>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D84C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84C8D"/>
    <w:rPr>
      <w:b/>
      <w:bCs/>
    </w:rPr>
  </w:style>
  <w:style w:type="character" w:styleId="Kpr">
    <w:name w:val="Hyperlink"/>
    <w:basedOn w:val="VarsaylanParagrafYazTipi"/>
    <w:uiPriority w:val="99"/>
    <w:semiHidden/>
    <w:unhideWhenUsed/>
    <w:rsid w:val="00D84C8D"/>
    <w:rPr>
      <w:color w:val="0000FF"/>
      <w:u w:val="single"/>
    </w:rPr>
  </w:style>
  <w:style w:type="character" w:styleId="Vurgu">
    <w:name w:val="Emphasis"/>
    <w:basedOn w:val="VarsaylanParagrafYazTipi"/>
    <w:uiPriority w:val="20"/>
    <w:qFormat/>
    <w:rsid w:val="00D84C8D"/>
    <w:rPr>
      <w:i/>
      <w:iCs/>
    </w:rPr>
  </w:style>
</w:styles>
</file>

<file path=word/webSettings.xml><?xml version="1.0" encoding="utf-8"?>
<w:webSettings xmlns:r="http://schemas.openxmlformats.org/officeDocument/2006/relationships" xmlns:w="http://schemas.openxmlformats.org/wordprocessingml/2006/main">
  <w:divs>
    <w:div w:id="196642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rselsorgu.tkgm.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2022-12-22T11:39:00Z</dcterms:created>
  <dcterms:modified xsi:type="dcterms:W3CDTF">2022-12-22T11:47:00Z</dcterms:modified>
</cp:coreProperties>
</file>