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822" w:rsidRPr="00A60822" w:rsidRDefault="00A60822" w:rsidP="00A60822">
      <w:pPr>
        <w:shd w:val="clear" w:color="auto" w:fill="FFFFFF"/>
        <w:spacing w:after="72" w:line="240" w:lineRule="auto"/>
        <w:rPr>
          <w:rFonts w:ascii="Times New Roman" w:eastAsia="Times New Roman" w:hAnsi="Times New Roman" w:cs="Times New Roman"/>
          <w:bCs/>
          <w:color w:val="000000"/>
          <w:sz w:val="24"/>
          <w:szCs w:val="24"/>
          <w:lang w:eastAsia="tr-TR"/>
        </w:rPr>
      </w:pPr>
      <w:r w:rsidRPr="00A60822">
        <w:rPr>
          <w:rFonts w:ascii="Times New Roman" w:eastAsia="Times New Roman" w:hAnsi="Times New Roman" w:cs="Times New Roman"/>
          <w:bCs/>
          <w:color w:val="000000"/>
          <w:sz w:val="24"/>
          <w:szCs w:val="24"/>
          <w:lang w:eastAsia="tr-TR"/>
        </w:rPr>
        <w:t>Kooperatif üyelerine işyerlerinin tesliminin vergi kanunları karşısındaki durumu </w:t>
      </w:r>
      <w:r w:rsidRPr="00A60822">
        <w:rPr>
          <w:rFonts w:ascii="Times New Roman" w:eastAsia="Times New Roman" w:hAnsi="Times New Roman" w:cs="Times New Roman"/>
          <w:color w:val="000000"/>
          <w:sz w:val="24"/>
          <w:szCs w:val="24"/>
          <w:lang w:eastAsia="tr-TR"/>
        </w:rPr>
        <w:t> </w:t>
      </w:r>
      <w:proofErr w:type="spellStart"/>
      <w:r w:rsidRPr="00A60822">
        <w:rPr>
          <w:rFonts w:ascii="Times New Roman" w:eastAsia="Times New Roman" w:hAnsi="Times New Roman" w:cs="Times New Roman"/>
          <w:color w:val="000000"/>
          <w:sz w:val="24"/>
          <w:szCs w:val="24"/>
          <w:lang w:eastAsia="tr-TR"/>
        </w:rPr>
        <w:t>hk</w:t>
      </w:r>
      <w:proofErr w:type="spellEnd"/>
      <w:r w:rsidRPr="00A60822">
        <w:rPr>
          <w:rFonts w:ascii="Times New Roman" w:eastAsia="Times New Roman" w:hAnsi="Times New Roman" w:cs="Times New Roman"/>
          <w:color w:val="000000"/>
          <w:sz w:val="24"/>
          <w:szCs w:val="24"/>
          <w:lang w:eastAsia="tr-TR"/>
        </w:rPr>
        <w:t>.</w:t>
      </w:r>
    </w:p>
    <w:p w:rsidR="00836CC8" w:rsidRPr="00836CC8" w:rsidRDefault="00836CC8" w:rsidP="00836CC8">
      <w:pPr>
        <w:shd w:val="clear" w:color="auto" w:fill="FFFFFF"/>
        <w:spacing w:after="72" w:line="240" w:lineRule="auto"/>
        <w:jc w:val="center"/>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b/>
          <w:bCs/>
          <w:color w:val="000000"/>
          <w:sz w:val="28"/>
          <w:szCs w:val="28"/>
          <w:lang w:eastAsia="tr-TR"/>
        </w:rPr>
        <w:t>T.C.</w:t>
      </w:r>
    </w:p>
    <w:p w:rsidR="00836CC8" w:rsidRPr="00836CC8" w:rsidRDefault="00836CC8" w:rsidP="00836CC8">
      <w:pPr>
        <w:shd w:val="clear" w:color="auto" w:fill="FFFFFF"/>
        <w:spacing w:after="72" w:line="240" w:lineRule="auto"/>
        <w:jc w:val="center"/>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b/>
          <w:bCs/>
          <w:color w:val="000000"/>
          <w:sz w:val="28"/>
          <w:szCs w:val="28"/>
          <w:lang w:eastAsia="tr-TR"/>
        </w:rPr>
        <w:t>KARABÜK VALİLİĞİ</w:t>
      </w:r>
    </w:p>
    <w:p w:rsidR="00836CC8" w:rsidRPr="00836CC8" w:rsidRDefault="00836CC8" w:rsidP="00836CC8">
      <w:pPr>
        <w:shd w:val="clear" w:color="auto" w:fill="FFFFFF"/>
        <w:spacing w:after="72" w:line="240" w:lineRule="auto"/>
        <w:jc w:val="center"/>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b/>
          <w:bCs/>
          <w:color w:val="000000"/>
          <w:sz w:val="28"/>
          <w:szCs w:val="28"/>
          <w:lang w:eastAsia="tr-TR"/>
        </w:rPr>
        <w:t>Defterdarlık Gelir Müdürlüğüne</w:t>
      </w:r>
    </w:p>
    <w:p w:rsidR="00A60822" w:rsidRDefault="00A60822" w:rsidP="00836CC8">
      <w:pPr>
        <w:shd w:val="clear" w:color="auto" w:fill="FFFFFF"/>
        <w:spacing w:after="72" w:line="240" w:lineRule="auto"/>
        <w:jc w:val="both"/>
        <w:rPr>
          <w:rFonts w:ascii="Times New Roman" w:eastAsia="Times New Roman" w:hAnsi="Times New Roman" w:cs="Times New Roman"/>
          <w:b/>
          <w:bCs/>
          <w:color w:val="000000"/>
          <w:sz w:val="28"/>
          <w:szCs w:val="28"/>
          <w:lang w:eastAsia="tr-TR"/>
        </w:rPr>
      </w:pPr>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b/>
          <w:bCs/>
          <w:color w:val="000000"/>
          <w:sz w:val="28"/>
          <w:szCs w:val="28"/>
          <w:lang w:eastAsia="tr-TR"/>
        </w:rPr>
        <w:t>Sayı:</w:t>
      </w:r>
      <w:proofErr w:type="gramStart"/>
      <w:r w:rsidRPr="00836CC8">
        <w:rPr>
          <w:rFonts w:ascii="Times New Roman" w:eastAsia="Times New Roman" w:hAnsi="Times New Roman" w:cs="Times New Roman"/>
          <w:b/>
          <w:bCs/>
          <w:color w:val="000000"/>
          <w:sz w:val="28"/>
          <w:szCs w:val="28"/>
          <w:lang w:eastAsia="tr-TR"/>
        </w:rPr>
        <w:t>35831311</w:t>
      </w:r>
      <w:proofErr w:type="gramEnd"/>
      <w:r w:rsidRPr="00836CC8">
        <w:rPr>
          <w:rFonts w:ascii="Times New Roman" w:eastAsia="Times New Roman" w:hAnsi="Times New Roman" w:cs="Times New Roman"/>
          <w:b/>
          <w:bCs/>
          <w:color w:val="000000"/>
          <w:sz w:val="28"/>
          <w:szCs w:val="28"/>
          <w:lang w:eastAsia="tr-TR"/>
        </w:rPr>
        <w:t>-010.01-5158</w:t>
      </w:r>
      <w:r w:rsidR="00D40C0C">
        <w:rPr>
          <w:rFonts w:ascii="Times New Roman" w:eastAsia="Times New Roman" w:hAnsi="Times New Roman" w:cs="Times New Roman"/>
          <w:color w:val="000000"/>
          <w:sz w:val="28"/>
          <w:szCs w:val="28"/>
          <w:lang w:eastAsia="tr-TR"/>
        </w:rPr>
        <w:t xml:space="preserve"> </w:t>
      </w:r>
      <w:r w:rsidRPr="00836CC8">
        <w:rPr>
          <w:rFonts w:ascii="Times New Roman" w:eastAsia="Times New Roman" w:hAnsi="Times New Roman" w:cs="Times New Roman"/>
          <w:color w:val="000000"/>
          <w:sz w:val="28"/>
          <w:szCs w:val="28"/>
          <w:lang w:eastAsia="tr-TR"/>
        </w:rPr>
        <w:t xml:space="preserve">   </w:t>
      </w:r>
      <w:r w:rsidR="00D40C0C">
        <w:rPr>
          <w:rFonts w:ascii="Times New Roman" w:eastAsia="Times New Roman" w:hAnsi="Times New Roman" w:cs="Times New Roman"/>
          <w:color w:val="000000"/>
          <w:sz w:val="28"/>
          <w:szCs w:val="28"/>
          <w:lang w:eastAsia="tr-TR"/>
        </w:rPr>
        <w:t xml:space="preserve">  </w:t>
      </w:r>
      <w:r w:rsidRPr="00836CC8">
        <w:rPr>
          <w:rFonts w:ascii="Times New Roman" w:eastAsia="Times New Roman" w:hAnsi="Times New Roman" w:cs="Times New Roman"/>
          <w:color w:val="000000"/>
          <w:sz w:val="28"/>
          <w:szCs w:val="28"/>
          <w:lang w:eastAsia="tr-TR"/>
        </w:rPr>
        <w:t xml:space="preserve">                                            </w:t>
      </w:r>
      <w:r w:rsidRPr="00836CC8">
        <w:rPr>
          <w:rFonts w:ascii="Times New Roman" w:eastAsia="Times New Roman" w:hAnsi="Times New Roman" w:cs="Times New Roman"/>
          <w:b/>
          <w:bCs/>
          <w:color w:val="000000"/>
          <w:sz w:val="28"/>
          <w:szCs w:val="28"/>
          <w:lang w:eastAsia="tr-TR"/>
        </w:rPr>
        <w:t>22.02.2018</w:t>
      </w:r>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b/>
          <w:bCs/>
          <w:color w:val="000000"/>
          <w:sz w:val="28"/>
          <w:szCs w:val="28"/>
          <w:lang w:eastAsia="tr-TR"/>
        </w:rPr>
        <w:t>Konu: Kooperatif üyelerine işyerlerinin tesliminin vergi kanunları karşısındaki durumu </w:t>
      </w:r>
      <w:r w:rsidRPr="00836CC8">
        <w:rPr>
          <w:rFonts w:ascii="Times New Roman" w:eastAsia="Times New Roman" w:hAnsi="Times New Roman" w:cs="Times New Roman"/>
          <w:color w:val="000000"/>
          <w:sz w:val="28"/>
          <w:szCs w:val="28"/>
          <w:lang w:eastAsia="tr-TR"/>
        </w:rPr>
        <w:t>  </w:t>
      </w:r>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color w:val="000000"/>
          <w:sz w:val="28"/>
          <w:szCs w:val="28"/>
          <w:lang w:eastAsia="tr-TR"/>
        </w:rPr>
        <w:t xml:space="preserve">   İlgide kayıtlı </w:t>
      </w:r>
      <w:proofErr w:type="spellStart"/>
      <w:r w:rsidRPr="00836CC8">
        <w:rPr>
          <w:rFonts w:ascii="Times New Roman" w:eastAsia="Times New Roman" w:hAnsi="Times New Roman" w:cs="Times New Roman"/>
          <w:color w:val="000000"/>
          <w:sz w:val="28"/>
          <w:szCs w:val="28"/>
          <w:lang w:eastAsia="tr-TR"/>
        </w:rPr>
        <w:t>özelge</w:t>
      </w:r>
      <w:proofErr w:type="spellEnd"/>
      <w:r w:rsidRPr="00836CC8">
        <w:rPr>
          <w:rFonts w:ascii="Times New Roman" w:eastAsia="Times New Roman" w:hAnsi="Times New Roman" w:cs="Times New Roman"/>
          <w:color w:val="000000"/>
          <w:sz w:val="28"/>
          <w:szCs w:val="28"/>
          <w:lang w:eastAsia="tr-TR"/>
        </w:rPr>
        <w:t xml:space="preserve"> talep formunuzda; kooperatifinizin 01/08/1996 tarihinde üyelerinize işyeri temin etmek amacı ile kurulduğu ve kooperatifinize kurumlar vergisi mükellefiyeti tesis edildiği, </w:t>
      </w:r>
      <w:proofErr w:type="gramStart"/>
      <w:r w:rsidRPr="00836CC8">
        <w:rPr>
          <w:rFonts w:ascii="Times New Roman" w:eastAsia="Times New Roman" w:hAnsi="Times New Roman" w:cs="Times New Roman"/>
          <w:color w:val="000000"/>
          <w:sz w:val="28"/>
          <w:szCs w:val="28"/>
          <w:lang w:eastAsia="tr-TR"/>
        </w:rPr>
        <w:t>…..</w:t>
      </w:r>
      <w:proofErr w:type="gramEnd"/>
      <w:r w:rsidRPr="00836CC8">
        <w:rPr>
          <w:rFonts w:ascii="Times New Roman" w:eastAsia="Times New Roman" w:hAnsi="Times New Roman" w:cs="Times New Roman"/>
          <w:color w:val="000000"/>
          <w:sz w:val="28"/>
          <w:szCs w:val="28"/>
          <w:lang w:eastAsia="tr-TR"/>
        </w:rPr>
        <w:t xml:space="preserve"> Genel Müdürlüğüne ait olan arsa üzerine 1998 yılında yap-işlet-devret modeli ile işyeri inşasına başlandığı ve 2012 yılında  arsa ile üzerinde bulunan yapıların 9.555.000,00 TL bedel karşılığı satın alınarak aktifinize kaydedildiği belirtilerek kooperatifiniz amacının gerçekleşmiş </w:t>
      </w:r>
      <w:proofErr w:type="gramStart"/>
      <w:r w:rsidRPr="00836CC8">
        <w:rPr>
          <w:rFonts w:ascii="Times New Roman" w:eastAsia="Times New Roman" w:hAnsi="Times New Roman" w:cs="Times New Roman"/>
          <w:color w:val="000000"/>
          <w:sz w:val="28"/>
          <w:szCs w:val="28"/>
          <w:lang w:eastAsia="tr-TR"/>
        </w:rPr>
        <w:t>olması</w:t>
      </w:r>
      <w:proofErr w:type="gramEnd"/>
      <w:r w:rsidRPr="00836CC8">
        <w:rPr>
          <w:rFonts w:ascii="Times New Roman" w:eastAsia="Times New Roman" w:hAnsi="Times New Roman" w:cs="Times New Roman"/>
          <w:color w:val="000000"/>
          <w:sz w:val="28"/>
          <w:szCs w:val="28"/>
          <w:lang w:eastAsia="tr-TR"/>
        </w:rPr>
        <w:t xml:space="preserve"> nedeniyle tapuda cins tashihi ve işyerlerinin üyelerinize devri yapılacağından söz konusu devir işlemlerinin kurumlar vergisinden istisna olup olmadığı, kooperatifinizin katma değer vergisi karşısındaki durumu ve tapu devir işlemlerinde harç doğup doğmayacağı hususlarında görüşümüz talep edilmektedir.</w:t>
      </w:r>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color w:val="000000"/>
          <w:sz w:val="28"/>
          <w:szCs w:val="28"/>
          <w:lang w:eastAsia="tr-TR"/>
        </w:rPr>
        <w:t>   A) Kurumlar Vergisi Kanunu Yönünden:</w:t>
      </w:r>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color w:val="000000"/>
          <w:sz w:val="28"/>
          <w:szCs w:val="28"/>
          <w:lang w:eastAsia="tr-TR"/>
        </w:rPr>
        <w:t xml:space="preserve"> 5520 sayılı Kurumlar Vergisi Kanununun 6 </w:t>
      </w:r>
      <w:proofErr w:type="spellStart"/>
      <w:r w:rsidRPr="00836CC8">
        <w:rPr>
          <w:rFonts w:ascii="Times New Roman" w:eastAsia="Times New Roman" w:hAnsi="Times New Roman" w:cs="Times New Roman"/>
          <w:color w:val="000000"/>
          <w:sz w:val="28"/>
          <w:szCs w:val="28"/>
          <w:lang w:eastAsia="tr-TR"/>
        </w:rPr>
        <w:t>ncı</w:t>
      </w:r>
      <w:proofErr w:type="spellEnd"/>
      <w:r w:rsidRPr="00836CC8">
        <w:rPr>
          <w:rFonts w:ascii="Times New Roman" w:eastAsia="Times New Roman" w:hAnsi="Times New Roman" w:cs="Times New Roman"/>
          <w:color w:val="000000"/>
          <w:sz w:val="28"/>
          <w:szCs w:val="28"/>
          <w:lang w:eastAsia="tr-TR"/>
        </w:rPr>
        <w:t xml:space="preserve"> maddesinde, kurumlar vergisinin, mükelleflerin bir hesap dönemi içinde elde ettikleri </w:t>
      </w:r>
      <w:proofErr w:type="spellStart"/>
      <w:r w:rsidRPr="00836CC8">
        <w:rPr>
          <w:rFonts w:ascii="Times New Roman" w:eastAsia="Times New Roman" w:hAnsi="Times New Roman" w:cs="Times New Roman"/>
          <w:color w:val="000000"/>
          <w:sz w:val="28"/>
          <w:szCs w:val="28"/>
          <w:lang w:eastAsia="tr-TR"/>
        </w:rPr>
        <w:t>safî</w:t>
      </w:r>
      <w:proofErr w:type="spellEnd"/>
      <w:r w:rsidRPr="00836CC8">
        <w:rPr>
          <w:rFonts w:ascii="Times New Roman" w:eastAsia="Times New Roman" w:hAnsi="Times New Roman" w:cs="Times New Roman"/>
          <w:color w:val="000000"/>
          <w:sz w:val="28"/>
          <w:szCs w:val="28"/>
          <w:lang w:eastAsia="tr-TR"/>
        </w:rPr>
        <w:t xml:space="preserve"> kurum kazancı üzerinden hesaplanacağı ve </w:t>
      </w:r>
      <w:proofErr w:type="spellStart"/>
      <w:r w:rsidRPr="00836CC8">
        <w:rPr>
          <w:rFonts w:ascii="Times New Roman" w:eastAsia="Times New Roman" w:hAnsi="Times New Roman" w:cs="Times New Roman"/>
          <w:color w:val="000000"/>
          <w:sz w:val="28"/>
          <w:szCs w:val="28"/>
          <w:lang w:eastAsia="tr-TR"/>
        </w:rPr>
        <w:t>safî</w:t>
      </w:r>
      <w:proofErr w:type="spellEnd"/>
      <w:r w:rsidRPr="00836CC8">
        <w:rPr>
          <w:rFonts w:ascii="Times New Roman" w:eastAsia="Times New Roman" w:hAnsi="Times New Roman" w:cs="Times New Roman"/>
          <w:color w:val="000000"/>
          <w:sz w:val="28"/>
          <w:szCs w:val="28"/>
          <w:lang w:eastAsia="tr-TR"/>
        </w:rPr>
        <w:t xml:space="preserve"> kurum kazancının tespitinde Gelir Vergisi Kanununun ticari kazanç hakkındaki hükümlerinin uygulanacağı belirtilmiştir.</w:t>
      </w:r>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proofErr w:type="gramStart"/>
      <w:r w:rsidRPr="00836CC8">
        <w:rPr>
          <w:rFonts w:ascii="Times New Roman" w:eastAsia="Times New Roman" w:hAnsi="Times New Roman" w:cs="Times New Roman"/>
          <w:color w:val="000000"/>
          <w:sz w:val="28"/>
          <w:szCs w:val="28"/>
          <w:lang w:eastAsia="tr-TR"/>
        </w:rPr>
        <w:t>Anılan Kanunun 1 inci maddesinin birinci fıkrasının (b) bendi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kooperatiflerin kurumlar vergisinden muaf olduğu hüküm altına alınmış olup konuyla ilgili olarak 1 seri no.lu Kurumlar Vergisi Genel Tebliğinin "4.13. Kooperatifler" başlıklı bölümünde ayrıntılı açıklamalar yapılmıştır.</w:t>
      </w:r>
      <w:proofErr w:type="gramEnd"/>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color w:val="000000"/>
          <w:sz w:val="28"/>
          <w:szCs w:val="28"/>
          <w:lang w:eastAsia="tr-TR"/>
        </w:rPr>
        <w:t xml:space="preserve">Bu hüküm ve açıklamalara göre, </w:t>
      </w:r>
      <w:proofErr w:type="gramStart"/>
      <w:r w:rsidRPr="00836CC8">
        <w:rPr>
          <w:rFonts w:ascii="Times New Roman" w:eastAsia="Times New Roman" w:hAnsi="Times New Roman" w:cs="Times New Roman"/>
          <w:color w:val="000000"/>
          <w:sz w:val="28"/>
          <w:szCs w:val="28"/>
          <w:lang w:eastAsia="tr-TR"/>
        </w:rPr>
        <w:t>…….</w:t>
      </w:r>
      <w:proofErr w:type="gramEnd"/>
      <w:r w:rsidRPr="00836CC8">
        <w:rPr>
          <w:rFonts w:ascii="Times New Roman" w:eastAsia="Times New Roman" w:hAnsi="Times New Roman" w:cs="Times New Roman"/>
          <w:color w:val="000000"/>
          <w:sz w:val="28"/>
          <w:szCs w:val="28"/>
          <w:lang w:eastAsia="tr-TR"/>
        </w:rPr>
        <w:t xml:space="preserve"> Genel Müdürlüğüne ait olan arsa üzerine 1998 yılında inşa edilmeye başlanılan ve 2012 yılında 9.555.000,00 TL bedel karşılığı mülkiyeti satın alınan işyerlerinin üyelerinize devrinden herhangi bir </w:t>
      </w:r>
      <w:r w:rsidRPr="00836CC8">
        <w:rPr>
          <w:rFonts w:ascii="Times New Roman" w:eastAsia="Times New Roman" w:hAnsi="Times New Roman" w:cs="Times New Roman"/>
          <w:color w:val="000000"/>
          <w:sz w:val="28"/>
          <w:szCs w:val="28"/>
          <w:lang w:eastAsia="tr-TR"/>
        </w:rPr>
        <w:lastRenderedPageBreak/>
        <w:t>kazanç elde edilmesi durumunda, elde edilecek kazancın kurum kazancı olarak kurumlar vergisine tabi tutulması gerekmektedir.</w:t>
      </w:r>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color w:val="000000"/>
          <w:sz w:val="28"/>
          <w:szCs w:val="28"/>
          <w:lang w:eastAsia="tr-TR"/>
        </w:rPr>
        <w:t>   B) Katma Değer Vergisi Kanunu Yönünden:</w:t>
      </w:r>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color w:val="000000"/>
          <w:sz w:val="28"/>
          <w:szCs w:val="28"/>
          <w:lang w:eastAsia="tr-TR"/>
        </w:rPr>
        <w:t xml:space="preserve">   3065 sayılı KDV Kanununun 1/1  inci maddesine </w:t>
      </w:r>
      <w:proofErr w:type="gramStart"/>
      <w:r w:rsidRPr="00836CC8">
        <w:rPr>
          <w:rFonts w:ascii="Times New Roman" w:eastAsia="Times New Roman" w:hAnsi="Times New Roman" w:cs="Times New Roman"/>
          <w:color w:val="000000"/>
          <w:sz w:val="28"/>
          <w:szCs w:val="28"/>
          <w:lang w:eastAsia="tr-TR"/>
        </w:rPr>
        <w:t>göre ; ticari</w:t>
      </w:r>
      <w:proofErr w:type="gramEnd"/>
      <w:r w:rsidRPr="00836CC8">
        <w:rPr>
          <w:rFonts w:ascii="Times New Roman" w:eastAsia="Times New Roman" w:hAnsi="Times New Roman" w:cs="Times New Roman"/>
          <w:color w:val="000000"/>
          <w:sz w:val="28"/>
          <w:szCs w:val="28"/>
          <w:lang w:eastAsia="tr-TR"/>
        </w:rPr>
        <w:t>, sınai, zirai faaliyet ve serbest meslek faaliyeti çerçevesinde Türkiye'de yapılan teslim ve hizmetler KDV'ye tabi bulunmaktadır.</w:t>
      </w:r>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color w:val="000000"/>
          <w:sz w:val="28"/>
          <w:szCs w:val="28"/>
          <w:lang w:eastAsia="tr-TR"/>
        </w:rPr>
        <w:t xml:space="preserve">   </w:t>
      </w:r>
      <w:proofErr w:type="gramStart"/>
      <w:r w:rsidRPr="00836CC8">
        <w:rPr>
          <w:rFonts w:ascii="Times New Roman" w:eastAsia="Times New Roman" w:hAnsi="Times New Roman" w:cs="Times New Roman"/>
          <w:color w:val="000000"/>
          <w:sz w:val="28"/>
          <w:szCs w:val="28"/>
          <w:lang w:eastAsia="tr-TR"/>
        </w:rPr>
        <w:t>Aynı Kanunun 17/4-k maddesinde ise organize sanayi bölgeleri ve küçük sanayi sitelerinin kurulması amacıyla oluşturulan iktisadi işletmelerin arsa ve işyeri teslimlerinin KDV den istisna olduğu hükme bağlanmış olup, konuya açıklık getiren Katma Değer Vergisi Genel Uygulama Tebliğinde ise "3065 sayılı Kanunun (17/4-k) maddesine göre; organize sanayi bölgeleri ile küçük sanayi sitelerinin kurulması amacıyla oluşturulan iktisadi işletmelerin arsa ve işyeri teslimleri KDV'den istisnadır.</w:t>
      </w:r>
      <w:proofErr w:type="gramEnd"/>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color w:val="000000"/>
          <w:sz w:val="28"/>
          <w:szCs w:val="28"/>
          <w:lang w:eastAsia="tr-TR"/>
        </w:rPr>
        <w:t>   Organize sanayi bölgesi veya küçük sanayi sitelerinin kurulması amacıyla, müteşebbis heyet, kooperatif veya diğer isimler altında iktisadi işletmeler oluşturulmaktadır. Bu organizasyonlar, arsayı temin etme, altyapıyı tamamlama, işyerlerini inşa etme gibi hizmetlerin tamamını veya bir kısmını yürütmek üzere kurulmaktadır.</w:t>
      </w:r>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color w:val="000000"/>
          <w:sz w:val="28"/>
          <w:szCs w:val="28"/>
          <w:lang w:eastAsia="tr-TR"/>
        </w:rPr>
        <w:t>   Sözü edilen organizasyonların sadece arsa teslimleri ile işyeri teslimleri istisna kapsamına alınmıştır. Bu organizasyonların yapacakları her türlü hizmetler ile arsa ve işyeri dışındaki teslimlerinin yanı sıra bölge ve site dışındaki arsa ve işyeri teslimleri de genel hükümler çerçevesinde KDV'ye tabi olacaktır. Ayrıca bunlara yapılan mal ve hizmet satışlarında genel hükümler çerçevesinde vergi uygulanacağı tabiidir" denilmektedir.</w:t>
      </w:r>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color w:val="000000"/>
          <w:sz w:val="28"/>
          <w:szCs w:val="28"/>
          <w:lang w:eastAsia="tr-TR"/>
        </w:rPr>
        <w:t>   Buna göre kooperatifinizin organize sanayi bölgeleri ile küçük sanayi sitelerinin kurulması amacıyla kurulmuş olması halinde, söz konusu işyerlerinin kooperatif üyelerine teslimi Kanunun 17/4-k maddesine göre KDV'den istisna olabilecektir.</w:t>
      </w:r>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color w:val="000000"/>
          <w:sz w:val="28"/>
          <w:szCs w:val="28"/>
          <w:lang w:eastAsia="tr-TR"/>
        </w:rPr>
        <w:t>   C) Harçlar Kanunu Yönünden:</w:t>
      </w:r>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color w:val="000000"/>
          <w:sz w:val="28"/>
          <w:szCs w:val="28"/>
          <w:lang w:eastAsia="tr-TR"/>
        </w:rPr>
        <w:t xml:space="preserve">   </w:t>
      </w:r>
      <w:proofErr w:type="gramStart"/>
      <w:r w:rsidRPr="00836CC8">
        <w:rPr>
          <w:rFonts w:ascii="Times New Roman" w:eastAsia="Times New Roman" w:hAnsi="Times New Roman" w:cs="Times New Roman"/>
          <w:color w:val="000000"/>
          <w:sz w:val="28"/>
          <w:szCs w:val="28"/>
          <w:lang w:eastAsia="tr-TR"/>
        </w:rPr>
        <w:t xml:space="preserve">492 sayılı Harçlar Kanununun 57 </w:t>
      </w:r>
      <w:proofErr w:type="spellStart"/>
      <w:r w:rsidRPr="00836CC8">
        <w:rPr>
          <w:rFonts w:ascii="Times New Roman" w:eastAsia="Times New Roman" w:hAnsi="Times New Roman" w:cs="Times New Roman"/>
          <w:color w:val="000000"/>
          <w:sz w:val="28"/>
          <w:szCs w:val="28"/>
          <w:lang w:eastAsia="tr-TR"/>
        </w:rPr>
        <w:t>nci</w:t>
      </w:r>
      <w:proofErr w:type="spellEnd"/>
      <w:r w:rsidRPr="00836CC8">
        <w:rPr>
          <w:rFonts w:ascii="Times New Roman" w:eastAsia="Times New Roman" w:hAnsi="Times New Roman" w:cs="Times New Roman"/>
          <w:color w:val="000000"/>
          <w:sz w:val="28"/>
          <w:szCs w:val="28"/>
          <w:lang w:eastAsia="tr-TR"/>
        </w:rPr>
        <w:t xml:space="preserve"> maddesinde tapu ve kadastro işlemlerinden bu Kanuna bağlı (4) sayılı tarifede yazılı olanların, tapu ve kadastro harçlarına tabi olduğu, Kanuna bağlı (4) sayılı tarifenin "I- Tapu işlemleri" başlıklı bölümünün 13-a maddesinde, arsa ve arazi üzerine inşa olunacak bina </w:t>
      </w:r>
      <w:proofErr w:type="spellStart"/>
      <w:r w:rsidRPr="00836CC8">
        <w:rPr>
          <w:rFonts w:ascii="Times New Roman" w:eastAsia="Times New Roman" w:hAnsi="Times New Roman" w:cs="Times New Roman"/>
          <w:color w:val="000000"/>
          <w:sz w:val="28"/>
          <w:szCs w:val="28"/>
          <w:lang w:eastAsia="tr-TR"/>
        </w:rPr>
        <w:t>vesair</w:t>
      </w:r>
      <w:proofErr w:type="spellEnd"/>
      <w:r w:rsidRPr="00836CC8">
        <w:rPr>
          <w:rFonts w:ascii="Times New Roman" w:eastAsia="Times New Roman" w:hAnsi="Times New Roman" w:cs="Times New Roman"/>
          <w:color w:val="000000"/>
          <w:sz w:val="28"/>
          <w:szCs w:val="28"/>
          <w:lang w:eastAsia="tr-TR"/>
        </w:rPr>
        <w:t xml:space="preserve"> tesislerin tescilinde (her bir bağımsız bölüm </w:t>
      </w:r>
      <w:proofErr w:type="spellStart"/>
      <w:r w:rsidRPr="00836CC8">
        <w:rPr>
          <w:rFonts w:ascii="Times New Roman" w:eastAsia="Times New Roman" w:hAnsi="Times New Roman" w:cs="Times New Roman"/>
          <w:color w:val="000000"/>
          <w:sz w:val="28"/>
          <w:szCs w:val="28"/>
          <w:lang w:eastAsia="tr-TR"/>
        </w:rPr>
        <w:t>vesair</w:t>
      </w:r>
      <w:proofErr w:type="spellEnd"/>
      <w:r w:rsidRPr="00836CC8">
        <w:rPr>
          <w:rFonts w:ascii="Times New Roman" w:eastAsia="Times New Roman" w:hAnsi="Times New Roman" w:cs="Times New Roman"/>
          <w:color w:val="000000"/>
          <w:sz w:val="28"/>
          <w:szCs w:val="28"/>
          <w:lang w:eastAsia="tr-TR"/>
        </w:rPr>
        <w:t xml:space="preserve"> tesis için) maktu tutarda harç alınacağı, 15 inci maddesinde de yapı kooperatiflerinin ortaklarına dağıtacağı gayrimenkullerin ortaklar adına tescilinde kayıtlı değer üzerinden binde 2,27 oranında harç alınacağı hüküm altına alınmıştır.</w:t>
      </w:r>
      <w:proofErr w:type="gramEnd"/>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color w:val="000000"/>
          <w:sz w:val="28"/>
          <w:szCs w:val="28"/>
          <w:lang w:eastAsia="tr-TR"/>
        </w:rPr>
        <w:t xml:space="preserve">   Harçlar Kanununun 59 uncu maddesinde, tapu harçlarından müstesna tutulan işlemler sayılmış ve aynı maddenin son fıkrasında, mevzu maddede yer alan istisnalara ilave olarak özel kanunlarda yer alan muafiyet ve istisnalara ilişkin hükümlerin saklı olduğu belirtilmiştir. Aynı Kanunun 123 üncü maddesinin ilk </w:t>
      </w:r>
      <w:r w:rsidRPr="00836CC8">
        <w:rPr>
          <w:rFonts w:ascii="Times New Roman" w:eastAsia="Times New Roman" w:hAnsi="Times New Roman" w:cs="Times New Roman"/>
          <w:color w:val="000000"/>
          <w:sz w:val="28"/>
          <w:szCs w:val="28"/>
          <w:lang w:eastAsia="tr-TR"/>
        </w:rPr>
        <w:lastRenderedPageBreak/>
        <w:t>fıkrasında ise, özel kanunlarla harçtan muaf tutulan kişilerle, istisna edilen işlemlerden harç alınmayacağı hüküm altına alınmıştır.</w:t>
      </w:r>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color w:val="000000"/>
          <w:sz w:val="28"/>
          <w:szCs w:val="28"/>
          <w:lang w:eastAsia="tr-TR"/>
        </w:rPr>
        <w:t>   Öte yandan, 1163 sayılı Kooperatifler Kanununun muaflıklar başlıklı 93 üncü maddesinde, kooperatiflerin hangi iş ve işlemlerinden dolayı vergi, resim ve harçtan muaf tutuldukları açıkça belirtilmiş, cins tashihi ve gayrimenkul devir işlemlerine ilişkin herhangi bir istisna ve muafiyet düzenlemesi yapılmamıştır.</w:t>
      </w:r>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color w:val="000000"/>
          <w:sz w:val="28"/>
          <w:szCs w:val="28"/>
          <w:lang w:eastAsia="tr-TR"/>
        </w:rPr>
        <w:t>   Buna göre, gerek 492 sayılı Harçlar Kanununda, gerekse 1163 sayılı Kooperatifler Kanununda kooperatiflerin tapuda yapacakları cins tashihi ve gayrimenkul devir işlemlerine ilişkin herhangi bir istisna hükmü bulunmadığından Kooperatifinizce yapılacak söz konusu işlemlerden tapu harcı aranılması gerekmektedir.</w:t>
      </w:r>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color w:val="000000"/>
          <w:sz w:val="28"/>
          <w:szCs w:val="28"/>
          <w:lang w:eastAsia="tr-TR"/>
        </w:rPr>
        <w:t>   Bilgi edinilmesini rica ederim.</w:t>
      </w:r>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color w:val="000000"/>
          <w:sz w:val="28"/>
          <w:szCs w:val="28"/>
          <w:lang w:eastAsia="tr-TR"/>
        </w:rPr>
        <w:t> </w:t>
      </w:r>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color w:val="000000"/>
          <w:sz w:val="28"/>
          <w:szCs w:val="28"/>
          <w:lang w:eastAsia="tr-TR"/>
        </w:rPr>
        <w:t> </w:t>
      </w:r>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color w:val="000000"/>
          <w:sz w:val="28"/>
          <w:szCs w:val="28"/>
          <w:lang w:eastAsia="tr-TR"/>
        </w:rPr>
        <w:t xml:space="preserve">(*)     Bu </w:t>
      </w:r>
      <w:proofErr w:type="spellStart"/>
      <w:r w:rsidRPr="00836CC8">
        <w:rPr>
          <w:rFonts w:ascii="Times New Roman" w:eastAsia="Times New Roman" w:hAnsi="Times New Roman" w:cs="Times New Roman"/>
          <w:color w:val="000000"/>
          <w:sz w:val="28"/>
          <w:szCs w:val="28"/>
          <w:lang w:eastAsia="tr-TR"/>
        </w:rPr>
        <w:t>Özelge</w:t>
      </w:r>
      <w:proofErr w:type="spellEnd"/>
      <w:r w:rsidRPr="00836CC8">
        <w:rPr>
          <w:rFonts w:ascii="Times New Roman" w:eastAsia="Times New Roman" w:hAnsi="Times New Roman" w:cs="Times New Roman"/>
          <w:color w:val="000000"/>
          <w:sz w:val="28"/>
          <w:szCs w:val="28"/>
          <w:lang w:eastAsia="tr-TR"/>
        </w:rPr>
        <w:t xml:space="preserve"> 213 sayılı Vergi Usul Kanununun 413.maddesine dayanılarak verilmiştir.</w:t>
      </w:r>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color w:val="000000"/>
          <w:sz w:val="28"/>
          <w:szCs w:val="28"/>
          <w:lang w:eastAsia="tr-TR"/>
        </w:rPr>
        <w:t xml:space="preserve">(**)   İnceleme, yargı ya da uzlaşmada olduğu halde bu konuya ilişkin olarak yanlış bilgi verilmiş ise bu </w:t>
      </w:r>
      <w:proofErr w:type="spellStart"/>
      <w:r w:rsidRPr="00836CC8">
        <w:rPr>
          <w:rFonts w:ascii="Times New Roman" w:eastAsia="Times New Roman" w:hAnsi="Times New Roman" w:cs="Times New Roman"/>
          <w:color w:val="000000"/>
          <w:sz w:val="28"/>
          <w:szCs w:val="28"/>
          <w:lang w:eastAsia="tr-TR"/>
        </w:rPr>
        <w:t>özelge</w:t>
      </w:r>
      <w:proofErr w:type="spellEnd"/>
      <w:r w:rsidRPr="00836CC8">
        <w:rPr>
          <w:rFonts w:ascii="Times New Roman" w:eastAsia="Times New Roman" w:hAnsi="Times New Roman" w:cs="Times New Roman"/>
          <w:color w:val="000000"/>
          <w:sz w:val="28"/>
          <w:szCs w:val="28"/>
          <w:lang w:eastAsia="tr-TR"/>
        </w:rPr>
        <w:t xml:space="preserve"> geçersizdir.</w:t>
      </w:r>
    </w:p>
    <w:p w:rsidR="00836CC8" w:rsidRPr="00836CC8" w:rsidRDefault="00836CC8" w:rsidP="00836CC8">
      <w:pPr>
        <w:shd w:val="clear" w:color="auto" w:fill="FFFFFF"/>
        <w:spacing w:after="72" w:line="240" w:lineRule="auto"/>
        <w:jc w:val="both"/>
        <w:rPr>
          <w:rFonts w:ascii="Times New Roman" w:eastAsia="Times New Roman" w:hAnsi="Times New Roman" w:cs="Times New Roman"/>
          <w:color w:val="000000"/>
          <w:sz w:val="28"/>
          <w:szCs w:val="28"/>
          <w:lang w:eastAsia="tr-TR"/>
        </w:rPr>
      </w:pPr>
      <w:r w:rsidRPr="00836CC8">
        <w:rPr>
          <w:rFonts w:ascii="Times New Roman" w:eastAsia="Times New Roman" w:hAnsi="Times New Roman" w:cs="Times New Roman"/>
          <w:color w:val="000000"/>
          <w:sz w:val="28"/>
          <w:szCs w:val="28"/>
          <w:lang w:eastAsia="tr-TR"/>
        </w:rPr>
        <w:t xml:space="preserve">(***) Talebiniz üzerine tayin edilmiş olan bu </w:t>
      </w:r>
      <w:proofErr w:type="spellStart"/>
      <w:r w:rsidRPr="00836CC8">
        <w:rPr>
          <w:rFonts w:ascii="Times New Roman" w:eastAsia="Times New Roman" w:hAnsi="Times New Roman" w:cs="Times New Roman"/>
          <w:color w:val="000000"/>
          <w:sz w:val="28"/>
          <w:szCs w:val="28"/>
          <w:lang w:eastAsia="tr-TR"/>
        </w:rPr>
        <w:t>özelgeye</w:t>
      </w:r>
      <w:proofErr w:type="spellEnd"/>
      <w:r w:rsidRPr="00836CC8">
        <w:rPr>
          <w:rFonts w:ascii="Times New Roman" w:eastAsia="Times New Roman" w:hAnsi="Times New Roman" w:cs="Times New Roman"/>
          <w:color w:val="000000"/>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D140BA" w:rsidRPr="00836CC8" w:rsidRDefault="00D140BA">
      <w:pPr>
        <w:rPr>
          <w:rFonts w:ascii="Times New Roman" w:hAnsi="Times New Roman" w:cs="Times New Roman"/>
          <w:sz w:val="28"/>
          <w:szCs w:val="28"/>
        </w:rPr>
      </w:pPr>
    </w:p>
    <w:sectPr w:rsidR="00D140BA" w:rsidRPr="00836CC8" w:rsidSect="00D140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7E3848"/>
    <w:multiLevelType w:val="multilevel"/>
    <w:tmpl w:val="DB70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08"/>
  <w:proofState w:spelling="clean" w:grammar="clean"/>
  <w:defaultTabStop w:val="708"/>
  <w:hyphenationZone w:val="425"/>
  <w:characterSpacingControl w:val="doNotCompress"/>
  <w:compat/>
  <w:rsids>
    <w:rsidRoot w:val="00836CC8"/>
    <w:rsid w:val="005E0BDC"/>
    <w:rsid w:val="00836CC8"/>
    <w:rsid w:val="00A60822"/>
    <w:rsid w:val="00D140BA"/>
    <w:rsid w:val="00D40C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0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36C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36CC8"/>
    <w:rPr>
      <w:b/>
      <w:bCs/>
    </w:rPr>
  </w:style>
  <w:style w:type="character" w:customStyle="1" w:styleId="n-widget">
    <w:name w:val="ın-widget"/>
    <w:basedOn w:val="VarsaylanParagrafYazTipi"/>
    <w:rsid w:val="00836CC8"/>
  </w:style>
  <w:style w:type="character" w:styleId="Kpr">
    <w:name w:val="Hyperlink"/>
    <w:basedOn w:val="VarsaylanParagrafYazTipi"/>
    <w:uiPriority w:val="99"/>
    <w:semiHidden/>
    <w:unhideWhenUsed/>
    <w:rsid w:val="00836CC8"/>
    <w:rPr>
      <w:color w:val="0000FF"/>
      <w:u w:val="single"/>
    </w:rPr>
  </w:style>
</w:styles>
</file>

<file path=word/webSettings.xml><?xml version="1.0" encoding="utf-8"?>
<w:webSettings xmlns:r="http://schemas.openxmlformats.org/officeDocument/2006/relationships" xmlns:w="http://schemas.openxmlformats.org/wordprocessingml/2006/main">
  <w:divs>
    <w:div w:id="903686996">
      <w:bodyDiv w:val="1"/>
      <w:marLeft w:val="0"/>
      <w:marRight w:val="0"/>
      <w:marTop w:val="0"/>
      <w:marBottom w:val="0"/>
      <w:divBdr>
        <w:top w:val="none" w:sz="0" w:space="0" w:color="auto"/>
        <w:left w:val="none" w:sz="0" w:space="0" w:color="auto"/>
        <w:bottom w:val="none" w:sz="0" w:space="0" w:color="auto"/>
        <w:right w:val="none" w:sz="0" w:space="0" w:color="auto"/>
      </w:divBdr>
      <w:divsChild>
        <w:div w:id="515733108">
          <w:marLeft w:val="0"/>
          <w:marRight w:val="0"/>
          <w:marTop w:val="144"/>
          <w:marBottom w:val="0"/>
          <w:divBdr>
            <w:top w:val="none" w:sz="0" w:space="0" w:color="auto"/>
            <w:left w:val="none" w:sz="0" w:space="0" w:color="auto"/>
            <w:bottom w:val="none" w:sz="0" w:space="0" w:color="auto"/>
            <w:right w:val="none" w:sz="0" w:space="0" w:color="auto"/>
          </w:divBdr>
          <w:divsChild>
            <w:div w:id="1857303049">
              <w:marLeft w:val="0"/>
              <w:marRight w:val="0"/>
              <w:marTop w:val="0"/>
              <w:marBottom w:val="0"/>
              <w:divBdr>
                <w:top w:val="none" w:sz="0" w:space="0" w:color="auto"/>
                <w:left w:val="none" w:sz="0" w:space="0" w:color="auto"/>
                <w:bottom w:val="none" w:sz="0" w:space="0" w:color="auto"/>
                <w:right w:val="none" w:sz="0" w:space="0" w:color="auto"/>
              </w:divBdr>
              <w:divsChild>
                <w:div w:id="75441815">
                  <w:marLeft w:val="0"/>
                  <w:marRight w:val="0"/>
                  <w:marTop w:val="0"/>
                  <w:marBottom w:val="0"/>
                  <w:divBdr>
                    <w:top w:val="none" w:sz="0" w:space="0" w:color="auto"/>
                    <w:left w:val="none" w:sz="0" w:space="0" w:color="auto"/>
                    <w:bottom w:val="none" w:sz="0" w:space="0" w:color="auto"/>
                    <w:right w:val="none" w:sz="0" w:space="0" w:color="auto"/>
                  </w:divBdr>
                  <w:divsChild>
                    <w:div w:id="687565468">
                      <w:marLeft w:val="-72"/>
                      <w:marRight w:val="-72"/>
                      <w:marTop w:val="0"/>
                      <w:marBottom w:val="0"/>
                      <w:divBdr>
                        <w:top w:val="none" w:sz="0" w:space="0" w:color="auto"/>
                        <w:left w:val="none" w:sz="0" w:space="0" w:color="auto"/>
                        <w:bottom w:val="none" w:sz="0" w:space="0" w:color="auto"/>
                        <w:right w:val="none" w:sz="0" w:space="0" w:color="auto"/>
                      </w:divBdr>
                      <w:divsChild>
                        <w:div w:id="319702188">
                          <w:marLeft w:val="0"/>
                          <w:marRight w:val="0"/>
                          <w:marTop w:val="0"/>
                          <w:marBottom w:val="0"/>
                          <w:divBdr>
                            <w:top w:val="none" w:sz="0" w:space="0" w:color="auto"/>
                            <w:left w:val="none" w:sz="0" w:space="0" w:color="auto"/>
                            <w:bottom w:val="none" w:sz="0" w:space="0" w:color="auto"/>
                            <w:right w:val="none" w:sz="0" w:space="0" w:color="auto"/>
                          </w:divBdr>
                          <w:divsChild>
                            <w:div w:id="77570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6224">
                      <w:marLeft w:val="0"/>
                      <w:marRight w:val="0"/>
                      <w:marTop w:val="0"/>
                      <w:marBottom w:val="0"/>
                      <w:divBdr>
                        <w:top w:val="none" w:sz="0" w:space="0" w:color="auto"/>
                        <w:left w:val="none" w:sz="0" w:space="0" w:color="auto"/>
                        <w:bottom w:val="none" w:sz="0" w:space="0" w:color="auto"/>
                        <w:right w:val="none" w:sz="0" w:space="0" w:color="auto"/>
                      </w:divBdr>
                    </w:div>
                  </w:divsChild>
                </w:div>
                <w:div w:id="135026669">
                  <w:marLeft w:val="0"/>
                  <w:marRight w:val="144"/>
                  <w:marTop w:val="0"/>
                  <w:marBottom w:val="0"/>
                  <w:divBdr>
                    <w:top w:val="none" w:sz="0" w:space="0" w:color="auto"/>
                    <w:left w:val="none" w:sz="0" w:space="0" w:color="auto"/>
                    <w:bottom w:val="none" w:sz="0" w:space="0" w:color="auto"/>
                    <w:right w:val="none" w:sz="0" w:space="0" w:color="auto"/>
                  </w:divBdr>
                </w:div>
                <w:div w:id="1461024412">
                  <w:marLeft w:val="0"/>
                  <w:marRight w:val="0"/>
                  <w:marTop w:val="72"/>
                  <w:marBottom w:val="72"/>
                  <w:divBdr>
                    <w:top w:val="none" w:sz="0" w:space="0" w:color="auto"/>
                    <w:left w:val="none" w:sz="0" w:space="0" w:color="auto"/>
                    <w:bottom w:val="none" w:sz="0" w:space="0" w:color="auto"/>
                    <w:right w:val="none" w:sz="0" w:space="0" w:color="auto"/>
                  </w:divBdr>
                  <w:divsChild>
                    <w:div w:id="100998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16742">
          <w:marLeft w:val="0"/>
          <w:marRight w:val="0"/>
          <w:marTop w:val="0"/>
          <w:marBottom w:val="0"/>
          <w:divBdr>
            <w:top w:val="single" w:sz="2" w:space="7" w:color="D0D0CE"/>
            <w:left w:val="none" w:sz="0" w:space="0" w:color="auto"/>
            <w:bottom w:val="none" w:sz="0" w:space="0" w:color="auto"/>
            <w:right w:val="none" w:sz="0" w:space="0" w:color="auto"/>
          </w:divBdr>
          <w:divsChild>
            <w:div w:id="1512720171">
              <w:marLeft w:val="-72"/>
              <w:marRight w:val="-72"/>
              <w:marTop w:val="0"/>
              <w:marBottom w:val="0"/>
              <w:divBdr>
                <w:top w:val="none" w:sz="0" w:space="0" w:color="auto"/>
                <w:left w:val="none" w:sz="0" w:space="0" w:color="auto"/>
                <w:bottom w:val="none" w:sz="0" w:space="0" w:color="auto"/>
                <w:right w:val="none" w:sz="0" w:space="0" w:color="auto"/>
              </w:divBdr>
              <w:divsChild>
                <w:div w:id="1479611289">
                  <w:marLeft w:val="0"/>
                  <w:marRight w:val="0"/>
                  <w:marTop w:val="0"/>
                  <w:marBottom w:val="0"/>
                  <w:divBdr>
                    <w:top w:val="none" w:sz="0" w:space="0" w:color="auto"/>
                    <w:left w:val="none" w:sz="0" w:space="0" w:color="auto"/>
                    <w:bottom w:val="none" w:sz="0" w:space="0" w:color="auto"/>
                    <w:right w:val="none" w:sz="0" w:space="0" w:color="auto"/>
                  </w:divBdr>
                  <w:divsChild>
                    <w:div w:id="777061742">
                      <w:marLeft w:val="-72"/>
                      <w:marRight w:val="-72"/>
                      <w:marTop w:val="0"/>
                      <w:marBottom w:val="144"/>
                      <w:divBdr>
                        <w:top w:val="none" w:sz="0" w:space="0" w:color="auto"/>
                        <w:left w:val="none" w:sz="0" w:space="0" w:color="auto"/>
                        <w:bottom w:val="none" w:sz="0" w:space="0" w:color="auto"/>
                        <w:right w:val="none" w:sz="0" w:space="0" w:color="auto"/>
                      </w:divBdr>
                      <w:divsChild>
                        <w:div w:id="329873211">
                          <w:marLeft w:val="0"/>
                          <w:marRight w:val="0"/>
                          <w:marTop w:val="0"/>
                          <w:marBottom w:val="0"/>
                          <w:divBdr>
                            <w:top w:val="none" w:sz="0" w:space="0" w:color="auto"/>
                            <w:left w:val="none" w:sz="0" w:space="0" w:color="auto"/>
                            <w:bottom w:val="none" w:sz="0" w:space="0" w:color="auto"/>
                            <w:right w:val="none" w:sz="0" w:space="0" w:color="auto"/>
                          </w:divBdr>
                        </w:div>
                      </w:divsChild>
                    </w:div>
                    <w:div w:id="219900968">
                      <w:marLeft w:val="-72"/>
                      <w:marRight w:val="-72"/>
                      <w:marTop w:val="0"/>
                      <w:marBottom w:val="0"/>
                      <w:divBdr>
                        <w:top w:val="none" w:sz="0" w:space="0" w:color="auto"/>
                        <w:left w:val="none" w:sz="0" w:space="0" w:color="auto"/>
                        <w:bottom w:val="none" w:sz="0" w:space="0" w:color="auto"/>
                        <w:right w:val="none" w:sz="0" w:space="0" w:color="auto"/>
                      </w:divBdr>
                      <w:divsChild>
                        <w:div w:id="1641155745">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993</Words>
  <Characters>5661</Characters>
  <Application>Microsoft Office Word</Application>
  <DocSecurity>0</DocSecurity>
  <Lines>47</Lines>
  <Paragraphs>13</Paragraphs>
  <ScaleCrop>false</ScaleCrop>
  <Company/>
  <LinksUpToDate>false</LinksUpToDate>
  <CharactersWithSpaces>6641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5</cp:revision>
  <dcterms:created xsi:type="dcterms:W3CDTF">2022-12-27T12:42:00Z</dcterms:created>
  <dcterms:modified xsi:type="dcterms:W3CDTF">2022-12-27T12:47:00Z</dcterms:modified>
</cp:coreProperties>
</file>