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FFF" w:rsidRPr="00DD0FFF" w:rsidRDefault="00DD0FFF" w:rsidP="00DD0FFF">
      <w:pPr>
        <w:spacing w:line="240" w:lineRule="auto"/>
        <w:outlineLvl w:val="1"/>
        <w:rPr>
          <w:rFonts w:ascii="inherit" w:eastAsia="Times New Roman" w:hAnsi="inherit" w:cs="Helvetica"/>
          <w:b/>
          <w:color w:val="000000"/>
          <w:kern w:val="36"/>
          <w:sz w:val="28"/>
          <w:szCs w:val="28"/>
          <w:lang w:eastAsia="tr-TR"/>
        </w:rPr>
      </w:pPr>
      <w:r w:rsidRPr="00DD0FFF">
        <w:rPr>
          <w:rFonts w:ascii="inherit" w:eastAsia="Times New Roman" w:hAnsi="inherit" w:cs="Helvetica"/>
          <w:b/>
          <w:color w:val="000000"/>
          <w:kern w:val="36"/>
          <w:sz w:val="28"/>
          <w:szCs w:val="28"/>
          <w:lang w:eastAsia="tr-TR"/>
        </w:rPr>
        <w:t>Kooperatifinizin üst birlik üyesi olduğu, ortak dışı satış yapmayıp kar dağıtmadığı belirtilerek, kurumlar ve damga vergisi yönünden mükellefiyet durumunuz ile fatura basımı halinde ne yapılması gerektiği</w:t>
      </w:r>
    </w:p>
    <w:tbl>
      <w:tblPr>
        <w:tblW w:w="5000" w:type="pct"/>
        <w:tblCellMar>
          <w:top w:w="15" w:type="dxa"/>
          <w:left w:w="15" w:type="dxa"/>
          <w:bottom w:w="15" w:type="dxa"/>
          <w:right w:w="15" w:type="dxa"/>
        </w:tblCellMar>
        <w:tblLook w:val="04A0"/>
      </w:tblPr>
      <w:tblGrid>
        <w:gridCol w:w="1705"/>
        <w:gridCol w:w="337"/>
        <w:gridCol w:w="710"/>
        <w:gridCol w:w="708"/>
        <w:gridCol w:w="2763"/>
        <w:gridCol w:w="2849"/>
      </w:tblGrid>
      <w:tr w:rsidR="00DD0FFF" w:rsidRPr="00DD0FFF" w:rsidTr="00DD0FFF">
        <w:trPr>
          <w:gridAfter w:val="3"/>
          <w:wAfter w:w="3483" w:type="pct"/>
        </w:trPr>
        <w:tc>
          <w:tcPr>
            <w:tcW w:w="1517" w:type="pct"/>
            <w:gridSpan w:val="3"/>
            <w:shd w:val="clear" w:color="auto" w:fill="auto"/>
            <w:tcMar>
              <w:top w:w="0" w:type="dxa"/>
              <w:left w:w="0" w:type="dxa"/>
              <w:bottom w:w="0" w:type="dxa"/>
              <w:right w:w="0" w:type="dxa"/>
            </w:tcMar>
            <w:vAlign w:val="center"/>
            <w:hideMark/>
          </w:tcPr>
          <w:p w:rsidR="00DD0FFF" w:rsidRPr="00DD0FFF" w:rsidRDefault="00DD0FFF" w:rsidP="00DD0FFF">
            <w:pPr>
              <w:spacing w:after="0" w:line="240" w:lineRule="auto"/>
              <w:rPr>
                <w:rFonts w:ascii="Times New Roman" w:eastAsia="Times New Roman" w:hAnsi="Times New Roman" w:cs="Times New Roman"/>
                <w:sz w:val="24"/>
                <w:szCs w:val="24"/>
                <w:lang w:eastAsia="tr-TR"/>
              </w:rPr>
            </w:pPr>
          </w:p>
        </w:tc>
      </w:tr>
      <w:tr w:rsidR="00DD0FFF" w:rsidRPr="00DD0FFF" w:rsidTr="00DD0FFF">
        <w:tblPrEx>
          <w:tblCellMar>
            <w:top w:w="0" w:type="dxa"/>
            <w:left w:w="0" w:type="dxa"/>
            <w:bottom w:w="0" w:type="dxa"/>
            <w:right w:w="0" w:type="dxa"/>
          </w:tblCellMar>
        </w:tblPrEx>
        <w:trPr>
          <w:trHeight w:val="405"/>
        </w:trPr>
        <w:tc>
          <w:tcPr>
            <w:tcW w:w="5000" w:type="pct"/>
            <w:gridSpan w:val="6"/>
            <w:shd w:val="clear" w:color="auto" w:fill="auto"/>
            <w:tcMar>
              <w:top w:w="55" w:type="dxa"/>
              <w:left w:w="55" w:type="dxa"/>
              <w:bottom w:w="55" w:type="dxa"/>
              <w:right w:w="55" w:type="dxa"/>
            </w:tcMar>
            <w:hideMark/>
          </w:tcPr>
          <w:p w:rsidR="00DD0FFF" w:rsidRPr="00DD0FFF" w:rsidRDefault="00DD0FFF" w:rsidP="00DD0FFF">
            <w:pPr>
              <w:spacing w:after="155" w:line="240" w:lineRule="auto"/>
              <w:jc w:val="center"/>
              <w:rPr>
                <w:rFonts w:ascii="Times New Roman" w:eastAsia="Times New Roman" w:hAnsi="Times New Roman" w:cs="Times New Roman"/>
                <w:sz w:val="24"/>
                <w:szCs w:val="24"/>
                <w:lang w:eastAsia="tr-TR"/>
              </w:rPr>
            </w:pPr>
            <w:r w:rsidRPr="00DD0FFF">
              <w:rPr>
                <w:rFonts w:ascii="Times New Roman" w:eastAsia="Times New Roman" w:hAnsi="Times New Roman" w:cs="Times New Roman"/>
                <w:b/>
                <w:bCs/>
                <w:sz w:val="24"/>
                <w:szCs w:val="24"/>
                <w:lang w:eastAsia="tr-TR"/>
              </w:rPr>
              <w:t>T.C.</w:t>
            </w:r>
          </w:p>
          <w:p w:rsidR="00DD0FFF" w:rsidRPr="00DD0FFF" w:rsidRDefault="00DD0FFF" w:rsidP="00DD0FFF">
            <w:pPr>
              <w:spacing w:after="155" w:line="240" w:lineRule="auto"/>
              <w:jc w:val="center"/>
              <w:rPr>
                <w:rFonts w:ascii="Times New Roman" w:eastAsia="Times New Roman" w:hAnsi="Times New Roman" w:cs="Times New Roman"/>
                <w:sz w:val="24"/>
                <w:szCs w:val="24"/>
                <w:lang w:eastAsia="tr-TR"/>
              </w:rPr>
            </w:pPr>
            <w:r w:rsidRPr="00DD0FFF">
              <w:rPr>
                <w:rFonts w:ascii="Times New Roman" w:eastAsia="Times New Roman" w:hAnsi="Times New Roman" w:cs="Times New Roman"/>
                <w:b/>
                <w:bCs/>
                <w:sz w:val="24"/>
                <w:szCs w:val="24"/>
                <w:lang w:eastAsia="tr-TR"/>
              </w:rPr>
              <w:t>RİZE VALİLİĞİ</w:t>
            </w:r>
          </w:p>
          <w:p w:rsidR="00DD0FFF" w:rsidRPr="00DD0FFF" w:rsidRDefault="00DD0FFF" w:rsidP="00DD0FFF">
            <w:pPr>
              <w:spacing w:after="155" w:line="240" w:lineRule="auto"/>
              <w:jc w:val="center"/>
              <w:rPr>
                <w:rFonts w:ascii="Times New Roman" w:eastAsia="Times New Roman" w:hAnsi="Times New Roman" w:cs="Times New Roman"/>
                <w:sz w:val="24"/>
                <w:szCs w:val="24"/>
                <w:lang w:eastAsia="tr-TR"/>
              </w:rPr>
            </w:pPr>
            <w:r w:rsidRPr="00DD0FFF">
              <w:rPr>
                <w:rFonts w:ascii="Times New Roman" w:eastAsia="Times New Roman" w:hAnsi="Times New Roman" w:cs="Times New Roman"/>
                <w:b/>
                <w:bCs/>
                <w:sz w:val="24"/>
                <w:szCs w:val="24"/>
                <w:lang w:eastAsia="tr-TR"/>
              </w:rPr>
              <w:t>Defterdarlık Gelir Müdürlüğü</w:t>
            </w:r>
          </w:p>
          <w:p w:rsidR="00DD0FFF" w:rsidRPr="00DD0FFF" w:rsidRDefault="00DD0FFF" w:rsidP="00DD0FFF">
            <w:pPr>
              <w:spacing w:after="155" w:line="240" w:lineRule="auto"/>
              <w:jc w:val="center"/>
              <w:rPr>
                <w:rFonts w:ascii="Times New Roman" w:eastAsia="Times New Roman" w:hAnsi="Times New Roman" w:cs="Times New Roman"/>
                <w:sz w:val="24"/>
                <w:szCs w:val="24"/>
                <w:lang w:eastAsia="tr-TR"/>
              </w:rPr>
            </w:pPr>
            <w:r w:rsidRPr="00DD0FFF">
              <w:rPr>
                <w:rFonts w:ascii="Times New Roman" w:eastAsia="Times New Roman" w:hAnsi="Times New Roman" w:cs="Times New Roman"/>
                <w:sz w:val="24"/>
                <w:szCs w:val="24"/>
                <w:lang w:eastAsia="tr-TR"/>
              </w:rPr>
              <w:t> </w:t>
            </w:r>
          </w:p>
        </w:tc>
      </w:tr>
      <w:tr w:rsidR="00DD0FFF" w:rsidRPr="00DD0FFF" w:rsidTr="00DD0FFF">
        <w:tblPrEx>
          <w:tblCellMar>
            <w:top w:w="0" w:type="dxa"/>
            <w:left w:w="0" w:type="dxa"/>
            <w:bottom w:w="0" w:type="dxa"/>
            <w:right w:w="0" w:type="dxa"/>
          </w:tblCellMar>
        </w:tblPrEx>
        <w:trPr>
          <w:trHeight w:val="405"/>
        </w:trPr>
        <w:tc>
          <w:tcPr>
            <w:tcW w:w="1907" w:type="pct"/>
            <w:gridSpan w:val="4"/>
            <w:shd w:val="clear" w:color="auto" w:fill="auto"/>
            <w:tcMar>
              <w:top w:w="55" w:type="dxa"/>
              <w:left w:w="55" w:type="dxa"/>
              <w:bottom w:w="55" w:type="dxa"/>
              <w:right w:w="55" w:type="dxa"/>
            </w:tcMar>
            <w:hideMark/>
          </w:tcPr>
          <w:p w:rsidR="00DD0FFF" w:rsidRPr="00DD0FFF" w:rsidRDefault="00DD0FFF" w:rsidP="00DD0FFF">
            <w:pPr>
              <w:spacing w:after="155" w:line="240" w:lineRule="auto"/>
              <w:rPr>
                <w:rFonts w:ascii="Times New Roman" w:eastAsia="Times New Roman" w:hAnsi="Times New Roman" w:cs="Times New Roman"/>
                <w:sz w:val="24"/>
                <w:szCs w:val="24"/>
                <w:lang w:eastAsia="tr-TR"/>
              </w:rPr>
            </w:pPr>
            <w:r w:rsidRPr="00DD0FFF">
              <w:rPr>
                <w:rFonts w:ascii="Times New Roman" w:eastAsia="Times New Roman" w:hAnsi="Times New Roman" w:cs="Times New Roman"/>
                <w:sz w:val="24"/>
                <w:szCs w:val="24"/>
                <w:lang w:eastAsia="tr-TR"/>
              </w:rPr>
              <w:t> </w:t>
            </w:r>
          </w:p>
        </w:tc>
        <w:tc>
          <w:tcPr>
            <w:tcW w:w="3093" w:type="pct"/>
            <w:gridSpan w:val="2"/>
            <w:shd w:val="clear" w:color="auto" w:fill="auto"/>
            <w:tcMar>
              <w:top w:w="55" w:type="dxa"/>
              <w:left w:w="55" w:type="dxa"/>
              <w:bottom w:w="55" w:type="dxa"/>
              <w:right w:w="55" w:type="dxa"/>
            </w:tcMar>
            <w:hideMark/>
          </w:tcPr>
          <w:p w:rsidR="00DD0FFF" w:rsidRPr="00DD0FFF" w:rsidRDefault="00DD0FFF" w:rsidP="00DD0FFF">
            <w:pPr>
              <w:spacing w:after="155" w:line="240" w:lineRule="auto"/>
              <w:jc w:val="right"/>
              <w:rPr>
                <w:rFonts w:ascii="Times New Roman" w:eastAsia="Times New Roman" w:hAnsi="Times New Roman" w:cs="Times New Roman"/>
                <w:sz w:val="24"/>
                <w:szCs w:val="24"/>
                <w:lang w:eastAsia="tr-TR"/>
              </w:rPr>
            </w:pPr>
            <w:r w:rsidRPr="00DD0FFF">
              <w:rPr>
                <w:rFonts w:ascii="Times New Roman" w:eastAsia="Times New Roman" w:hAnsi="Times New Roman" w:cs="Times New Roman"/>
                <w:color w:val="FF3366"/>
                <w:sz w:val="24"/>
                <w:szCs w:val="24"/>
                <w:lang w:eastAsia="tr-TR"/>
              </w:rPr>
              <w:t> </w:t>
            </w:r>
          </w:p>
        </w:tc>
      </w:tr>
      <w:tr w:rsidR="00DD0FFF" w:rsidRPr="00DD0FFF" w:rsidTr="00DD0FFF">
        <w:tblPrEx>
          <w:tblCellMar>
            <w:top w:w="0" w:type="dxa"/>
            <w:left w:w="0" w:type="dxa"/>
            <w:bottom w:w="0" w:type="dxa"/>
            <w:right w:w="0" w:type="dxa"/>
          </w:tblCellMar>
        </w:tblPrEx>
        <w:tc>
          <w:tcPr>
            <w:tcW w:w="940" w:type="pct"/>
            <w:shd w:val="clear" w:color="auto" w:fill="auto"/>
            <w:tcMar>
              <w:top w:w="55" w:type="dxa"/>
              <w:left w:w="55" w:type="dxa"/>
              <w:bottom w:w="55" w:type="dxa"/>
              <w:right w:w="55" w:type="dxa"/>
            </w:tcMar>
            <w:hideMark/>
          </w:tcPr>
          <w:p w:rsidR="00DD0FFF" w:rsidRPr="00DD0FFF" w:rsidRDefault="00DD0FFF" w:rsidP="00DD0FFF">
            <w:pPr>
              <w:spacing w:after="155" w:line="240" w:lineRule="auto"/>
              <w:rPr>
                <w:rFonts w:ascii="Times New Roman" w:eastAsia="Times New Roman" w:hAnsi="Times New Roman" w:cs="Times New Roman"/>
                <w:sz w:val="24"/>
                <w:szCs w:val="24"/>
                <w:lang w:eastAsia="tr-TR"/>
              </w:rPr>
            </w:pPr>
            <w:r w:rsidRPr="00DD0FFF">
              <w:rPr>
                <w:rFonts w:ascii="Times New Roman" w:eastAsia="Times New Roman" w:hAnsi="Times New Roman" w:cs="Times New Roman"/>
                <w:sz w:val="24"/>
                <w:szCs w:val="24"/>
                <w:lang w:eastAsia="tr-TR"/>
              </w:rPr>
              <w:t>Sayı</w:t>
            </w:r>
          </w:p>
        </w:tc>
        <w:tc>
          <w:tcPr>
            <w:tcW w:w="186" w:type="pct"/>
            <w:shd w:val="clear" w:color="auto" w:fill="auto"/>
            <w:tcMar>
              <w:top w:w="55" w:type="dxa"/>
              <w:left w:w="55" w:type="dxa"/>
              <w:bottom w:w="55" w:type="dxa"/>
              <w:right w:w="55" w:type="dxa"/>
            </w:tcMar>
            <w:hideMark/>
          </w:tcPr>
          <w:p w:rsidR="00DD0FFF" w:rsidRPr="00DD0FFF" w:rsidRDefault="00DD0FFF" w:rsidP="00DD0FFF">
            <w:pPr>
              <w:spacing w:after="155" w:line="240" w:lineRule="auto"/>
              <w:jc w:val="center"/>
              <w:rPr>
                <w:rFonts w:ascii="Times New Roman" w:eastAsia="Times New Roman" w:hAnsi="Times New Roman" w:cs="Times New Roman"/>
                <w:sz w:val="24"/>
                <w:szCs w:val="24"/>
                <w:lang w:eastAsia="tr-TR"/>
              </w:rPr>
            </w:pPr>
            <w:r w:rsidRPr="00DD0FFF">
              <w:rPr>
                <w:rFonts w:ascii="Times New Roman" w:eastAsia="Times New Roman" w:hAnsi="Times New Roman" w:cs="Times New Roman"/>
                <w:sz w:val="24"/>
                <w:szCs w:val="24"/>
                <w:lang w:eastAsia="tr-TR"/>
              </w:rPr>
              <w:t>:</w:t>
            </w:r>
          </w:p>
        </w:tc>
        <w:tc>
          <w:tcPr>
            <w:tcW w:w="2304" w:type="pct"/>
            <w:gridSpan w:val="3"/>
            <w:shd w:val="clear" w:color="auto" w:fill="auto"/>
            <w:tcMar>
              <w:top w:w="55" w:type="dxa"/>
              <w:left w:w="55" w:type="dxa"/>
              <w:bottom w:w="55" w:type="dxa"/>
              <w:right w:w="55" w:type="dxa"/>
            </w:tcMar>
            <w:hideMark/>
          </w:tcPr>
          <w:p w:rsidR="00DD0FFF" w:rsidRPr="00DD0FFF" w:rsidRDefault="00DD0FFF" w:rsidP="00DD0FFF">
            <w:pPr>
              <w:spacing w:after="155" w:line="240" w:lineRule="auto"/>
              <w:rPr>
                <w:rFonts w:ascii="Times New Roman" w:eastAsia="Times New Roman" w:hAnsi="Times New Roman" w:cs="Times New Roman"/>
                <w:sz w:val="24"/>
                <w:szCs w:val="24"/>
                <w:lang w:eastAsia="tr-TR"/>
              </w:rPr>
            </w:pPr>
            <w:proofErr w:type="gramStart"/>
            <w:r w:rsidRPr="00DD0FFF">
              <w:rPr>
                <w:rFonts w:ascii="Times New Roman" w:eastAsia="Times New Roman" w:hAnsi="Times New Roman" w:cs="Times New Roman"/>
                <w:sz w:val="24"/>
                <w:szCs w:val="24"/>
                <w:lang w:eastAsia="tr-TR"/>
              </w:rPr>
              <w:t>85550353</w:t>
            </w:r>
            <w:proofErr w:type="gramEnd"/>
            <w:r w:rsidRPr="00DD0FFF">
              <w:rPr>
                <w:rFonts w:ascii="Times New Roman" w:eastAsia="Times New Roman" w:hAnsi="Times New Roman" w:cs="Times New Roman"/>
                <w:sz w:val="24"/>
                <w:szCs w:val="24"/>
                <w:lang w:eastAsia="tr-TR"/>
              </w:rPr>
              <w:t>-125[2014-1]-10</w:t>
            </w:r>
          </w:p>
        </w:tc>
        <w:tc>
          <w:tcPr>
            <w:tcW w:w="1570" w:type="pct"/>
            <w:shd w:val="clear" w:color="auto" w:fill="auto"/>
            <w:tcMar>
              <w:top w:w="55" w:type="dxa"/>
              <w:left w:w="55" w:type="dxa"/>
              <w:bottom w:w="55" w:type="dxa"/>
              <w:right w:w="55" w:type="dxa"/>
            </w:tcMar>
            <w:hideMark/>
          </w:tcPr>
          <w:p w:rsidR="00DD0FFF" w:rsidRPr="00DD0FFF" w:rsidRDefault="00DD0FFF" w:rsidP="00DD0FFF">
            <w:pPr>
              <w:spacing w:after="155" w:line="240" w:lineRule="auto"/>
              <w:jc w:val="right"/>
              <w:rPr>
                <w:rFonts w:ascii="Times New Roman" w:eastAsia="Times New Roman" w:hAnsi="Times New Roman" w:cs="Times New Roman"/>
                <w:sz w:val="24"/>
                <w:szCs w:val="24"/>
                <w:lang w:eastAsia="tr-TR"/>
              </w:rPr>
            </w:pPr>
            <w:proofErr w:type="gramStart"/>
            <w:r w:rsidRPr="00DD0FFF">
              <w:rPr>
                <w:rFonts w:ascii="Times New Roman" w:eastAsia="Times New Roman" w:hAnsi="Times New Roman" w:cs="Times New Roman"/>
                <w:sz w:val="24"/>
                <w:szCs w:val="24"/>
                <w:lang w:eastAsia="tr-TR"/>
              </w:rPr>
              <w:t>15/06/2015</w:t>
            </w:r>
            <w:proofErr w:type="gramEnd"/>
          </w:p>
        </w:tc>
      </w:tr>
      <w:tr w:rsidR="00DD0FFF" w:rsidRPr="00DD0FFF" w:rsidTr="00DD0FFF">
        <w:tblPrEx>
          <w:tblCellMar>
            <w:top w:w="0" w:type="dxa"/>
            <w:left w:w="0" w:type="dxa"/>
            <w:bottom w:w="0" w:type="dxa"/>
            <w:right w:w="0" w:type="dxa"/>
          </w:tblCellMar>
        </w:tblPrEx>
        <w:tc>
          <w:tcPr>
            <w:tcW w:w="940" w:type="pct"/>
            <w:shd w:val="clear" w:color="auto" w:fill="auto"/>
            <w:tcMar>
              <w:top w:w="55" w:type="dxa"/>
              <w:left w:w="55" w:type="dxa"/>
              <w:bottom w:w="55" w:type="dxa"/>
              <w:right w:w="55" w:type="dxa"/>
            </w:tcMar>
            <w:hideMark/>
          </w:tcPr>
          <w:p w:rsidR="00DD0FFF" w:rsidRPr="00DD0FFF" w:rsidRDefault="00DD0FFF" w:rsidP="00DD0FFF">
            <w:pPr>
              <w:spacing w:after="155" w:line="240" w:lineRule="auto"/>
              <w:rPr>
                <w:rFonts w:ascii="Times New Roman" w:eastAsia="Times New Roman" w:hAnsi="Times New Roman" w:cs="Times New Roman"/>
                <w:sz w:val="24"/>
                <w:szCs w:val="24"/>
                <w:lang w:eastAsia="tr-TR"/>
              </w:rPr>
            </w:pPr>
            <w:r w:rsidRPr="00DD0FFF">
              <w:rPr>
                <w:rFonts w:ascii="Times New Roman" w:eastAsia="Times New Roman" w:hAnsi="Times New Roman" w:cs="Times New Roman"/>
                <w:sz w:val="24"/>
                <w:szCs w:val="24"/>
                <w:lang w:eastAsia="tr-TR"/>
              </w:rPr>
              <w:t>Konu</w:t>
            </w:r>
          </w:p>
        </w:tc>
        <w:tc>
          <w:tcPr>
            <w:tcW w:w="186" w:type="pct"/>
            <w:shd w:val="clear" w:color="auto" w:fill="auto"/>
            <w:tcMar>
              <w:top w:w="55" w:type="dxa"/>
              <w:left w:w="55" w:type="dxa"/>
              <w:bottom w:w="55" w:type="dxa"/>
              <w:right w:w="55" w:type="dxa"/>
            </w:tcMar>
            <w:hideMark/>
          </w:tcPr>
          <w:p w:rsidR="00DD0FFF" w:rsidRPr="00DD0FFF" w:rsidRDefault="00DD0FFF" w:rsidP="00DD0FFF">
            <w:pPr>
              <w:spacing w:after="155" w:line="240" w:lineRule="auto"/>
              <w:jc w:val="center"/>
              <w:rPr>
                <w:rFonts w:ascii="Times New Roman" w:eastAsia="Times New Roman" w:hAnsi="Times New Roman" w:cs="Times New Roman"/>
                <w:sz w:val="24"/>
                <w:szCs w:val="24"/>
                <w:lang w:eastAsia="tr-TR"/>
              </w:rPr>
            </w:pPr>
            <w:r w:rsidRPr="00DD0FFF">
              <w:rPr>
                <w:rFonts w:ascii="Times New Roman" w:eastAsia="Times New Roman" w:hAnsi="Times New Roman" w:cs="Times New Roman"/>
                <w:sz w:val="24"/>
                <w:szCs w:val="24"/>
                <w:lang w:eastAsia="tr-TR"/>
              </w:rPr>
              <w:t>:</w:t>
            </w:r>
          </w:p>
        </w:tc>
        <w:tc>
          <w:tcPr>
            <w:tcW w:w="781" w:type="pct"/>
            <w:gridSpan w:val="2"/>
            <w:shd w:val="clear" w:color="auto" w:fill="auto"/>
            <w:tcMar>
              <w:top w:w="55" w:type="dxa"/>
              <w:left w:w="55" w:type="dxa"/>
              <w:bottom w:w="55" w:type="dxa"/>
              <w:right w:w="55" w:type="dxa"/>
            </w:tcMar>
            <w:hideMark/>
          </w:tcPr>
          <w:p w:rsidR="00DD0FFF" w:rsidRPr="00DD0FFF" w:rsidRDefault="00DD0FFF" w:rsidP="00DD0FFF">
            <w:pPr>
              <w:spacing w:after="155" w:line="240" w:lineRule="auto"/>
              <w:rPr>
                <w:rFonts w:ascii="Times New Roman" w:eastAsia="Times New Roman" w:hAnsi="Times New Roman" w:cs="Times New Roman"/>
                <w:sz w:val="24"/>
                <w:szCs w:val="24"/>
                <w:lang w:eastAsia="tr-TR"/>
              </w:rPr>
            </w:pPr>
            <w:r w:rsidRPr="00DD0FFF">
              <w:rPr>
                <w:rFonts w:ascii="Times New Roman" w:eastAsia="Times New Roman" w:hAnsi="Times New Roman" w:cs="Times New Roman"/>
                <w:sz w:val="24"/>
                <w:szCs w:val="24"/>
                <w:lang w:eastAsia="tr-TR"/>
              </w:rPr>
              <w:t>Kurumlar Vergisi Mükellefiyeti</w:t>
            </w:r>
          </w:p>
        </w:tc>
        <w:tc>
          <w:tcPr>
            <w:tcW w:w="3093" w:type="pct"/>
            <w:gridSpan w:val="2"/>
            <w:shd w:val="clear" w:color="auto" w:fill="auto"/>
            <w:tcMar>
              <w:top w:w="55" w:type="dxa"/>
              <w:left w:w="55" w:type="dxa"/>
              <w:bottom w:w="55" w:type="dxa"/>
              <w:right w:w="55" w:type="dxa"/>
            </w:tcMar>
            <w:hideMark/>
          </w:tcPr>
          <w:p w:rsidR="00DD0FFF" w:rsidRPr="00DD0FFF" w:rsidRDefault="00DD0FFF" w:rsidP="00DD0FFF">
            <w:pPr>
              <w:spacing w:after="155" w:line="240" w:lineRule="auto"/>
              <w:rPr>
                <w:rFonts w:ascii="Times New Roman" w:eastAsia="Times New Roman" w:hAnsi="Times New Roman" w:cs="Times New Roman"/>
                <w:sz w:val="24"/>
                <w:szCs w:val="24"/>
                <w:lang w:eastAsia="tr-TR"/>
              </w:rPr>
            </w:pPr>
            <w:r w:rsidRPr="00DD0FFF">
              <w:rPr>
                <w:rFonts w:ascii="Times New Roman" w:eastAsia="Times New Roman" w:hAnsi="Times New Roman" w:cs="Times New Roman"/>
                <w:sz w:val="24"/>
                <w:szCs w:val="24"/>
                <w:lang w:eastAsia="tr-TR"/>
              </w:rPr>
              <w:t> </w:t>
            </w:r>
          </w:p>
        </w:tc>
      </w:tr>
      <w:tr w:rsidR="00DD0FFF" w:rsidRPr="00DD0FFF" w:rsidTr="00DD0FFF">
        <w:tblPrEx>
          <w:tblCellMar>
            <w:top w:w="0" w:type="dxa"/>
            <w:left w:w="0" w:type="dxa"/>
            <w:bottom w:w="0" w:type="dxa"/>
            <w:right w:w="0" w:type="dxa"/>
          </w:tblCellMar>
        </w:tblPrEx>
        <w:tc>
          <w:tcPr>
            <w:tcW w:w="940" w:type="pct"/>
            <w:shd w:val="clear" w:color="auto" w:fill="auto"/>
            <w:vAlign w:val="center"/>
            <w:hideMark/>
          </w:tcPr>
          <w:p w:rsidR="00DD0FFF" w:rsidRPr="00DD0FFF" w:rsidRDefault="00DD0FFF" w:rsidP="00DD0FFF">
            <w:pPr>
              <w:spacing w:after="0" w:line="240" w:lineRule="auto"/>
              <w:rPr>
                <w:rFonts w:ascii="Times New Roman" w:eastAsia="Times New Roman" w:hAnsi="Times New Roman" w:cs="Times New Roman"/>
                <w:sz w:val="24"/>
                <w:szCs w:val="24"/>
                <w:lang w:eastAsia="tr-TR"/>
              </w:rPr>
            </w:pPr>
            <w:r w:rsidRPr="00DD0FFF">
              <w:rPr>
                <w:rFonts w:ascii="Times New Roman" w:eastAsia="Times New Roman" w:hAnsi="Times New Roman" w:cs="Times New Roman"/>
                <w:sz w:val="24"/>
                <w:szCs w:val="24"/>
                <w:lang w:eastAsia="tr-TR"/>
              </w:rPr>
              <w:t> </w:t>
            </w:r>
          </w:p>
        </w:tc>
        <w:tc>
          <w:tcPr>
            <w:tcW w:w="186" w:type="pct"/>
            <w:shd w:val="clear" w:color="auto" w:fill="auto"/>
            <w:vAlign w:val="center"/>
            <w:hideMark/>
          </w:tcPr>
          <w:p w:rsidR="00DD0FFF" w:rsidRPr="00DD0FFF" w:rsidRDefault="00DD0FFF" w:rsidP="00DD0FFF">
            <w:pPr>
              <w:spacing w:after="0" w:line="240" w:lineRule="auto"/>
              <w:rPr>
                <w:rFonts w:ascii="Times New Roman" w:eastAsia="Times New Roman" w:hAnsi="Times New Roman" w:cs="Times New Roman"/>
                <w:sz w:val="24"/>
                <w:szCs w:val="24"/>
                <w:lang w:eastAsia="tr-TR"/>
              </w:rPr>
            </w:pPr>
            <w:r w:rsidRPr="00DD0FFF">
              <w:rPr>
                <w:rFonts w:ascii="Times New Roman" w:eastAsia="Times New Roman" w:hAnsi="Times New Roman" w:cs="Times New Roman"/>
                <w:sz w:val="24"/>
                <w:szCs w:val="24"/>
                <w:lang w:eastAsia="tr-TR"/>
              </w:rPr>
              <w:t> </w:t>
            </w:r>
          </w:p>
        </w:tc>
        <w:tc>
          <w:tcPr>
            <w:tcW w:w="781" w:type="pct"/>
            <w:gridSpan w:val="2"/>
            <w:shd w:val="clear" w:color="auto" w:fill="auto"/>
            <w:vAlign w:val="center"/>
            <w:hideMark/>
          </w:tcPr>
          <w:p w:rsidR="00DD0FFF" w:rsidRPr="00DD0FFF" w:rsidRDefault="00DD0FFF" w:rsidP="00DD0FFF">
            <w:pPr>
              <w:spacing w:after="0" w:line="240" w:lineRule="auto"/>
              <w:rPr>
                <w:rFonts w:ascii="Times New Roman" w:eastAsia="Times New Roman" w:hAnsi="Times New Roman" w:cs="Times New Roman"/>
                <w:sz w:val="24"/>
                <w:szCs w:val="24"/>
                <w:lang w:eastAsia="tr-TR"/>
              </w:rPr>
            </w:pPr>
            <w:r w:rsidRPr="00DD0FFF">
              <w:rPr>
                <w:rFonts w:ascii="Times New Roman" w:eastAsia="Times New Roman" w:hAnsi="Times New Roman" w:cs="Times New Roman"/>
                <w:sz w:val="24"/>
                <w:szCs w:val="24"/>
                <w:lang w:eastAsia="tr-TR"/>
              </w:rPr>
              <w:t> </w:t>
            </w:r>
          </w:p>
        </w:tc>
        <w:tc>
          <w:tcPr>
            <w:tcW w:w="1523" w:type="pct"/>
            <w:shd w:val="clear" w:color="auto" w:fill="auto"/>
            <w:vAlign w:val="center"/>
            <w:hideMark/>
          </w:tcPr>
          <w:p w:rsidR="00DD0FFF" w:rsidRPr="00DD0FFF" w:rsidRDefault="00DD0FFF" w:rsidP="00DD0FFF">
            <w:pPr>
              <w:spacing w:after="0" w:line="240" w:lineRule="auto"/>
              <w:rPr>
                <w:rFonts w:ascii="Times New Roman" w:eastAsia="Times New Roman" w:hAnsi="Times New Roman" w:cs="Times New Roman"/>
                <w:sz w:val="24"/>
                <w:szCs w:val="24"/>
                <w:lang w:eastAsia="tr-TR"/>
              </w:rPr>
            </w:pPr>
            <w:r w:rsidRPr="00DD0FFF">
              <w:rPr>
                <w:rFonts w:ascii="Times New Roman" w:eastAsia="Times New Roman" w:hAnsi="Times New Roman" w:cs="Times New Roman"/>
                <w:sz w:val="24"/>
                <w:szCs w:val="24"/>
                <w:lang w:eastAsia="tr-TR"/>
              </w:rPr>
              <w:t> </w:t>
            </w:r>
          </w:p>
        </w:tc>
        <w:tc>
          <w:tcPr>
            <w:tcW w:w="1570" w:type="pct"/>
            <w:shd w:val="clear" w:color="auto" w:fill="auto"/>
            <w:vAlign w:val="center"/>
            <w:hideMark/>
          </w:tcPr>
          <w:p w:rsidR="00DD0FFF" w:rsidRPr="00DD0FFF" w:rsidRDefault="00DD0FFF" w:rsidP="00DD0FFF">
            <w:pPr>
              <w:spacing w:after="0" w:line="240" w:lineRule="auto"/>
              <w:rPr>
                <w:rFonts w:ascii="Times New Roman" w:eastAsia="Times New Roman" w:hAnsi="Times New Roman" w:cs="Times New Roman"/>
                <w:sz w:val="24"/>
                <w:szCs w:val="24"/>
                <w:lang w:eastAsia="tr-TR"/>
              </w:rPr>
            </w:pPr>
            <w:r w:rsidRPr="00DD0FFF">
              <w:rPr>
                <w:rFonts w:ascii="Times New Roman" w:eastAsia="Times New Roman" w:hAnsi="Times New Roman" w:cs="Times New Roman"/>
                <w:sz w:val="24"/>
                <w:szCs w:val="24"/>
                <w:lang w:eastAsia="tr-TR"/>
              </w:rPr>
              <w:t> </w:t>
            </w:r>
          </w:p>
        </w:tc>
      </w:tr>
    </w:tbl>
    <w:p w:rsidR="00DD0FFF" w:rsidRPr="00DD0FFF" w:rsidRDefault="00DD0FFF" w:rsidP="00DD0FFF">
      <w:pPr>
        <w:spacing w:after="155" w:line="240" w:lineRule="auto"/>
        <w:jc w:val="center"/>
        <w:rPr>
          <w:rFonts w:ascii="Times New Roman" w:eastAsia="Times New Roman" w:hAnsi="Times New Roman" w:cs="Times New Roman"/>
          <w:color w:val="000000"/>
          <w:sz w:val="24"/>
          <w:szCs w:val="24"/>
          <w:lang w:eastAsia="tr-TR"/>
        </w:rPr>
      </w:pPr>
      <w:r w:rsidRPr="00DD0FFF">
        <w:rPr>
          <w:rFonts w:ascii="Times New Roman" w:eastAsia="Times New Roman" w:hAnsi="Times New Roman" w:cs="Times New Roman"/>
          <w:color w:val="000000"/>
          <w:sz w:val="24"/>
          <w:szCs w:val="24"/>
          <w:lang w:eastAsia="tr-TR"/>
        </w:rPr>
        <w:t> </w:t>
      </w:r>
    </w:p>
    <w:p w:rsidR="00DD0FFF" w:rsidRPr="00DD0FFF" w:rsidRDefault="00DD0FFF" w:rsidP="00DD0FFF">
      <w:pPr>
        <w:spacing w:after="0" w:line="240" w:lineRule="auto"/>
        <w:jc w:val="both"/>
        <w:rPr>
          <w:rFonts w:ascii="Helvetica" w:eastAsia="Times New Roman" w:hAnsi="Helvetica" w:cs="Helvetica"/>
          <w:color w:val="000000"/>
          <w:lang w:eastAsia="tr-TR"/>
        </w:rPr>
      </w:pPr>
      <w:r w:rsidRPr="00DD0FFF">
        <w:rPr>
          <w:rFonts w:ascii="Helvetica" w:eastAsia="Times New Roman" w:hAnsi="Helvetica" w:cs="Helvetica"/>
          <w:color w:val="000000"/>
          <w:lang w:eastAsia="tr-TR"/>
        </w:rPr>
        <w:t xml:space="preserve">            İlgide kayıtlı </w:t>
      </w:r>
      <w:proofErr w:type="spellStart"/>
      <w:r w:rsidRPr="00DD0FFF">
        <w:rPr>
          <w:rFonts w:ascii="Helvetica" w:eastAsia="Times New Roman" w:hAnsi="Helvetica" w:cs="Helvetica"/>
          <w:color w:val="000000"/>
          <w:lang w:eastAsia="tr-TR"/>
        </w:rPr>
        <w:t>özelge</w:t>
      </w:r>
      <w:proofErr w:type="spellEnd"/>
      <w:r w:rsidRPr="00DD0FFF">
        <w:rPr>
          <w:rFonts w:ascii="Helvetica" w:eastAsia="Times New Roman" w:hAnsi="Helvetica" w:cs="Helvetica"/>
          <w:color w:val="000000"/>
          <w:lang w:eastAsia="tr-TR"/>
        </w:rPr>
        <w:t xml:space="preserve"> talep formunuzda, kooperatifinizin üst birlik üyesi olduğu, ortak </w:t>
      </w:r>
      <w:proofErr w:type="gramStart"/>
      <w:r w:rsidRPr="00DD0FFF">
        <w:rPr>
          <w:rFonts w:ascii="Helvetica" w:eastAsia="Times New Roman" w:hAnsi="Helvetica" w:cs="Helvetica"/>
          <w:color w:val="000000"/>
          <w:lang w:eastAsia="tr-TR"/>
        </w:rPr>
        <w:t>dışı</w:t>
      </w:r>
      <w:proofErr w:type="gramEnd"/>
      <w:r w:rsidRPr="00DD0FFF">
        <w:rPr>
          <w:rFonts w:ascii="Helvetica" w:eastAsia="Times New Roman" w:hAnsi="Helvetica" w:cs="Helvetica"/>
          <w:color w:val="000000"/>
          <w:lang w:eastAsia="tr-TR"/>
        </w:rPr>
        <w:t xml:space="preserve"> satış yapmayıp kar dağıtmadığı belirtilerek, kurumlar ve damga vergisi yönünden mükellefiyet durumunuz ile fatura basımı halinde ne yapılması gerektiği hususunda bilgi istenmektedir.</w:t>
      </w:r>
    </w:p>
    <w:p w:rsidR="00DD0FFF" w:rsidRPr="00DD0FFF" w:rsidRDefault="00DD0FFF" w:rsidP="00DD0FFF">
      <w:pPr>
        <w:spacing w:after="0" w:line="240" w:lineRule="auto"/>
        <w:jc w:val="both"/>
        <w:rPr>
          <w:rFonts w:ascii="Helvetica" w:eastAsia="Times New Roman" w:hAnsi="Helvetica" w:cs="Helvetica"/>
          <w:color w:val="000000"/>
          <w:lang w:eastAsia="tr-TR"/>
        </w:rPr>
      </w:pPr>
      <w:r w:rsidRPr="00DD0FFF">
        <w:rPr>
          <w:rFonts w:ascii="Helvetica" w:eastAsia="Times New Roman" w:hAnsi="Helvetica" w:cs="Helvetica"/>
          <w:color w:val="000000"/>
          <w:lang w:eastAsia="tr-TR"/>
        </w:rPr>
        <w:t> </w:t>
      </w:r>
    </w:p>
    <w:p w:rsidR="00DD0FFF" w:rsidRPr="00DD0FFF" w:rsidRDefault="00DD0FFF" w:rsidP="00DD0FFF">
      <w:pPr>
        <w:spacing w:after="0" w:line="240" w:lineRule="auto"/>
        <w:jc w:val="both"/>
        <w:rPr>
          <w:rFonts w:ascii="Helvetica" w:eastAsia="Times New Roman" w:hAnsi="Helvetica" w:cs="Helvetica"/>
          <w:color w:val="000000"/>
          <w:lang w:eastAsia="tr-TR"/>
        </w:rPr>
      </w:pPr>
      <w:r w:rsidRPr="00DD0FFF">
        <w:rPr>
          <w:rFonts w:ascii="Helvetica" w:eastAsia="Times New Roman" w:hAnsi="Helvetica" w:cs="Helvetica"/>
          <w:b/>
          <w:bCs/>
          <w:color w:val="000000"/>
          <w:lang w:eastAsia="tr-TR"/>
        </w:rPr>
        <w:t>            </w:t>
      </w:r>
      <w:r w:rsidRPr="00DD0FFF">
        <w:rPr>
          <w:rFonts w:ascii="Helvetica" w:eastAsia="Times New Roman" w:hAnsi="Helvetica" w:cs="Helvetica"/>
          <w:b/>
          <w:bCs/>
          <w:color w:val="000000"/>
          <w:u w:val="single"/>
          <w:lang w:eastAsia="tr-TR"/>
        </w:rPr>
        <w:t>I- KURUMLAR VERGİSİ YÖNÜNDEN:</w:t>
      </w:r>
    </w:p>
    <w:p w:rsidR="00DD0FFF" w:rsidRPr="00DD0FFF" w:rsidRDefault="00DD0FFF" w:rsidP="00DD0FFF">
      <w:pPr>
        <w:spacing w:after="0" w:line="240" w:lineRule="auto"/>
        <w:jc w:val="both"/>
        <w:rPr>
          <w:rFonts w:ascii="Helvetica" w:eastAsia="Times New Roman" w:hAnsi="Helvetica" w:cs="Helvetica"/>
          <w:color w:val="000000"/>
          <w:lang w:eastAsia="tr-TR"/>
        </w:rPr>
      </w:pPr>
      <w:r w:rsidRPr="00DD0FFF">
        <w:rPr>
          <w:rFonts w:ascii="Helvetica" w:eastAsia="Times New Roman" w:hAnsi="Helvetica" w:cs="Helvetica"/>
          <w:color w:val="000000"/>
          <w:lang w:eastAsia="tr-TR"/>
        </w:rPr>
        <w:t> </w:t>
      </w:r>
    </w:p>
    <w:p w:rsidR="00DD0FFF" w:rsidRPr="00DD0FFF" w:rsidRDefault="00DD0FFF" w:rsidP="00DD0FFF">
      <w:pPr>
        <w:spacing w:after="0" w:line="240" w:lineRule="auto"/>
        <w:jc w:val="both"/>
        <w:rPr>
          <w:rFonts w:ascii="Helvetica" w:eastAsia="Times New Roman" w:hAnsi="Helvetica" w:cs="Helvetica"/>
          <w:color w:val="000000"/>
          <w:lang w:eastAsia="tr-TR"/>
        </w:rPr>
      </w:pPr>
      <w:r w:rsidRPr="00DD0FFF">
        <w:rPr>
          <w:rFonts w:ascii="Helvetica" w:eastAsia="Times New Roman" w:hAnsi="Helvetica" w:cs="Helvetica"/>
          <w:color w:val="000000"/>
          <w:lang w:eastAsia="tr-TR"/>
        </w:rPr>
        <w:t xml:space="preserve">            </w:t>
      </w:r>
      <w:proofErr w:type="gramStart"/>
      <w:r w:rsidRPr="00DD0FFF">
        <w:rPr>
          <w:rFonts w:ascii="Helvetica" w:eastAsia="Times New Roman" w:hAnsi="Helvetica" w:cs="Helvetica"/>
          <w:color w:val="000000"/>
          <w:lang w:eastAsia="tr-TR"/>
        </w:rPr>
        <w:t xml:space="preserve">5520 sayılı Kurumlar Vergisi Kanununun 2 </w:t>
      </w:r>
      <w:proofErr w:type="spellStart"/>
      <w:r w:rsidRPr="00DD0FFF">
        <w:rPr>
          <w:rFonts w:ascii="Helvetica" w:eastAsia="Times New Roman" w:hAnsi="Helvetica" w:cs="Helvetica"/>
          <w:color w:val="000000"/>
          <w:lang w:eastAsia="tr-TR"/>
        </w:rPr>
        <w:t>nci</w:t>
      </w:r>
      <w:proofErr w:type="spellEnd"/>
      <w:r w:rsidRPr="00DD0FFF">
        <w:rPr>
          <w:rFonts w:ascii="Helvetica" w:eastAsia="Times New Roman" w:hAnsi="Helvetica" w:cs="Helvetica"/>
          <w:color w:val="000000"/>
          <w:lang w:eastAsia="tr-TR"/>
        </w:rPr>
        <w:t xml:space="preserve"> maddesinin ikinci fıkrasında kooperatifler kurumlar vergisi mükellefleri arasında sayılmış, 4 üncü maddesinin birinci fıkrasının (k) bendinde ise,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ilişkin hükümler bulunup, bu hükümlere fiilen uyan kooperatiflerin kurumlar vergisinden muaf olduğu hükme bağlanmıştır.</w:t>
      </w:r>
      <w:proofErr w:type="gramEnd"/>
    </w:p>
    <w:p w:rsidR="00DD0FFF" w:rsidRPr="00DD0FFF" w:rsidRDefault="00DD0FFF" w:rsidP="00DD0FFF">
      <w:pPr>
        <w:spacing w:after="0" w:line="240" w:lineRule="auto"/>
        <w:jc w:val="both"/>
        <w:rPr>
          <w:rFonts w:ascii="Helvetica" w:eastAsia="Times New Roman" w:hAnsi="Helvetica" w:cs="Helvetica"/>
          <w:color w:val="000000"/>
          <w:lang w:eastAsia="tr-TR"/>
        </w:rPr>
      </w:pPr>
      <w:r w:rsidRPr="00DD0FFF">
        <w:rPr>
          <w:rFonts w:ascii="Helvetica" w:eastAsia="Times New Roman" w:hAnsi="Helvetica" w:cs="Helvetica"/>
          <w:color w:val="000000"/>
          <w:lang w:eastAsia="tr-TR"/>
        </w:rPr>
        <w:t> </w:t>
      </w:r>
    </w:p>
    <w:p w:rsidR="00DD0FFF" w:rsidRPr="00DD0FFF" w:rsidRDefault="00DD0FFF" w:rsidP="00DD0FFF">
      <w:pPr>
        <w:spacing w:after="0" w:line="240" w:lineRule="auto"/>
        <w:jc w:val="both"/>
        <w:rPr>
          <w:rFonts w:ascii="Helvetica" w:eastAsia="Times New Roman" w:hAnsi="Helvetica" w:cs="Helvetica"/>
          <w:color w:val="000000"/>
          <w:lang w:eastAsia="tr-TR"/>
        </w:rPr>
      </w:pPr>
      <w:r w:rsidRPr="00DD0FFF">
        <w:rPr>
          <w:rFonts w:ascii="Helvetica" w:eastAsia="Times New Roman" w:hAnsi="Helvetica" w:cs="Helvetica"/>
          <w:color w:val="000000"/>
          <w:lang w:eastAsia="tr-TR"/>
        </w:rPr>
        <w:t>            1 seri no.lu Kurumlar Vergisi Genel Tebliğinin "4.13. Kooperatifler" başlıklı bölümünde muafiyet şartları detaylı olarak açıklanmış, takip eden bölümlerde ise ortak dışı işlemler kooperatif türlerine göre ayrıntılı olarak örneklendirilmiş olup "4.13.1.4. Sadece ortaklarla iş görülmesi" başlıklı bölümünde de;</w:t>
      </w:r>
    </w:p>
    <w:p w:rsidR="00DD0FFF" w:rsidRPr="00DD0FFF" w:rsidRDefault="00DD0FFF" w:rsidP="00DD0FFF">
      <w:pPr>
        <w:spacing w:after="0" w:line="240" w:lineRule="auto"/>
        <w:jc w:val="both"/>
        <w:rPr>
          <w:rFonts w:ascii="Helvetica" w:eastAsia="Times New Roman" w:hAnsi="Helvetica" w:cs="Helvetica"/>
          <w:color w:val="000000"/>
          <w:lang w:eastAsia="tr-TR"/>
        </w:rPr>
      </w:pPr>
      <w:r w:rsidRPr="00DD0FFF">
        <w:rPr>
          <w:rFonts w:ascii="Helvetica" w:eastAsia="Times New Roman" w:hAnsi="Helvetica" w:cs="Helvetica"/>
          <w:color w:val="000000"/>
          <w:lang w:eastAsia="tr-TR"/>
        </w:rPr>
        <w:t> </w:t>
      </w:r>
    </w:p>
    <w:p w:rsidR="00DD0FFF" w:rsidRPr="00DD0FFF" w:rsidRDefault="00DD0FFF" w:rsidP="00DD0FFF">
      <w:pPr>
        <w:spacing w:after="0" w:line="240" w:lineRule="auto"/>
        <w:jc w:val="both"/>
        <w:rPr>
          <w:rFonts w:ascii="Helvetica" w:eastAsia="Times New Roman" w:hAnsi="Helvetica" w:cs="Helvetica"/>
          <w:color w:val="000000"/>
          <w:lang w:eastAsia="tr-TR"/>
        </w:rPr>
      </w:pPr>
      <w:r w:rsidRPr="00DD0FFF">
        <w:rPr>
          <w:rFonts w:ascii="Helvetica" w:eastAsia="Times New Roman" w:hAnsi="Helvetica" w:cs="Helvetica"/>
          <w:i/>
          <w:iCs/>
          <w:color w:val="000000"/>
          <w:lang w:eastAsia="tr-TR"/>
        </w:rPr>
        <w:t>            "Kooperatifler ortaklarının belirli ekonomik çıkarlarının ve özellikle meslek ve geçimlerine ait ihtiyaçlarının sağlanıp korunmasını amaçladıkları için faaliyetin normal olarak sadece ortaklarla sınırlı olması gerekmektedir. Bu nedenle, bir kooperatifin kurumlar vergisi muafiyetinden yararlanabilmesi için ana sözleşmesinde sadece ortaklarla iş görülmesine ilişkin hüküm bulunması ve fiilen de bu hükme uyulması gerekmektedir.</w:t>
      </w:r>
    </w:p>
    <w:p w:rsidR="00DD0FFF" w:rsidRPr="00DD0FFF" w:rsidRDefault="00DD0FFF" w:rsidP="00DD0FFF">
      <w:pPr>
        <w:spacing w:after="0" w:line="240" w:lineRule="auto"/>
        <w:jc w:val="both"/>
        <w:rPr>
          <w:rFonts w:ascii="Helvetica" w:eastAsia="Times New Roman" w:hAnsi="Helvetica" w:cs="Helvetica"/>
          <w:color w:val="000000"/>
          <w:lang w:eastAsia="tr-TR"/>
        </w:rPr>
      </w:pPr>
      <w:r w:rsidRPr="00DD0FFF">
        <w:rPr>
          <w:rFonts w:ascii="Helvetica" w:eastAsia="Times New Roman" w:hAnsi="Helvetica" w:cs="Helvetica"/>
          <w:i/>
          <w:iCs/>
          <w:color w:val="000000"/>
          <w:lang w:eastAsia="tr-TR"/>
        </w:rPr>
        <w:t> </w:t>
      </w:r>
    </w:p>
    <w:p w:rsidR="00DD0FFF" w:rsidRPr="00DD0FFF" w:rsidRDefault="00DD0FFF" w:rsidP="00DD0FFF">
      <w:pPr>
        <w:spacing w:after="0" w:line="240" w:lineRule="auto"/>
        <w:jc w:val="both"/>
        <w:rPr>
          <w:rFonts w:ascii="Helvetica" w:eastAsia="Times New Roman" w:hAnsi="Helvetica" w:cs="Helvetica"/>
          <w:color w:val="000000"/>
          <w:lang w:eastAsia="tr-TR"/>
        </w:rPr>
      </w:pPr>
      <w:r w:rsidRPr="00DD0FFF">
        <w:rPr>
          <w:rFonts w:ascii="Helvetica" w:eastAsia="Times New Roman" w:hAnsi="Helvetica" w:cs="Helvetica"/>
          <w:i/>
          <w:iCs/>
          <w:color w:val="000000"/>
          <w:lang w:eastAsia="tr-TR"/>
        </w:rPr>
        <w:t>            Ortak dışı işlemler, sadece ortak olmayanlarla yapılan işlemleri değil, ortaklarla kooperatif ana sözleşmesinde yer almayan konularda yapılan işlemleri de kapsamaktadır."</w:t>
      </w:r>
    </w:p>
    <w:p w:rsidR="00DD0FFF" w:rsidRPr="00DD0FFF" w:rsidRDefault="00DD0FFF" w:rsidP="00DD0FFF">
      <w:pPr>
        <w:spacing w:after="0" w:line="240" w:lineRule="auto"/>
        <w:jc w:val="both"/>
        <w:rPr>
          <w:rFonts w:ascii="Helvetica" w:eastAsia="Times New Roman" w:hAnsi="Helvetica" w:cs="Helvetica"/>
          <w:color w:val="000000"/>
          <w:lang w:eastAsia="tr-TR"/>
        </w:rPr>
      </w:pPr>
      <w:r w:rsidRPr="00DD0FFF">
        <w:rPr>
          <w:rFonts w:ascii="Helvetica" w:eastAsia="Times New Roman" w:hAnsi="Helvetica" w:cs="Helvetica"/>
          <w:color w:val="000000"/>
          <w:lang w:eastAsia="tr-TR"/>
        </w:rPr>
        <w:t> </w:t>
      </w:r>
    </w:p>
    <w:p w:rsidR="00DD0FFF" w:rsidRPr="00DD0FFF" w:rsidRDefault="00DD0FFF" w:rsidP="00DD0FFF">
      <w:pPr>
        <w:spacing w:after="0" w:line="240" w:lineRule="auto"/>
        <w:jc w:val="both"/>
        <w:rPr>
          <w:rFonts w:ascii="Helvetica" w:eastAsia="Times New Roman" w:hAnsi="Helvetica" w:cs="Helvetica"/>
          <w:color w:val="000000"/>
          <w:lang w:eastAsia="tr-TR"/>
        </w:rPr>
      </w:pPr>
      <w:r w:rsidRPr="00DD0FFF">
        <w:rPr>
          <w:rFonts w:ascii="Helvetica" w:eastAsia="Times New Roman" w:hAnsi="Helvetica" w:cs="Helvetica"/>
          <w:color w:val="000000"/>
          <w:lang w:eastAsia="tr-TR"/>
        </w:rPr>
        <w:t xml:space="preserve">            </w:t>
      </w:r>
      <w:proofErr w:type="gramStart"/>
      <w:r w:rsidRPr="00DD0FFF">
        <w:rPr>
          <w:rFonts w:ascii="Helvetica" w:eastAsia="Times New Roman" w:hAnsi="Helvetica" w:cs="Helvetica"/>
          <w:color w:val="000000"/>
          <w:lang w:eastAsia="tr-TR"/>
        </w:rPr>
        <w:t>açıklamasına</w:t>
      </w:r>
      <w:proofErr w:type="gramEnd"/>
      <w:r w:rsidRPr="00DD0FFF">
        <w:rPr>
          <w:rFonts w:ascii="Helvetica" w:eastAsia="Times New Roman" w:hAnsi="Helvetica" w:cs="Helvetica"/>
          <w:color w:val="000000"/>
          <w:lang w:eastAsia="tr-TR"/>
        </w:rPr>
        <w:t xml:space="preserve"> yer verilmiştir.</w:t>
      </w:r>
    </w:p>
    <w:p w:rsidR="00DD0FFF" w:rsidRPr="00DD0FFF" w:rsidRDefault="00DD0FFF" w:rsidP="00DD0FFF">
      <w:pPr>
        <w:spacing w:after="0" w:line="240" w:lineRule="auto"/>
        <w:jc w:val="both"/>
        <w:rPr>
          <w:rFonts w:ascii="Helvetica" w:eastAsia="Times New Roman" w:hAnsi="Helvetica" w:cs="Helvetica"/>
          <w:color w:val="000000"/>
          <w:lang w:eastAsia="tr-TR"/>
        </w:rPr>
      </w:pPr>
      <w:r w:rsidRPr="00DD0FFF">
        <w:rPr>
          <w:rFonts w:ascii="Helvetica" w:eastAsia="Times New Roman" w:hAnsi="Helvetica" w:cs="Helvetica"/>
          <w:color w:val="000000"/>
          <w:lang w:eastAsia="tr-TR"/>
        </w:rPr>
        <w:t> </w:t>
      </w:r>
    </w:p>
    <w:p w:rsidR="00DD0FFF" w:rsidRPr="00DD0FFF" w:rsidRDefault="00DD0FFF" w:rsidP="00DD0FFF">
      <w:pPr>
        <w:spacing w:after="0" w:line="240" w:lineRule="auto"/>
        <w:jc w:val="both"/>
        <w:rPr>
          <w:rFonts w:ascii="Helvetica" w:eastAsia="Times New Roman" w:hAnsi="Helvetica" w:cs="Helvetica"/>
          <w:color w:val="000000"/>
          <w:lang w:eastAsia="tr-TR"/>
        </w:rPr>
      </w:pPr>
      <w:r w:rsidRPr="00DD0FFF">
        <w:rPr>
          <w:rFonts w:ascii="Helvetica" w:eastAsia="Times New Roman" w:hAnsi="Helvetica" w:cs="Helvetica"/>
          <w:color w:val="000000"/>
          <w:lang w:eastAsia="tr-TR"/>
        </w:rPr>
        <w:lastRenderedPageBreak/>
        <w:t xml:space="preserve">            Kooperatifçe yapılan bir işlemin ortak içi işlem olarak dikkate alınabilmesi için; işlem, faaliyet amacına, diğer bir ifadeyle, kooperatifin ana sözleşmesinde belirtilen uğraşı konusuna </w:t>
      </w:r>
      <w:proofErr w:type="gramStart"/>
      <w:r w:rsidRPr="00DD0FFF">
        <w:rPr>
          <w:rFonts w:ascii="Helvetica" w:eastAsia="Times New Roman" w:hAnsi="Helvetica" w:cs="Helvetica"/>
          <w:color w:val="000000"/>
          <w:lang w:eastAsia="tr-TR"/>
        </w:rPr>
        <w:t>dahil</w:t>
      </w:r>
      <w:proofErr w:type="gramEnd"/>
      <w:r w:rsidRPr="00DD0FFF">
        <w:rPr>
          <w:rFonts w:ascii="Helvetica" w:eastAsia="Times New Roman" w:hAnsi="Helvetica" w:cs="Helvetica"/>
          <w:color w:val="000000"/>
          <w:lang w:eastAsia="tr-TR"/>
        </w:rPr>
        <w:t xml:space="preserve"> olmalıdır ve faaliyet amacına dahil olan işin münhasıran kooperatif ortağıyla yapılması gerekmektedir.</w:t>
      </w:r>
    </w:p>
    <w:p w:rsidR="00DD0FFF" w:rsidRPr="00DD0FFF" w:rsidRDefault="00DD0FFF" w:rsidP="00DD0FFF">
      <w:pPr>
        <w:spacing w:after="0" w:line="240" w:lineRule="auto"/>
        <w:jc w:val="both"/>
        <w:rPr>
          <w:rFonts w:ascii="Helvetica" w:eastAsia="Times New Roman" w:hAnsi="Helvetica" w:cs="Helvetica"/>
          <w:color w:val="000000"/>
          <w:lang w:eastAsia="tr-TR"/>
        </w:rPr>
      </w:pPr>
      <w:r w:rsidRPr="00DD0FFF">
        <w:rPr>
          <w:rFonts w:ascii="Helvetica" w:eastAsia="Times New Roman" w:hAnsi="Helvetica" w:cs="Helvetica"/>
          <w:color w:val="000000"/>
          <w:lang w:eastAsia="tr-TR"/>
        </w:rPr>
        <w:t> </w:t>
      </w:r>
    </w:p>
    <w:p w:rsidR="00DD0FFF" w:rsidRPr="00DD0FFF" w:rsidRDefault="00DD0FFF" w:rsidP="00DD0FFF">
      <w:pPr>
        <w:spacing w:after="0" w:line="240" w:lineRule="auto"/>
        <w:jc w:val="both"/>
        <w:rPr>
          <w:rFonts w:ascii="Helvetica" w:eastAsia="Times New Roman" w:hAnsi="Helvetica" w:cs="Helvetica"/>
          <w:color w:val="000000"/>
          <w:lang w:eastAsia="tr-TR"/>
        </w:rPr>
      </w:pPr>
      <w:r w:rsidRPr="00DD0FFF">
        <w:rPr>
          <w:rFonts w:ascii="Helvetica" w:eastAsia="Times New Roman" w:hAnsi="Helvetica" w:cs="Helvetica"/>
          <w:color w:val="000000"/>
          <w:lang w:eastAsia="tr-TR"/>
        </w:rPr>
        <w:t xml:space="preserve">            </w:t>
      </w:r>
      <w:proofErr w:type="gramStart"/>
      <w:r w:rsidRPr="00DD0FFF">
        <w:rPr>
          <w:rFonts w:ascii="Helvetica" w:eastAsia="Times New Roman" w:hAnsi="Helvetica" w:cs="Helvetica"/>
          <w:color w:val="000000"/>
          <w:lang w:eastAsia="tr-TR"/>
        </w:rPr>
        <w:t>Ayrıca anılan Tebliğin, "4.13.1.4.1. Üretim kooperatiflerinde ortak dışı işlemler" başlıklı alt bölümünde de, üretim kooperatiflerinin, ortaklarından aldığı ürünleri, niteliğinde herhangi bir değişiklik yapmadan üçüncü kişilere satmalarının ortak dışı işlem sayılmadığı, ortaklardan alınan ürünlerin bir takım işlemlerden geçirildikten sonra niteliği değiştirilmiş olarak üçüncü kişilere satılmasının ise ortak dışı işlem sayılacağı açıklamalarına yer verilmiştir.</w:t>
      </w:r>
      <w:proofErr w:type="gramEnd"/>
    </w:p>
    <w:p w:rsidR="00DD0FFF" w:rsidRPr="00DD0FFF" w:rsidRDefault="00DD0FFF" w:rsidP="00DD0FFF">
      <w:pPr>
        <w:spacing w:after="0" w:line="240" w:lineRule="auto"/>
        <w:jc w:val="both"/>
        <w:rPr>
          <w:rFonts w:ascii="Helvetica" w:eastAsia="Times New Roman" w:hAnsi="Helvetica" w:cs="Helvetica"/>
          <w:color w:val="000000"/>
          <w:lang w:eastAsia="tr-TR"/>
        </w:rPr>
      </w:pPr>
      <w:r w:rsidRPr="00DD0FFF">
        <w:rPr>
          <w:rFonts w:ascii="Helvetica" w:eastAsia="Times New Roman" w:hAnsi="Helvetica" w:cs="Helvetica"/>
          <w:color w:val="000000"/>
          <w:lang w:eastAsia="tr-TR"/>
        </w:rPr>
        <w:t> </w:t>
      </w:r>
    </w:p>
    <w:p w:rsidR="00DD0FFF" w:rsidRPr="00DD0FFF" w:rsidRDefault="00DD0FFF" w:rsidP="00DD0FFF">
      <w:pPr>
        <w:spacing w:after="0" w:line="240" w:lineRule="auto"/>
        <w:jc w:val="both"/>
        <w:rPr>
          <w:rFonts w:ascii="Helvetica" w:eastAsia="Times New Roman" w:hAnsi="Helvetica" w:cs="Helvetica"/>
          <w:color w:val="000000"/>
          <w:lang w:eastAsia="tr-TR"/>
        </w:rPr>
      </w:pPr>
      <w:r w:rsidRPr="00DD0FFF">
        <w:rPr>
          <w:rFonts w:ascii="Helvetica" w:eastAsia="Times New Roman" w:hAnsi="Helvetica" w:cs="Helvetica"/>
          <w:color w:val="000000"/>
          <w:lang w:eastAsia="tr-TR"/>
        </w:rPr>
        <w:t>            Bununla beraber, kooperatiflerin kurumlar vergisi muafiyetinden yararlanmaları hususunda Kurumlar Vergisi Kanununda üst birliğe üye olma şartı bulunmamaktadır.</w:t>
      </w:r>
    </w:p>
    <w:p w:rsidR="00DD0FFF" w:rsidRPr="00DD0FFF" w:rsidRDefault="00DD0FFF" w:rsidP="00DD0FFF">
      <w:pPr>
        <w:spacing w:after="0" w:line="240" w:lineRule="auto"/>
        <w:jc w:val="both"/>
        <w:rPr>
          <w:rFonts w:ascii="Helvetica" w:eastAsia="Times New Roman" w:hAnsi="Helvetica" w:cs="Helvetica"/>
          <w:color w:val="000000"/>
          <w:lang w:eastAsia="tr-TR"/>
        </w:rPr>
      </w:pPr>
      <w:r w:rsidRPr="00DD0FFF">
        <w:rPr>
          <w:rFonts w:ascii="Helvetica" w:eastAsia="Times New Roman" w:hAnsi="Helvetica" w:cs="Helvetica"/>
          <w:color w:val="000000"/>
          <w:lang w:eastAsia="tr-TR"/>
        </w:rPr>
        <w:t> </w:t>
      </w:r>
    </w:p>
    <w:p w:rsidR="00DD0FFF" w:rsidRPr="00DD0FFF" w:rsidRDefault="00DD0FFF" w:rsidP="00DD0FFF">
      <w:pPr>
        <w:spacing w:after="0" w:line="240" w:lineRule="auto"/>
        <w:jc w:val="both"/>
        <w:rPr>
          <w:rFonts w:ascii="Helvetica" w:eastAsia="Times New Roman" w:hAnsi="Helvetica" w:cs="Helvetica"/>
          <w:color w:val="000000"/>
          <w:lang w:eastAsia="tr-TR"/>
        </w:rPr>
      </w:pPr>
      <w:r w:rsidRPr="00DD0FFF">
        <w:rPr>
          <w:rFonts w:ascii="Helvetica" w:eastAsia="Times New Roman" w:hAnsi="Helvetica" w:cs="Helvetica"/>
          <w:color w:val="000000"/>
          <w:lang w:eastAsia="tr-TR"/>
        </w:rPr>
        <w:t>            Buna göre, kooperatifinizin Kurumlar Vergisi Kanununun 4 üncü maddesinin birinci fıkrasının (k) bendinde belirtilen şartlar ile konuya ilişkin açıklamaların yer aldığı 1 seri no.lu Kurumlar Vergisi Genel Tebliğinde belirtilen şartları taşıması halinde, üst birliğe üye olup olmadığına bakılmaksızın kurumlar vergisi muafiyetinden yararlanmanız mümkün bulunmaktadır.</w:t>
      </w:r>
    </w:p>
    <w:p w:rsidR="00DD0FFF" w:rsidRPr="00DD0FFF" w:rsidRDefault="00DD0FFF" w:rsidP="00DD0FFF">
      <w:pPr>
        <w:spacing w:after="0" w:line="240" w:lineRule="auto"/>
        <w:jc w:val="both"/>
        <w:rPr>
          <w:rFonts w:ascii="Helvetica" w:eastAsia="Times New Roman" w:hAnsi="Helvetica" w:cs="Helvetica"/>
          <w:color w:val="000000"/>
          <w:lang w:eastAsia="tr-TR"/>
        </w:rPr>
      </w:pPr>
      <w:r w:rsidRPr="00DD0FFF">
        <w:rPr>
          <w:rFonts w:ascii="Helvetica" w:eastAsia="Times New Roman" w:hAnsi="Helvetica" w:cs="Helvetica"/>
          <w:color w:val="000000"/>
          <w:lang w:eastAsia="tr-TR"/>
        </w:rPr>
        <w:t>       </w:t>
      </w:r>
    </w:p>
    <w:p w:rsidR="00DD0FFF" w:rsidRPr="00DD0FFF" w:rsidRDefault="00DD0FFF" w:rsidP="00DD0FFF">
      <w:pPr>
        <w:spacing w:after="0" w:line="240" w:lineRule="auto"/>
        <w:jc w:val="both"/>
        <w:rPr>
          <w:rFonts w:ascii="Helvetica" w:eastAsia="Times New Roman" w:hAnsi="Helvetica" w:cs="Helvetica"/>
          <w:color w:val="000000"/>
          <w:lang w:eastAsia="tr-TR"/>
        </w:rPr>
      </w:pPr>
      <w:r w:rsidRPr="00DD0FFF">
        <w:rPr>
          <w:rFonts w:ascii="Helvetica" w:eastAsia="Times New Roman" w:hAnsi="Helvetica" w:cs="Helvetica"/>
          <w:b/>
          <w:bCs/>
          <w:color w:val="000000"/>
          <w:lang w:eastAsia="tr-TR"/>
        </w:rPr>
        <w:t>            </w:t>
      </w:r>
      <w:r w:rsidRPr="00DD0FFF">
        <w:rPr>
          <w:rFonts w:ascii="Helvetica" w:eastAsia="Times New Roman" w:hAnsi="Helvetica" w:cs="Helvetica"/>
          <w:b/>
          <w:bCs/>
          <w:color w:val="000000"/>
          <w:u w:val="single"/>
          <w:lang w:eastAsia="tr-TR"/>
        </w:rPr>
        <w:t>II- VERGİ USUL KANUNU YÖNÜNDEN:</w:t>
      </w:r>
    </w:p>
    <w:p w:rsidR="00DD0FFF" w:rsidRPr="00DD0FFF" w:rsidRDefault="00DD0FFF" w:rsidP="00DD0FFF">
      <w:pPr>
        <w:spacing w:after="0" w:line="240" w:lineRule="auto"/>
        <w:jc w:val="both"/>
        <w:rPr>
          <w:rFonts w:ascii="Helvetica" w:eastAsia="Times New Roman" w:hAnsi="Helvetica" w:cs="Helvetica"/>
          <w:color w:val="000000"/>
          <w:lang w:eastAsia="tr-TR"/>
        </w:rPr>
      </w:pPr>
      <w:r w:rsidRPr="00DD0FFF">
        <w:rPr>
          <w:rFonts w:ascii="Helvetica" w:eastAsia="Times New Roman" w:hAnsi="Helvetica" w:cs="Helvetica"/>
          <w:color w:val="000000"/>
          <w:lang w:eastAsia="tr-TR"/>
        </w:rPr>
        <w:t> </w:t>
      </w:r>
    </w:p>
    <w:p w:rsidR="00DD0FFF" w:rsidRPr="00DD0FFF" w:rsidRDefault="00DD0FFF" w:rsidP="00DD0FFF">
      <w:pPr>
        <w:spacing w:after="0" w:line="240" w:lineRule="auto"/>
        <w:jc w:val="both"/>
        <w:rPr>
          <w:rFonts w:ascii="Helvetica" w:eastAsia="Times New Roman" w:hAnsi="Helvetica" w:cs="Helvetica"/>
          <w:color w:val="000000"/>
          <w:lang w:eastAsia="tr-TR"/>
        </w:rPr>
      </w:pPr>
      <w:r w:rsidRPr="00DD0FFF">
        <w:rPr>
          <w:rFonts w:ascii="Helvetica" w:eastAsia="Times New Roman" w:hAnsi="Helvetica" w:cs="Helvetica"/>
          <w:color w:val="000000"/>
          <w:lang w:eastAsia="tr-TR"/>
        </w:rPr>
        <w:t xml:space="preserve">            </w:t>
      </w:r>
      <w:proofErr w:type="gramStart"/>
      <w:r w:rsidRPr="00DD0FFF">
        <w:rPr>
          <w:rFonts w:ascii="Helvetica" w:eastAsia="Times New Roman" w:hAnsi="Helvetica" w:cs="Helvetica"/>
          <w:color w:val="000000"/>
          <w:lang w:eastAsia="tr-TR"/>
        </w:rPr>
        <w:t xml:space="preserve">213 sayılı Vergi Usul Kanununun 227 </w:t>
      </w:r>
      <w:proofErr w:type="spellStart"/>
      <w:r w:rsidRPr="00DD0FFF">
        <w:rPr>
          <w:rFonts w:ascii="Helvetica" w:eastAsia="Times New Roman" w:hAnsi="Helvetica" w:cs="Helvetica"/>
          <w:color w:val="000000"/>
          <w:lang w:eastAsia="tr-TR"/>
        </w:rPr>
        <w:t>nci</w:t>
      </w:r>
      <w:proofErr w:type="spellEnd"/>
      <w:r w:rsidRPr="00DD0FFF">
        <w:rPr>
          <w:rFonts w:ascii="Helvetica" w:eastAsia="Times New Roman" w:hAnsi="Helvetica" w:cs="Helvetica"/>
          <w:color w:val="000000"/>
          <w:lang w:eastAsia="tr-TR"/>
        </w:rPr>
        <w:t xml:space="preserve"> maddesinin birinci fıkrasında; </w:t>
      </w:r>
      <w:r w:rsidRPr="00DD0FFF">
        <w:rPr>
          <w:rFonts w:ascii="Helvetica" w:eastAsia="Times New Roman" w:hAnsi="Helvetica" w:cs="Helvetica"/>
          <w:i/>
          <w:iCs/>
          <w:color w:val="000000"/>
          <w:lang w:eastAsia="tr-TR"/>
        </w:rPr>
        <w:t>"Bu Kanunda aksine hüküm olmadıkça bu Kanuna göre tutulan ve üçüncü şahıslarla olan münasebet ve muamelelere ait olan kayıtların tevsiki mecburidir."</w:t>
      </w:r>
      <w:r w:rsidRPr="00DD0FFF">
        <w:rPr>
          <w:rFonts w:ascii="Helvetica" w:eastAsia="Times New Roman" w:hAnsi="Helvetica" w:cs="Helvetica"/>
          <w:color w:val="000000"/>
          <w:lang w:eastAsia="tr-TR"/>
        </w:rPr>
        <w:t>, 229 uncu maddesinde; </w:t>
      </w:r>
      <w:r w:rsidRPr="00DD0FFF">
        <w:rPr>
          <w:rFonts w:ascii="Helvetica" w:eastAsia="Times New Roman" w:hAnsi="Helvetica" w:cs="Helvetica"/>
          <w:i/>
          <w:iCs/>
          <w:color w:val="000000"/>
          <w:lang w:eastAsia="tr-TR"/>
        </w:rPr>
        <w:t>"Fatura, satılan emtia veya yapılan iş karşılığında müşterinin borçlandığı meblağı göstermek üzere emtiayı satan veya işi yapan tüccar tarafından müşteriye verilen ticari vesikadır."</w:t>
      </w:r>
      <w:r w:rsidRPr="00DD0FFF">
        <w:rPr>
          <w:rFonts w:ascii="Helvetica" w:eastAsia="Times New Roman" w:hAnsi="Helvetica" w:cs="Helvetica"/>
          <w:color w:val="000000"/>
          <w:lang w:eastAsia="tr-TR"/>
        </w:rPr>
        <w:t> hükmüne yer verilmiştir.</w:t>
      </w:r>
      <w:proofErr w:type="gramEnd"/>
    </w:p>
    <w:p w:rsidR="00DD0FFF" w:rsidRPr="00DD0FFF" w:rsidRDefault="00DD0FFF" w:rsidP="00DD0FFF">
      <w:pPr>
        <w:spacing w:after="0" w:line="240" w:lineRule="auto"/>
        <w:jc w:val="both"/>
        <w:rPr>
          <w:rFonts w:ascii="Helvetica" w:eastAsia="Times New Roman" w:hAnsi="Helvetica" w:cs="Helvetica"/>
          <w:color w:val="000000"/>
          <w:lang w:eastAsia="tr-TR"/>
        </w:rPr>
      </w:pPr>
      <w:r w:rsidRPr="00DD0FFF">
        <w:rPr>
          <w:rFonts w:ascii="Helvetica" w:eastAsia="Times New Roman" w:hAnsi="Helvetica" w:cs="Helvetica"/>
          <w:color w:val="000000"/>
          <w:lang w:eastAsia="tr-TR"/>
        </w:rPr>
        <w:t> </w:t>
      </w:r>
    </w:p>
    <w:p w:rsidR="00DD0FFF" w:rsidRPr="00DD0FFF" w:rsidRDefault="00DD0FFF" w:rsidP="00DD0FFF">
      <w:pPr>
        <w:spacing w:after="0" w:line="240" w:lineRule="auto"/>
        <w:jc w:val="both"/>
        <w:rPr>
          <w:rFonts w:ascii="Helvetica" w:eastAsia="Times New Roman" w:hAnsi="Helvetica" w:cs="Helvetica"/>
          <w:color w:val="000000"/>
          <w:lang w:eastAsia="tr-TR"/>
        </w:rPr>
      </w:pPr>
      <w:r w:rsidRPr="00DD0FFF">
        <w:rPr>
          <w:rFonts w:ascii="Helvetica" w:eastAsia="Times New Roman" w:hAnsi="Helvetica" w:cs="Helvetica"/>
          <w:color w:val="000000"/>
          <w:lang w:eastAsia="tr-TR"/>
        </w:rPr>
        <w:t>            206 sıra numaralı Vergi Usul Kanunu Genel Tebliğinin (A) bölümünde ise;</w:t>
      </w:r>
    </w:p>
    <w:p w:rsidR="00DD0FFF" w:rsidRPr="00DD0FFF" w:rsidRDefault="00DD0FFF" w:rsidP="00DD0FFF">
      <w:pPr>
        <w:spacing w:after="0" w:line="240" w:lineRule="auto"/>
        <w:jc w:val="both"/>
        <w:rPr>
          <w:rFonts w:ascii="Helvetica" w:eastAsia="Times New Roman" w:hAnsi="Helvetica" w:cs="Helvetica"/>
          <w:color w:val="000000"/>
          <w:lang w:eastAsia="tr-TR"/>
        </w:rPr>
      </w:pPr>
      <w:r w:rsidRPr="00DD0FFF">
        <w:rPr>
          <w:rFonts w:ascii="Helvetica" w:eastAsia="Times New Roman" w:hAnsi="Helvetica" w:cs="Helvetica"/>
          <w:color w:val="000000"/>
          <w:lang w:eastAsia="tr-TR"/>
        </w:rPr>
        <w:t> </w:t>
      </w:r>
    </w:p>
    <w:p w:rsidR="00DD0FFF" w:rsidRPr="00DD0FFF" w:rsidRDefault="00DD0FFF" w:rsidP="00DD0FFF">
      <w:pPr>
        <w:spacing w:after="0" w:line="240" w:lineRule="auto"/>
        <w:jc w:val="both"/>
        <w:rPr>
          <w:rFonts w:ascii="Helvetica" w:eastAsia="Times New Roman" w:hAnsi="Helvetica" w:cs="Helvetica"/>
          <w:color w:val="000000"/>
          <w:lang w:eastAsia="tr-TR"/>
        </w:rPr>
      </w:pPr>
      <w:r w:rsidRPr="00DD0FFF">
        <w:rPr>
          <w:rFonts w:ascii="Helvetica" w:eastAsia="Times New Roman" w:hAnsi="Helvetica" w:cs="Helvetica"/>
          <w:color w:val="000000"/>
          <w:lang w:eastAsia="tr-TR"/>
        </w:rPr>
        <w:t>            - Fatura veya perakende satış fişi kullanan, kurumlar vergisinden muaf kurumların bu belgeleri anlaşmalı matbaalarda bastırarak veya noterlere onaylatarak kullanacakları,</w:t>
      </w:r>
    </w:p>
    <w:p w:rsidR="00DD0FFF" w:rsidRPr="00DD0FFF" w:rsidRDefault="00DD0FFF" w:rsidP="00DD0FFF">
      <w:pPr>
        <w:spacing w:after="0" w:line="240" w:lineRule="auto"/>
        <w:jc w:val="both"/>
        <w:rPr>
          <w:rFonts w:ascii="Helvetica" w:eastAsia="Times New Roman" w:hAnsi="Helvetica" w:cs="Helvetica"/>
          <w:color w:val="000000"/>
          <w:lang w:eastAsia="tr-TR"/>
        </w:rPr>
      </w:pPr>
      <w:r w:rsidRPr="00DD0FFF">
        <w:rPr>
          <w:rFonts w:ascii="Helvetica" w:eastAsia="Times New Roman" w:hAnsi="Helvetica" w:cs="Helvetica"/>
          <w:color w:val="000000"/>
          <w:lang w:eastAsia="tr-TR"/>
        </w:rPr>
        <w:t> </w:t>
      </w:r>
    </w:p>
    <w:p w:rsidR="00DD0FFF" w:rsidRPr="00DD0FFF" w:rsidRDefault="00DD0FFF" w:rsidP="00DD0FFF">
      <w:pPr>
        <w:spacing w:after="0" w:line="240" w:lineRule="auto"/>
        <w:jc w:val="both"/>
        <w:rPr>
          <w:rFonts w:ascii="Helvetica" w:eastAsia="Times New Roman" w:hAnsi="Helvetica" w:cs="Helvetica"/>
          <w:color w:val="000000"/>
          <w:lang w:eastAsia="tr-TR"/>
        </w:rPr>
      </w:pPr>
      <w:r w:rsidRPr="00DD0FFF">
        <w:rPr>
          <w:rFonts w:ascii="Helvetica" w:eastAsia="Times New Roman" w:hAnsi="Helvetica" w:cs="Helvetica"/>
          <w:color w:val="000000"/>
          <w:lang w:eastAsia="tr-TR"/>
        </w:rPr>
        <w:t>            - Kurumlar vergisinden muaf kurumların belgelerini basacak matbaa işletmecilerinin, söz konusu belgelerde vergi kimlik numarasının altına parantez içinde matbaa baskısı ile "Kurumlar Vergisinden Muaftır." şerhini koyacakları, noterlere onaylattırılacak bu tür belgelere ise söz konusu şerhin, noter onayından önce mükelleflerce kaşe ile basılacağı düzenlemesine yer verilmiştir.</w:t>
      </w:r>
    </w:p>
    <w:p w:rsidR="00DD0FFF" w:rsidRPr="00DD0FFF" w:rsidRDefault="00DD0FFF" w:rsidP="00DD0FFF">
      <w:pPr>
        <w:spacing w:after="0" w:line="240" w:lineRule="auto"/>
        <w:jc w:val="both"/>
        <w:rPr>
          <w:rFonts w:ascii="Helvetica" w:eastAsia="Times New Roman" w:hAnsi="Helvetica" w:cs="Helvetica"/>
          <w:color w:val="000000"/>
          <w:lang w:eastAsia="tr-TR"/>
        </w:rPr>
      </w:pPr>
      <w:r w:rsidRPr="00DD0FFF">
        <w:rPr>
          <w:rFonts w:ascii="Helvetica" w:eastAsia="Times New Roman" w:hAnsi="Helvetica" w:cs="Helvetica"/>
          <w:color w:val="000000"/>
          <w:lang w:eastAsia="tr-TR"/>
        </w:rPr>
        <w:t> </w:t>
      </w:r>
    </w:p>
    <w:p w:rsidR="00DD0FFF" w:rsidRPr="00DD0FFF" w:rsidRDefault="00DD0FFF" w:rsidP="00DD0FFF">
      <w:pPr>
        <w:spacing w:after="0" w:line="240" w:lineRule="auto"/>
        <w:jc w:val="both"/>
        <w:rPr>
          <w:rFonts w:ascii="Helvetica" w:eastAsia="Times New Roman" w:hAnsi="Helvetica" w:cs="Helvetica"/>
          <w:color w:val="000000"/>
          <w:lang w:eastAsia="tr-TR"/>
        </w:rPr>
      </w:pPr>
      <w:r w:rsidRPr="00DD0FFF">
        <w:rPr>
          <w:rFonts w:ascii="Helvetica" w:eastAsia="Times New Roman" w:hAnsi="Helvetica" w:cs="Helvetica"/>
          <w:color w:val="000000"/>
          <w:lang w:eastAsia="tr-TR"/>
        </w:rPr>
        <w:t>            Öte yandan, gelir, kurumlar veya katma değer vergisi yönünden mükellefiyeti bulunanların Vergi Usul Kanunu hükümlerine göre defter tutma ve belge düzenleme zorunluluğu bulunmaktadır.</w:t>
      </w:r>
    </w:p>
    <w:p w:rsidR="00DD0FFF" w:rsidRPr="00DD0FFF" w:rsidRDefault="00DD0FFF" w:rsidP="00DD0FFF">
      <w:pPr>
        <w:spacing w:after="0" w:line="240" w:lineRule="auto"/>
        <w:jc w:val="both"/>
        <w:rPr>
          <w:rFonts w:ascii="Helvetica" w:eastAsia="Times New Roman" w:hAnsi="Helvetica" w:cs="Helvetica"/>
          <w:color w:val="000000"/>
          <w:lang w:eastAsia="tr-TR"/>
        </w:rPr>
      </w:pPr>
      <w:r w:rsidRPr="00DD0FFF">
        <w:rPr>
          <w:rFonts w:ascii="Helvetica" w:eastAsia="Times New Roman" w:hAnsi="Helvetica" w:cs="Helvetica"/>
          <w:color w:val="000000"/>
          <w:lang w:eastAsia="tr-TR"/>
        </w:rPr>
        <w:t> </w:t>
      </w:r>
    </w:p>
    <w:p w:rsidR="00DD0FFF" w:rsidRPr="00DD0FFF" w:rsidRDefault="00DD0FFF" w:rsidP="00DD0FFF">
      <w:pPr>
        <w:spacing w:after="0" w:line="240" w:lineRule="auto"/>
        <w:jc w:val="both"/>
        <w:rPr>
          <w:rFonts w:ascii="Helvetica" w:eastAsia="Times New Roman" w:hAnsi="Helvetica" w:cs="Helvetica"/>
          <w:color w:val="000000"/>
          <w:lang w:eastAsia="tr-TR"/>
        </w:rPr>
      </w:pPr>
      <w:r w:rsidRPr="00DD0FFF">
        <w:rPr>
          <w:rFonts w:ascii="Helvetica" w:eastAsia="Times New Roman" w:hAnsi="Helvetica" w:cs="Helvetica"/>
          <w:color w:val="000000"/>
          <w:lang w:eastAsia="tr-TR"/>
        </w:rPr>
        <w:t>            Diğer taraftan, Başkanlığımız YBS kayıtlarının tetkikinden Kooperatifinizin katma değer vergisi yönünden mükellefiyetinin bulunduğu anlaşılmıştır.</w:t>
      </w:r>
    </w:p>
    <w:p w:rsidR="00DD0FFF" w:rsidRPr="00DD0FFF" w:rsidRDefault="00DD0FFF" w:rsidP="00DD0FFF">
      <w:pPr>
        <w:spacing w:after="0" w:line="240" w:lineRule="auto"/>
        <w:jc w:val="both"/>
        <w:rPr>
          <w:rFonts w:ascii="Helvetica" w:eastAsia="Times New Roman" w:hAnsi="Helvetica" w:cs="Helvetica"/>
          <w:color w:val="000000"/>
          <w:lang w:eastAsia="tr-TR"/>
        </w:rPr>
      </w:pPr>
      <w:r w:rsidRPr="00DD0FFF">
        <w:rPr>
          <w:rFonts w:ascii="Helvetica" w:eastAsia="Times New Roman" w:hAnsi="Helvetica" w:cs="Helvetica"/>
          <w:color w:val="000000"/>
          <w:lang w:eastAsia="tr-TR"/>
        </w:rPr>
        <w:t> </w:t>
      </w:r>
    </w:p>
    <w:p w:rsidR="00DD0FFF" w:rsidRPr="00DD0FFF" w:rsidRDefault="00DD0FFF" w:rsidP="00DD0FFF">
      <w:pPr>
        <w:spacing w:after="0" w:line="240" w:lineRule="auto"/>
        <w:jc w:val="both"/>
        <w:rPr>
          <w:rFonts w:ascii="Helvetica" w:eastAsia="Times New Roman" w:hAnsi="Helvetica" w:cs="Helvetica"/>
          <w:color w:val="000000"/>
          <w:lang w:eastAsia="tr-TR"/>
        </w:rPr>
      </w:pPr>
      <w:r w:rsidRPr="00DD0FFF">
        <w:rPr>
          <w:rFonts w:ascii="Helvetica" w:eastAsia="Times New Roman" w:hAnsi="Helvetica" w:cs="Helvetica"/>
          <w:color w:val="000000"/>
          <w:lang w:eastAsia="tr-TR"/>
        </w:rPr>
        <w:t>            Buna göre, kurumlar vergisinden muaf olan Kooperatifinizin katma değer vergisi mükellefiyetinin bulunması nedeniyle Vergi Usul Kanunu hükümlerine göre belge düzenlemesi zorunlu bulunduğundan "Kurumlar Vergisinden Muaftır." şerhi koymak suretiyle fatura bastırmanız mümkün bulunmaktadır.</w:t>
      </w:r>
    </w:p>
    <w:p w:rsidR="00DD0FFF" w:rsidRPr="00DD0FFF" w:rsidRDefault="00DD0FFF" w:rsidP="00DD0FFF">
      <w:pPr>
        <w:spacing w:after="0" w:line="240" w:lineRule="auto"/>
        <w:jc w:val="both"/>
        <w:rPr>
          <w:rFonts w:ascii="Helvetica" w:eastAsia="Times New Roman" w:hAnsi="Helvetica" w:cs="Helvetica"/>
          <w:color w:val="000000"/>
          <w:lang w:eastAsia="tr-TR"/>
        </w:rPr>
      </w:pPr>
      <w:r w:rsidRPr="00DD0FFF">
        <w:rPr>
          <w:rFonts w:ascii="Helvetica" w:eastAsia="Times New Roman" w:hAnsi="Helvetica" w:cs="Helvetica"/>
          <w:color w:val="000000"/>
          <w:lang w:eastAsia="tr-TR"/>
        </w:rPr>
        <w:t> </w:t>
      </w:r>
    </w:p>
    <w:p w:rsidR="00DD0FFF" w:rsidRPr="00DD0FFF" w:rsidRDefault="00DD0FFF" w:rsidP="00DD0FFF">
      <w:pPr>
        <w:spacing w:after="0" w:line="240" w:lineRule="auto"/>
        <w:jc w:val="both"/>
        <w:rPr>
          <w:rFonts w:ascii="Helvetica" w:eastAsia="Times New Roman" w:hAnsi="Helvetica" w:cs="Helvetica"/>
          <w:color w:val="000000"/>
          <w:lang w:eastAsia="tr-TR"/>
        </w:rPr>
      </w:pPr>
      <w:r w:rsidRPr="00DD0FFF">
        <w:rPr>
          <w:rFonts w:ascii="Helvetica" w:eastAsia="Times New Roman" w:hAnsi="Helvetica" w:cs="Helvetica"/>
          <w:color w:val="000000"/>
          <w:lang w:eastAsia="tr-TR"/>
        </w:rPr>
        <w:t>            </w:t>
      </w:r>
      <w:r w:rsidRPr="00DD0FFF">
        <w:rPr>
          <w:rFonts w:ascii="Helvetica" w:eastAsia="Times New Roman" w:hAnsi="Helvetica" w:cs="Helvetica"/>
          <w:b/>
          <w:bCs/>
          <w:color w:val="000000"/>
          <w:u w:val="single"/>
          <w:lang w:eastAsia="tr-TR"/>
        </w:rPr>
        <w:t>III- DAMGA VERGİSİ KANUNU YÖNÜNDEN:</w:t>
      </w:r>
    </w:p>
    <w:p w:rsidR="00DD0FFF" w:rsidRPr="00DD0FFF" w:rsidRDefault="00DD0FFF" w:rsidP="00DD0FFF">
      <w:pPr>
        <w:spacing w:after="0" w:line="240" w:lineRule="auto"/>
        <w:jc w:val="both"/>
        <w:rPr>
          <w:rFonts w:ascii="Helvetica" w:eastAsia="Times New Roman" w:hAnsi="Helvetica" w:cs="Helvetica"/>
          <w:color w:val="000000"/>
          <w:lang w:eastAsia="tr-TR"/>
        </w:rPr>
      </w:pPr>
      <w:r w:rsidRPr="00DD0FFF">
        <w:rPr>
          <w:rFonts w:ascii="Helvetica" w:eastAsia="Times New Roman" w:hAnsi="Helvetica" w:cs="Helvetica"/>
          <w:color w:val="000000"/>
          <w:lang w:eastAsia="tr-TR"/>
        </w:rPr>
        <w:t> </w:t>
      </w:r>
    </w:p>
    <w:p w:rsidR="00DD0FFF" w:rsidRPr="00DD0FFF" w:rsidRDefault="00DD0FFF" w:rsidP="00DD0FFF">
      <w:pPr>
        <w:spacing w:after="155" w:line="240" w:lineRule="auto"/>
        <w:jc w:val="both"/>
        <w:rPr>
          <w:rFonts w:ascii="Helvetica" w:eastAsia="Times New Roman" w:hAnsi="Helvetica" w:cs="Helvetica"/>
          <w:color w:val="000000"/>
          <w:lang w:eastAsia="tr-TR"/>
        </w:rPr>
      </w:pPr>
      <w:r w:rsidRPr="00DD0FFF">
        <w:rPr>
          <w:rFonts w:ascii="Helvetica" w:eastAsia="Times New Roman" w:hAnsi="Helvetica" w:cs="Helvetica"/>
          <w:color w:val="000000"/>
          <w:lang w:eastAsia="tr-TR"/>
        </w:rPr>
        <w:lastRenderedPageBreak/>
        <w:t xml:space="preserve">            488 sayılı Damga Vergisi Kanununun 1 inci maddesinde, bu Kanuna ekli (1) sayılı tabloda yazılı kâğıtların damga vergisine tabi olduğu; 3 üncü maddesinde, damga vergisinin mükellefinin </w:t>
      </w:r>
      <w:proofErr w:type="gramStart"/>
      <w:r w:rsidRPr="00DD0FFF">
        <w:rPr>
          <w:rFonts w:ascii="Helvetica" w:eastAsia="Times New Roman" w:hAnsi="Helvetica" w:cs="Helvetica"/>
          <w:color w:val="000000"/>
          <w:lang w:eastAsia="tr-TR"/>
        </w:rPr>
        <w:t>kağıtları</w:t>
      </w:r>
      <w:proofErr w:type="gramEnd"/>
      <w:r w:rsidRPr="00DD0FFF">
        <w:rPr>
          <w:rFonts w:ascii="Helvetica" w:eastAsia="Times New Roman" w:hAnsi="Helvetica" w:cs="Helvetica"/>
          <w:color w:val="000000"/>
          <w:lang w:eastAsia="tr-TR"/>
        </w:rPr>
        <w:t xml:space="preserve"> imza edenler olduğu, 9 uncu maddesinde, bu Kanuna ekli (2) sayılı tabloda yazılı kağıtların damga vergisinden müstesna olduğu hükme bağlanmıştır.</w:t>
      </w:r>
    </w:p>
    <w:p w:rsidR="00DD0FFF" w:rsidRPr="00DD0FFF" w:rsidRDefault="00DD0FFF" w:rsidP="00DD0FFF">
      <w:pPr>
        <w:spacing w:after="155" w:line="240" w:lineRule="auto"/>
        <w:jc w:val="both"/>
        <w:rPr>
          <w:rFonts w:ascii="Helvetica" w:eastAsia="Times New Roman" w:hAnsi="Helvetica" w:cs="Helvetica"/>
          <w:color w:val="000000"/>
          <w:lang w:eastAsia="tr-TR"/>
        </w:rPr>
      </w:pPr>
      <w:r w:rsidRPr="00DD0FFF">
        <w:rPr>
          <w:rFonts w:ascii="Helvetica" w:eastAsia="Times New Roman" w:hAnsi="Helvetica" w:cs="Helvetica"/>
          <w:color w:val="000000"/>
          <w:lang w:eastAsia="tr-TR"/>
        </w:rPr>
        <w:t xml:space="preserve">            Aynı Kanuna ekli (2) sayılı tablonun "V-Kurumlarla ilgili </w:t>
      </w:r>
      <w:proofErr w:type="gramStart"/>
      <w:r w:rsidRPr="00DD0FFF">
        <w:rPr>
          <w:rFonts w:ascii="Helvetica" w:eastAsia="Times New Roman" w:hAnsi="Helvetica" w:cs="Helvetica"/>
          <w:color w:val="000000"/>
          <w:lang w:eastAsia="tr-TR"/>
        </w:rPr>
        <w:t>kağıtlar</w:t>
      </w:r>
      <w:proofErr w:type="gramEnd"/>
      <w:r w:rsidRPr="00DD0FFF">
        <w:rPr>
          <w:rFonts w:ascii="Helvetica" w:eastAsia="Times New Roman" w:hAnsi="Helvetica" w:cs="Helvetica"/>
          <w:color w:val="000000"/>
          <w:lang w:eastAsia="tr-TR"/>
        </w:rPr>
        <w:t>" başlıklı bölümünün 15 inci fıkrasında, "Tarım Satış Kooperatifleri ve Birlikleri ve Tarım Kredi Kooperatiflerinin her türlü muamelelerinde düzenlenen ve damga vergisi bunlar tarafından ödenmesi gereken kağıtlar" hükmüne yer verilerek, söz konusu kağıtlar bakımından Tarım Satış Kooperatifleri ve Birlikleri ile Tarım Kredi Kooperatiflerine damga vergisi muafiyeti sağlanmış, tarım kalkınma kooperatifleri için muafiyet öngörülmemiştir.</w:t>
      </w:r>
    </w:p>
    <w:p w:rsidR="00DD0FFF" w:rsidRPr="00DD0FFF" w:rsidRDefault="00DD0FFF" w:rsidP="00DD0FFF">
      <w:pPr>
        <w:spacing w:after="155" w:line="240" w:lineRule="auto"/>
        <w:jc w:val="both"/>
        <w:rPr>
          <w:rFonts w:ascii="Helvetica" w:eastAsia="Times New Roman" w:hAnsi="Helvetica" w:cs="Helvetica"/>
          <w:color w:val="000000"/>
          <w:lang w:eastAsia="tr-TR"/>
        </w:rPr>
      </w:pPr>
      <w:r w:rsidRPr="00DD0FFF">
        <w:rPr>
          <w:rFonts w:ascii="Helvetica" w:eastAsia="Times New Roman" w:hAnsi="Helvetica" w:cs="Helvetica"/>
          <w:color w:val="000000"/>
          <w:lang w:eastAsia="tr-TR"/>
        </w:rPr>
        <w:t xml:space="preserve">            </w:t>
      </w:r>
      <w:proofErr w:type="gramStart"/>
      <w:r w:rsidRPr="00DD0FFF">
        <w:rPr>
          <w:rFonts w:ascii="Helvetica" w:eastAsia="Times New Roman" w:hAnsi="Helvetica" w:cs="Helvetica"/>
          <w:color w:val="000000"/>
          <w:lang w:eastAsia="tr-TR"/>
        </w:rPr>
        <w:t>Diğer taraftan, 1163 sayılı Kooperatifler Kanununun "Muaflıklar" başlıklı 93 üncü maddesinin 1 inci fıkrasının (b) bendinde de, kooperatifler, kooperatif birlikleri, kooperatif merkez birlikleri ve Türkiye Milli Kooperatifler Birliği'nin her nevi defterlerin ve ana sözleşmelerin tasdiki ve açılış tasdiklerinde sayfalarının mühürlenmesinin her nevi harçtan ve damga vergisinden muaf olacağı; aynı fıkranın (e) bendinde ise, 13 üncü madde gereğince verilecek bildirinin damga vergisine, diğer harç ve resimlere tabi olmayacağı hükümleri yer almaktadır.</w:t>
      </w:r>
      <w:proofErr w:type="gramEnd"/>
    </w:p>
    <w:p w:rsidR="00DD0FFF" w:rsidRPr="00DD0FFF" w:rsidRDefault="00DD0FFF" w:rsidP="00DD0FFF">
      <w:pPr>
        <w:spacing w:after="155" w:line="240" w:lineRule="auto"/>
        <w:jc w:val="both"/>
        <w:rPr>
          <w:rFonts w:ascii="Helvetica" w:eastAsia="Times New Roman" w:hAnsi="Helvetica" w:cs="Helvetica"/>
          <w:color w:val="000000"/>
          <w:lang w:eastAsia="tr-TR"/>
        </w:rPr>
      </w:pPr>
      <w:r w:rsidRPr="00DD0FFF">
        <w:rPr>
          <w:rFonts w:ascii="Helvetica" w:eastAsia="Times New Roman" w:hAnsi="Helvetica" w:cs="Helvetica"/>
          <w:color w:val="000000"/>
          <w:lang w:eastAsia="tr-TR"/>
        </w:rPr>
        <w:t xml:space="preserve">            </w:t>
      </w:r>
      <w:proofErr w:type="gramStart"/>
      <w:r w:rsidRPr="00DD0FFF">
        <w:rPr>
          <w:rFonts w:ascii="Helvetica" w:eastAsia="Times New Roman" w:hAnsi="Helvetica" w:cs="Helvetica"/>
          <w:color w:val="000000"/>
          <w:lang w:eastAsia="tr-TR"/>
        </w:rPr>
        <w:t>Yukarıda yapılan açıklamalar çerçevesinde, 1163 sayılı Kanuna tabi tarımsal amaçlı kooperatifler arasında yer alan tarımsal kalkınma kooperatiflerine bu Kanunda tanınan muafiyet, defter ve ana sözleşmeleri ile açılış tasdikleri ile ortaklıktan ayrılma bildirimine; 488 sayılı Damga Vergisi Kanununda yer alan hüküm ise sadece Tarım Satış Kooperatifleri ile Birlikleri ve Tarım Kredi Kooperatiflerinin muafiyetine ilişkin bulunmakta olup, tarımsal kalkınma kooperatiflerine tanınan genel bir muafiyet ya da istisna hükmü bulunmamaktadır.</w:t>
      </w:r>
      <w:proofErr w:type="gramEnd"/>
    </w:p>
    <w:p w:rsidR="00DD0FFF" w:rsidRPr="00DD0FFF" w:rsidRDefault="00DD0FFF" w:rsidP="00DD0FFF">
      <w:pPr>
        <w:spacing w:after="0" w:line="240" w:lineRule="auto"/>
        <w:jc w:val="both"/>
        <w:rPr>
          <w:rFonts w:ascii="Helvetica" w:eastAsia="Times New Roman" w:hAnsi="Helvetica" w:cs="Helvetica"/>
          <w:color w:val="000000"/>
          <w:lang w:eastAsia="tr-TR"/>
        </w:rPr>
      </w:pPr>
      <w:r w:rsidRPr="00DD0FFF">
        <w:rPr>
          <w:rFonts w:ascii="Helvetica" w:eastAsia="Times New Roman" w:hAnsi="Helvetica" w:cs="Helvetica"/>
          <w:color w:val="000000"/>
          <w:lang w:eastAsia="tr-TR"/>
        </w:rPr>
        <w:t> </w:t>
      </w:r>
    </w:p>
    <w:p w:rsidR="00DD0FFF" w:rsidRPr="00DD0FFF" w:rsidRDefault="00DD0FFF" w:rsidP="00DD0FFF">
      <w:pPr>
        <w:spacing w:after="0" w:line="240" w:lineRule="auto"/>
        <w:jc w:val="both"/>
        <w:rPr>
          <w:rFonts w:ascii="Helvetica" w:eastAsia="Times New Roman" w:hAnsi="Helvetica" w:cs="Helvetica"/>
          <w:color w:val="000000"/>
          <w:lang w:eastAsia="tr-TR"/>
        </w:rPr>
      </w:pPr>
      <w:bookmarkStart w:id="0" w:name="_1_marker"/>
      <w:bookmarkEnd w:id="0"/>
      <w:r w:rsidRPr="00DD0FFF">
        <w:rPr>
          <w:rFonts w:ascii="Helvetica" w:eastAsia="Times New Roman" w:hAnsi="Helvetica" w:cs="Helvetica"/>
          <w:color w:val="000000"/>
          <w:lang w:eastAsia="tr-TR"/>
        </w:rPr>
        <w:t>             Bilgi edinilmesini rica ederim.</w:t>
      </w:r>
    </w:p>
    <w:p w:rsidR="00DD0FFF" w:rsidRPr="00DD0FFF" w:rsidRDefault="00DD0FFF" w:rsidP="00DD0FFF">
      <w:pPr>
        <w:spacing w:after="0" w:line="240" w:lineRule="auto"/>
        <w:jc w:val="both"/>
        <w:rPr>
          <w:rFonts w:ascii="Helvetica" w:eastAsia="Times New Roman" w:hAnsi="Helvetica" w:cs="Helvetica"/>
          <w:color w:val="000000"/>
          <w:lang w:eastAsia="tr-TR"/>
        </w:rPr>
      </w:pPr>
      <w:r w:rsidRPr="00DD0FFF">
        <w:rPr>
          <w:rFonts w:ascii="Helvetica" w:eastAsia="Times New Roman" w:hAnsi="Helvetica" w:cs="Helvetica"/>
          <w:color w:val="000000"/>
          <w:lang w:eastAsia="tr-TR"/>
        </w:rPr>
        <w:t> </w:t>
      </w:r>
    </w:p>
    <w:p w:rsidR="00DD0FFF" w:rsidRPr="00DD0FFF" w:rsidRDefault="00DD0FFF" w:rsidP="00DD0FFF">
      <w:pPr>
        <w:spacing w:after="0" w:line="240" w:lineRule="auto"/>
        <w:jc w:val="both"/>
        <w:rPr>
          <w:rFonts w:ascii="Helvetica" w:eastAsia="Times New Roman" w:hAnsi="Helvetica" w:cs="Helvetica"/>
          <w:color w:val="000000"/>
          <w:lang w:eastAsia="tr-TR"/>
        </w:rPr>
      </w:pPr>
      <w:r w:rsidRPr="00DD0FFF">
        <w:rPr>
          <w:rFonts w:ascii="Helvetica" w:eastAsia="Times New Roman" w:hAnsi="Helvetica" w:cs="Helvetica"/>
          <w:color w:val="000000"/>
          <w:lang w:eastAsia="tr-TR"/>
        </w:rPr>
        <w:t>        </w:t>
      </w:r>
    </w:p>
    <w:p w:rsidR="00DD0FFF" w:rsidRPr="00DD0FFF" w:rsidRDefault="00DD0FFF" w:rsidP="00DD0FFF">
      <w:pPr>
        <w:spacing w:after="155" w:line="240" w:lineRule="auto"/>
        <w:rPr>
          <w:rFonts w:ascii="Times New Roman" w:eastAsia="Times New Roman" w:hAnsi="Times New Roman" w:cs="Times New Roman"/>
          <w:color w:val="000000"/>
          <w:sz w:val="24"/>
          <w:szCs w:val="24"/>
          <w:lang w:eastAsia="tr-TR"/>
        </w:rPr>
      </w:pPr>
      <w:r w:rsidRPr="00DD0FFF">
        <w:rPr>
          <w:rFonts w:ascii="Times New Roman" w:eastAsia="Times New Roman" w:hAnsi="Times New Roman" w:cs="Times New Roman"/>
          <w:color w:val="000000"/>
          <w:sz w:val="24"/>
          <w:szCs w:val="24"/>
          <w:lang w:eastAsia="tr-TR"/>
        </w:rPr>
        <w:t> </w:t>
      </w:r>
    </w:p>
    <w:p w:rsidR="00DD0FFF" w:rsidRPr="00DD0FFF" w:rsidRDefault="00DD0FFF" w:rsidP="00DD0FFF">
      <w:pPr>
        <w:spacing w:after="155" w:line="240" w:lineRule="auto"/>
        <w:rPr>
          <w:rFonts w:ascii="Helvetica" w:eastAsia="Times New Roman" w:hAnsi="Helvetica" w:cs="Helvetica"/>
          <w:color w:val="000000"/>
          <w:lang w:eastAsia="tr-TR"/>
        </w:rPr>
      </w:pPr>
      <w:r w:rsidRPr="00DD0FFF">
        <w:rPr>
          <w:rFonts w:ascii="Helvetica" w:eastAsia="Times New Roman" w:hAnsi="Helvetica" w:cs="Helvetica"/>
          <w:color w:val="000000"/>
          <w:sz w:val="18"/>
          <w:szCs w:val="18"/>
          <w:lang w:eastAsia="tr-TR"/>
        </w:rPr>
        <w:t>(</w:t>
      </w:r>
      <w:r w:rsidRPr="00DD0FFF">
        <w:rPr>
          <w:rFonts w:ascii="Helvetica" w:eastAsia="Times New Roman" w:hAnsi="Helvetica" w:cs="Helvetica"/>
          <w:b/>
          <w:bCs/>
          <w:color w:val="000000"/>
          <w:sz w:val="18"/>
          <w:lang w:eastAsia="tr-TR"/>
        </w:rPr>
        <w:t>*</w:t>
      </w:r>
      <w:r w:rsidRPr="00DD0FFF">
        <w:rPr>
          <w:rFonts w:ascii="Helvetica" w:eastAsia="Times New Roman" w:hAnsi="Helvetica" w:cs="Helvetica"/>
          <w:color w:val="000000"/>
          <w:sz w:val="18"/>
          <w:szCs w:val="18"/>
          <w:lang w:eastAsia="tr-TR"/>
        </w:rPr>
        <w:t xml:space="preserve">)     Bu </w:t>
      </w:r>
      <w:proofErr w:type="spellStart"/>
      <w:r w:rsidRPr="00DD0FFF">
        <w:rPr>
          <w:rFonts w:ascii="Helvetica" w:eastAsia="Times New Roman" w:hAnsi="Helvetica" w:cs="Helvetica"/>
          <w:color w:val="000000"/>
          <w:sz w:val="18"/>
          <w:szCs w:val="18"/>
          <w:lang w:eastAsia="tr-TR"/>
        </w:rPr>
        <w:t>Özelge</w:t>
      </w:r>
      <w:proofErr w:type="spellEnd"/>
      <w:r w:rsidRPr="00DD0FFF">
        <w:rPr>
          <w:rFonts w:ascii="Helvetica" w:eastAsia="Times New Roman" w:hAnsi="Helvetica" w:cs="Helvetica"/>
          <w:color w:val="000000"/>
          <w:sz w:val="18"/>
          <w:szCs w:val="18"/>
          <w:lang w:eastAsia="tr-TR"/>
        </w:rPr>
        <w:t xml:space="preserve"> 213 sayılı Vergi Usul Kanununun 413.maddesine dayanılarak verilmiştir.</w:t>
      </w:r>
    </w:p>
    <w:p w:rsidR="00DD0FFF" w:rsidRPr="00DD0FFF" w:rsidRDefault="00DD0FFF" w:rsidP="00DD0FFF">
      <w:pPr>
        <w:spacing w:after="155" w:line="240" w:lineRule="auto"/>
        <w:rPr>
          <w:rFonts w:ascii="Helvetica" w:eastAsia="Times New Roman" w:hAnsi="Helvetica" w:cs="Helvetica"/>
          <w:color w:val="000000"/>
          <w:lang w:eastAsia="tr-TR"/>
        </w:rPr>
      </w:pPr>
      <w:r w:rsidRPr="00DD0FFF">
        <w:rPr>
          <w:rFonts w:ascii="Helvetica" w:eastAsia="Times New Roman" w:hAnsi="Helvetica" w:cs="Helvetica"/>
          <w:color w:val="000000"/>
          <w:sz w:val="18"/>
          <w:szCs w:val="18"/>
          <w:lang w:eastAsia="tr-TR"/>
        </w:rPr>
        <w:t>(</w:t>
      </w:r>
      <w:r w:rsidRPr="00DD0FFF">
        <w:rPr>
          <w:rFonts w:ascii="Helvetica" w:eastAsia="Times New Roman" w:hAnsi="Helvetica" w:cs="Helvetica"/>
          <w:b/>
          <w:bCs/>
          <w:color w:val="000000"/>
          <w:sz w:val="18"/>
          <w:lang w:eastAsia="tr-TR"/>
        </w:rPr>
        <w:t>**</w:t>
      </w:r>
      <w:r w:rsidRPr="00DD0FFF">
        <w:rPr>
          <w:rFonts w:ascii="Helvetica" w:eastAsia="Times New Roman" w:hAnsi="Helvetica" w:cs="Helvetica"/>
          <w:color w:val="000000"/>
          <w:sz w:val="18"/>
          <w:szCs w:val="18"/>
          <w:lang w:eastAsia="tr-TR"/>
        </w:rPr>
        <w:t xml:space="preserve">)   İnceleme, yargı ya da uzlaşmada olduğu halde bu konuya ilişkin olarak yanlış bilgi verilmiş ise bu </w:t>
      </w:r>
      <w:proofErr w:type="spellStart"/>
      <w:r w:rsidRPr="00DD0FFF">
        <w:rPr>
          <w:rFonts w:ascii="Helvetica" w:eastAsia="Times New Roman" w:hAnsi="Helvetica" w:cs="Helvetica"/>
          <w:color w:val="000000"/>
          <w:sz w:val="18"/>
          <w:szCs w:val="18"/>
          <w:lang w:eastAsia="tr-TR"/>
        </w:rPr>
        <w:t>özelge</w:t>
      </w:r>
      <w:proofErr w:type="spellEnd"/>
      <w:r w:rsidRPr="00DD0FFF">
        <w:rPr>
          <w:rFonts w:ascii="Helvetica" w:eastAsia="Times New Roman" w:hAnsi="Helvetica" w:cs="Helvetica"/>
          <w:color w:val="000000"/>
          <w:sz w:val="18"/>
          <w:szCs w:val="18"/>
          <w:lang w:eastAsia="tr-TR"/>
        </w:rPr>
        <w:t xml:space="preserve"> geçersizdir.</w:t>
      </w:r>
    </w:p>
    <w:p w:rsidR="00DD0FFF" w:rsidRPr="00DD0FFF" w:rsidRDefault="00DD0FFF" w:rsidP="00DD0FFF">
      <w:pPr>
        <w:spacing w:after="155" w:line="240" w:lineRule="auto"/>
        <w:rPr>
          <w:rFonts w:ascii="Times New Roman" w:eastAsia="Times New Roman" w:hAnsi="Times New Roman" w:cs="Times New Roman"/>
          <w:color w:val="000000"/>
          <w:sz w:val="24"/>
          <w:szCs w:val="24"/>
          <w:lang w:eastAsia="tr-TR"/>
        </w:rPr>
      </w:pPr>
      <w:r w:rsidRPr="00DD0FFF">
        <w:rPr>
          <w:rFonts w:ascii="Times New Roman" w:eastAsia="Times New Roman" w:hAnsi="Times New Roman" w:cs="Times New Roman"/>
          <w:color w:val="000000"/>
          <w:sz w:val="18"/>
          <w:szCs w:val="18"/>
          <w:lang w:eastAsia="tr-TR"/>
        </w:rPr>
        <w:t xml:space="preserve">(***) Talebiniz üzerine tayin edilmiş olan bu </w:t>
      </w:r>
      <w:proofErr w:type="spellStart"/>
      <w:r w:rsidRPr="00DD0FFF">
        <w:rPr>
          <w:rFonts w:ascii="Times New Roman" w:eastAsia="Times New Roman" w:hAnsi="Times New Roman" w:cs="Times New Roman"/>
          <w:color w:val="000000"/>
          <w:sz w:val="18"/>
          <w:szCs w:val="18"/>
          <w:lang w:eastAsia="tr-TR"/>
        </w:rPr>
        <w:t>özelgeye</w:t>
      </w:r>
      <w:proofErr w:type="spellEnd"/>
      <w:r w:rsidRPr="00DD0FFF">
        <w:rPr>
          <w:rFonts w:ascii="Times New Roman" w:eastAsia="Times New Roman" w:hAnsi="Times New Roman" w:cs="Times New Roman"/>
          <w:color w:val="000000"/>
          <w:sz w:val="18"/>
          <w:szCs w:val="18"/>
          <w:lang w:eastAsia="tr-TR"/>
        </w:rPr>
        <w:t xml:space="preserve"> uygun işlem yapmanız hâlinde, bu fiilleriniz dolayısıyla vergi tarh edilmesi icap ederse, tarafınıza vergi cezası kesilmeyecek ve tarh edilen vergi için gecikme faizi hesaplanmayacaktır.</w:t>
      </w:r>
    </w:p>
    <w:p w:rsidR="001A4352" w:rsidRDefault="001A4352"/>
    <w:sectPr w:rsidR="001A4352" w:rsidSect="001A435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DD0FFF"/>
    <w:rsid w:val="001A4352"/>
    <w:rsid w:val="00DD0FF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35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D0FF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D0FFF"/>
    <w:rPr>
      <w:b/>
      <w:bCs/>
    </w:rPr>
  </w:style>
  <w:style w:type="paragraph" w:styleId="stbilgi">
    <w:name w:val="header"/>
    <w:basedOn w:val="Normal"/>
    <w:link w:val="stbilgiChar"/>
    <w:uiPriority w:val="99"/>
    <w:unhideWhenUsed/>
    <w:rsid w:val="00DD0FF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rsid w:val="00DD0FFF"/>
    <w:rPr>
      <w:rFonts w:ascii="Times New Roman" w:eastAsia="Times New Roman" w:hAnsi="Times New Roman" w:cs="Times New Roman"/>
      <w:sz w:val="24"/>
      <w:szCs w:val="24"/>
      <w:lang w:eastAsia="tr-TR"/>
    </w:rPr>
  </w:style>
  <w:style w:type="paragraph" w:customStyle="1" w:styleId="tablecontents">
    <w:name w:val="tablecontents"/>
    <w:basedOn w:val="Normal"/>
    <w:rsid w:val="00DD0FF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DD0FF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DD0FFF"/>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DD0FFF"/>
    <w:rPr>
      <w:i/>
      <w:iCs/>
    </w:rPr>
  </w:style>
</w:styles>
</file>

<file path=word/webSettings.xml><?xml version="1.0" encoding="utf-8"?>
<w:webSettings xmlns:r="http://schemas.openxmlformats.org/officeDocument/2006/relationships" xmlns:w="http://schemas.openxmlformats.org/wordprocessingml/2006/main">
  <w:divs>
    <w:div w:id="1226798747">
      <w:bodyDiv w:val="1"/>
      <w:marLeft w:val="0"/>
      <w:marRight w:val="0"/>
      <w:marTop w:val="0"/>
      <w:marBottom w:val="0"/>
      <w:divBdr>
        <w:top w:val="none" w:sz="0" w:space="0" w:color="auto"/>
        <w:left w:val="none" w:sz="0" w:space="0" w:color="auto"/>
        <w:bottom w:val="none" w:sz="0" w:space="0" w:color="auto"/>
        <w:right w:val="none" w:sz="0" w:space="0" w:color="auto"/>
      </w:divBdr>
      <w:divsChild>
        <w:div w:id="1091514016">
          <w:marLeft w:val="0"/>
          <w:marRight w:val="0"/>
          <w:marTop w:val="310"/>
          <w:marBottom w:val="310"/>
          <w:divBdr>
            <w:top w:val="none" w:sz="0" w:space="0" w:color="auto"/>
            <w:left w:val="none" w:sz="0" w:space="0" w:color="auto"/>
            <w:bottom w:val="single" w:sz="6" w:space="7" w:color="EEEEEE"/>
            <w:right w:val="none" w:sz="0" w:space="0" w:color="auto"/>
          </w:divBdr>
        </w:div>
        <w:div w:id="1296527456">
          <w:marLeft w:val="0"/>
          <w:marRight w:val="0"/>
          <w:marTop w:val="0"/>
          <w:marBottom w:val="0"/>
          <w:divBdr>
            <w:top w:val="none" w:sz="0" w:space="0" w:color="auto"/>
            <w:left w:val="none" w:sz="0" w:space="0" w:color="auto"/>
            <w:bottom w:val="none" w:sz="0" w:space="0" w:color="auto"/>
            <w:right w:val="none" w:sz="0" w:space="0" w:color="auto"/>
          </w:divBdr>
          <w:divsChild>
            <w:div w:id="1020164141">
              <w:marLeft w:val="-155"/>
              <w:marRight w:val="-155"/>
              <w:marTop w:val="0"/>
              <w:marBottom w:val="0"/>
              <w:divBdr>
                <w:top w:val="none" w:sz="0" w:space="0" w:color="auto"/>
                <w:left w:val="none" w:sz="0" w:space="0" w:color="auto"/>
                <w:bottom w:val="none" w:sz="0" w:space="0" w:color="auto"/>
                <w:right w:val="none" w:sz="0" w:space="0" w:color="auto"/>
              </w:divBdr>
              <w:divsChild>
                <w:div w:id="44448929">
                  <w:marLeft w:val="0"/>
                  <w:marRight w:val="0"/>
                  <w:marTop w:val="0"/>
                  <w:marBottom w:val="155"/>
                  <w:divBdr>
                    <w:top w:val="none" w:sz="0" w:space="0" w:color="auto"/>
                    <w:left w:val="none" w:sz="0" w:space="0" w:color="auto"/>
                    <w:bottom w:val="none" w:sz="0" w:space="0" w:color="auto"/>
                    <w:right w:val="none" w:sz="0" w:space="0" w:color="auto"/>
                  </w:divBdr>
                  <w:divsChild>
                    <w:div w:id="125431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1195</Words>
  <Characters>6815</Characters>
  <Application>Microsoft Office Word</Application>
  <DocSecurity>0</DocSecurity>
  <Lines>56</Lines>
  <Paragraphs>15</Paragraphs>
  <ScaleCrop>false</ScaleCrop>
  <Company/>
  <LinksUpToDate>false</LinksUpToDate>
  <CharactersWithSpaces>7995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2023-01-30T09:12:00Z</dcterms:created>
  <dcterms:modified xsi:type="dcterms:W3CDTF">2023-01-30T09:14:00Z</dcterms:modified>
</cp:coreProperties>
</file>