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C0" w:rsidRPr="00F27BC0" w:rsidRDefault="00F27BC0" w:rsidP="00F27BC0">
      <w:pPr>
        <w:spacing w:after="0" w:line="240" w:lineRule="auto"/>
        <w:rPr>
          <w:rFonts w:ascii="Times New Roman" w:eastAsia="Times New Roman" w:hAnsi="Times New Roman" w:cs="Times New Roman"/>
          <w:sz w:val="24"/>
          <w:szCs w:val="24"/>
          <w:lang w:eastAsia="tr-TR"/>
        </w:rPr>
      </w:pPr>
      <w:r w:rsidRPr="00F27BC0">
        <w:rPr>
          <w:rFonts w:ascii="Verdana" w:eastAsia="Times New Roman" w:hAnsi="Verdana" w:cs="Helvetica"/>
          <w:b/>
          <w:bCs/>
          <w:color w:val="3F4254"/>
          <w:sz w:val="20"/>
          <w:szCs w:val="20"/>
          <w:lang w:eastAsia="tr-TR"/>
        </w:rPr>
        <w:t>Danıştay 3. Daire Başkanlığı         2018/3182 E.  ,  2022/3081 K.</w:t>
      </w:r>
    </w:p>
    <w:p w:rsidR="00F27BC0" w:rsidRPr="00F27BC0" w:rsidRDefault="00F27BC0" w:rsidP="00F27BC0">
      <w:pPr>
        <w:spacing w:after="0" w:line="240" w:lineRule="auto"/>
        <w:rPr>
          <w:rFonts w:ascii="Times New Roman" w:eastAsia="Times New Roman" w:hAnsi="Times New Roman" w:cs="Times New Roman"/>
          <w:sz w:val="24"/>
          <w:szCs w:val="24"/>
          <w:lang w:eastAsia="tr-TR"/>
        </w:rPr>
      </w:pPr>
      <w:r w:rsidRPr="00F27BC0">
        <w:rPr>
          <w:rFonts w:ascii="Helvetica" w:eastAsia="Times New Roman" w:hAnsi="Helvetica" w:cs="Helvetica"/>
          <w:color w:val="3F4254"/>
          <w:sz w:val="19"/>
          <w:szCs w:val="19"/>
          <w:lang w:eastAsia="tr-TR"/>
        </w:rPr>
        <w:br/>
      </w:r>
      <w:r w:rsidRPr="00F27BC0">
        <w:rPr>
          <w:rFonts w:ascii="Verdana" w:eastAsia="Times New Roman" w:hAnsi="Verdana" w:cs="Helvetica"/>
          <w:b/>
          <w:bCs/>
          <w:color w:val="3F4254"/>
          <w:sz w:val="20"/>
          <w:szCs w:val="20"/>
          <w:lang w:eastAsia="tr-TR"/>
        </w:rPr>
        <w:t>"İçtihat Metni"</w:t>
      </w:r>
    </w:p>
    <w:p w:rsidR="00F27BC0" w:rsidRDefault="00F27BC0" w:rsidP="00F27BC0">
      <w:pPr>
        <w:spacing w:after="100" w:afterAutospacing="1" w:line="240" w:lineRule="auto"/>
        <w:jc w:val="center"/>
        <w:rPr>
          <w:rFonts w:ascii="Verdana" w:eastAsia="Times New Roman" w:hAnsi="Verdana" w:cs="Helvetica"/>
          <w:color w:val="3F4254"/>
          <w:sz w:val="20"/>
          <w:szCs w:val="20"/>
          <w:lang w:eastAsia="tr-TR"/>
        </w:rPr>
      </w:pPr>
      <w:r w:rsidRPr="00F27BC0">
        <w:rPr>
          <w:rFonts w:ascii="Verdana" w:eastAsia="Times New Roman" w:hAnsi="Verdana" w:cs="Helvetica"/>
          <w:color w:val="3F4254"/>
          <w:sz w:val="20"/>
          <w:szCs w:val="20"/>
          <w:lang w:eastAsia="tr-TR"/>
        </w:rPr>
        <w:t>T.C.</w:t>
      </w:r>
      <w:r w:rsidRPr="00F27BC0">
        <w:rPr>
          <w:rFonts w:ascii="Verdana" w:eastAsia="Times New Roman" w:hAnsi="Verdana" w:cs="Helvetica"/>
          <w:color w:val="3F4254"/>
          <w:sz w:val="20"/>
          <w:szCs w:val="20"/>
          <w:lang w:eastAsia="tr-TR"/>
        </w:rPr>
        <w:br/>
        <w:t>D A N I Ş T A Y</w:t>
      </w:r>
      <w:r w:rsidRPr="00F27BC0">
        <w:rPr>
          <w:rFonts w:ascii="Verdana" w:eastAsia="Times New Roman" w:hAnsi="Verdana" w:cs="Helvetica"/>
          <w:color w:val="3F4254"/>
          <w:sz w:val="20"/>
          <w:szCs w:val="20"/>
          <w:lang w:eastAsia="tr-TR"/>
        </w:rPr>
        <w:br/>
        <w:t>ÜÇÜNCÜ DAİRE</w:t>
      </w:r>
      <w:r w:rsidRPr="00F27BC0">
        <w:rPr>
          <w:rFonts w:ascii="Verdana" w:eastAsia="Times New Roman" w:hAnsi="Verdana" w:cs="Helvetica"/>
          <w:color w:val="3F4254"/>
          <w:sz w:val="20"/>
          <w:szCs w:val="20"/>
          <w:lang w:eastAsia="tr-TR"/>
        </w:rPr>
        <w:br/>
      </w:r>
    </w:p>
    <w:p w:rsidR="00F27BC0" w:rsidRDefault="00F27BC0" w:rsidP="00F27BC0">
      <w:pPr>
        <w:spacing w:after="100" w:afterAutospacing="1" w:line="240" w:lineRule="auto"/>
        <w:rPr>
          <w:rFonts w:ascii="Verdana" w:eastAsia="Times New Roman" w:hAnsi="Verdana" w:cs="Helvetica"/>
          <w:color w:val="3F4254"/>
          <w:sz w:val="20"/>
          <w:szCs w:val="20"/>
          <w:lang w:eastAsia="tr-TR"/>
        </w:rPr>
      </w:pPr>
      <w:r w:rsidRPr="00F27BC0">
        <w:rPr>
          <w:rFonts w:ascii="Verdana" w:eastAsia="Times New Roman" w:hAnsi="Verdana" w:cs="Helvetica"/>
          <w:color w:val="3F4254"/>
          <w:sz w:val="20"/>
          <w:szCs w:val="20"/>
          <w:lang w:eastAsia="tr-TR"/>
        </w:rPr>
        <w:t xml:space="preserve">Esas </w:t>
      </w:r>
      <w:proofErr w:type="gramStart"/>
      <w:r w:rsidRPr="00F27BC0">
        <w:rPr>
          <w:rFonts w:ascii="Verdana" w:eastAsia="Times New Roman" w:hAnsi="Verdana" w:cs="Helvetica"/>
          <w:color w:val="3F4254"/>
          <w:sz w:val="20"/>
          <w:szCs w:val="20"/>
          <w:lang w:eastAsia="tr-TR"/>
        </w:rPr>
        <w:t>No : 2018</w:t>
      </w:r>
      <w:proofErr w:type="gramEnd"/>
      <w:r w:rsidRPr="00F27BC0">
        <w:rPr>
          <w:rFonts w:ascii="Verdana" w:eastAsia="Times New Roman" w:hAnsi="Verdana" w:cs="Helvetica"/>
          <w:color w:val="3F4254"/>
          <w:sz w:val="20"/>
          <w:szCs w:val="20"/>
          <w:lang w:eastAsia="tr-TR"/>
        </w:rPr>
        <w:t>/3182</w:t>
      </w:r>
      <w:r w:rsidRPr="00F27BC0">
        <w:rPr>
          <w:rFonts w:ascii="Verdana" w:eastAsia="Times New Roman" w:hAnsi="Verdana" w:cs="Helvetica"/>
          <w:color w:val="3F4254"/>
          <w:sz w:val="20"/>
          <w:szCs w:val="20"/>
          <w:lang w:eastAsia="tr-TR"/>
        </w:rPr>
        <w:br/>
        <w:t>Karar No : 2022/3081</w:t>
      </w:r>
      <w:r w:rsidRPr="00F27BC0">
        <w:rPr>
          <w:rFonts w:ascii="Verdana" w:eastAsia="Times New Roman" w:hAnsi="Verdana" w:cs="Helvetica"/>
          <w:color w:val="3F4254"/>
          <w:sz w:val="20"/>
          <w:szCs w:val="20"/>
          <w:lang w:eastAsia="tr-TR"/>
        </w:rPr>
        <w:br/>
      </w:r>
      <w:r w:rsidRPr="00F27BC0">
        <w:rPr>
          <w:rFonts w:ascii="Verdana" w:eastAsia="Times New Roman" w:hAnsi="Verdana" w:cs="Helvetica"/>
          <w:color w:val="3F4254"/>
          <w:sz w:val="20"/>
          <w:szCs w:val="20"/>
          <w:lang w:eastAsia="tr-TR"/>
        </w:rPr>
        <w:br/>
      </w:r>
      <w:r w:rsidRPr="00F27BC0">
        <w:rPr>
          <w:rFonts w:ascii="Verdana" w:eastAsia="Times New Roman" w:hAnsi="Verdana" w:cs="Helvetica"/>
          <w:color w:val="3F4254"/>
          <w:sz w:val="20"/>
          <w:szCs w:val="20"/>
          <w:lang w:eastAsia="tr-TR"/>
        </w:rPr>
        <w:br/>
        <w:t>TEMYİZ EDEN (DAVALI) : … Vergi Dairesi Müdürlüğü/…</w:t>
      </w:r>
      <w:r w:rsidRPr="00F27BC0">
        <w:rPr>
          <w:rFonts w:ascii="Verdana" w:eastAsia="Times New Roman" w:hAnsi="Verdana" w:cs="Helvetica"/>
          <w:color w:val="3F4254"/>
          <w:sz w:val="20"/>
          <w:szCs w:val="20"/>
          <w:lang w:eastAsia="tr-TR"/>
        </w:rPr>
        <w:br/>
      </w:r>
      <w:proofErr w:type="gramStart"/>
      <w:r w:rsidRPr="00F27BC0">
        <w:rPr>
          <w:rFonts w:ascii="Verdana" w:eastAsia="Times New Roman" w:hAnsi="Verdana" w:cs="Helvetica"/>
          <w:color w:val="3F4254"/>
          <w:sz w:val="20"/>
          <w:szCs w:val="20"/>
          <w:lang w:eastAsia="tr-TR"/>
        </w:rPr>
        <w:t>VEKİLİ : Av.</w:t>
      </w:r>
      <w:proofErr w:type="gramEnd"/>
      <w:r w:rsidRPr="00F27BC0">
        <w:rPr>
          <w:rFonts w:ascii="Verdana" w:eastAsia="Times New Roman" w:hAnsi="Verdana" w:cs="Helvetica"/>
          <w:color w:val="3F4254"/>
          <w:sz w:val="20"/>
          <w:szCs w:val="20"/>
          <w:lang w:eastAsia="tr-TR"/>
        </w:rPr>
        <w:t xml:space="preserve"> …</w:t>
      </w:r>
      <w:r w:rsidRPr="00F27BC0">
        <w:rPr>
          <w:rFonts w:ascii="Verdana" w:eastAsia="Times New Roman" w:hAnsi="Verdana" w:cs="Helvetica"/>
          <w:color w:val="3F4254"/>
          <w:sz w:val="20"/>
          <w:szCs w:val="20"/>
          <w:lang w:eastAsia="tr-TR"/>
        </w:rPr>
        <w:br/>
        <w:t>KARŞI TARAF (DAVACI) : …</w:t>
      </w:r>
      <w:r w:rsidRPr="00F27BC0">
        <w:rPr>
          <w:rFonts w:ascii="Verdana" w:eastAsia="Times New Roman" w:hAnsi="Verdana" w:cs="Helvetica"/>
          <w:color w:val="3F4254"/>
          <w:sz w:val="20"/>
          <w:szCs w:val="20"/>
          <w:lang w:eastAsia="tr-TR"/>
        </w:rPr>
        <w:br/>
        <w:t xml:space="preserve">İSTEMİN KONUSU : … Vergi </w:t>
      </w:r>
      <w:proofErr w:type="gramStart"/>
      <w:r w:rsidRPr="00F27BC0">
        <w:rPr>
          <w:rFonts w:ascii="Verdana" w:eastAsia="Times New Roman" w:hAnsi="Verdana" w:cs="Helvetica"/>
          <w:color w:val="3F4254"/>
          <w:sz w:val="20"/>
          <w:szCs w:val="20"/>
          <w:lang w:eastAsia="tr-TR"/>
        </w:rPr>
        <w:t>Mahkemesinin …</w:t>
      </w:r>
      <w:proofErr w:type="gramEnd"/>
      <w:r w:rsidRPr="00F27BC0">
        <w:rPr>
          <w:rFonts w:ascii="Verdana" w:eastAsia="Times New Roman" w:hAnsi="Verdana" w:cs="Helvetica"/>
          <w:color w:val="3F4254"/>
          <w:sz w:val="20"/>
          <w:szCs w:val="20"/>
          <w:lang w:eastAsia="tr-TR"/>
        </w:rPr>
        <w:t xml:space="preserve"> tarih ve E</w:t>
      </w:r>
      <w:proofErr w:type="gramStart"/>
      <w:r w:rsidRPr="00F27BC0">
        <w:rPr>
          <w:rFonts w:ascii="Verdana" w:eastAsia="Times New Roman" w:hAnsi="Verdana" w:cs="Helvetica"/>
          <w:color w:val="3F4254"/>
          <w:sz w:val="20"/>
          <w:szCs w:val="20"/>
          <w:lang w:eastAsia="tr-TR"/>
        </w:rPr>
        <w:t>:…</w:t>
      </w:r>
      <w:proofErr w:type="gramEnd"/>
      <w:r w:rsidRPr="00F27BC0">
        <w:rPr>
          <w:rFonts w:ascii="Verdana" w:eastAsia="Times New Roman" w:hAnsi="Verdana" w:cs="Helvetica"/>
          <w:color w:val="3F4254"/>
          <w:sz w:val="20"/>
          <w:szCs w:val="20"/>
          <w:lang w:eastAsia="tr-TR"/>
        </w:rPr>
        <w:t xml:space="preserve"> , K</w:t>
      </w:r>
      <w:proofErr w:type="gramStart"/>
      <w:r w:rsidRPr="00F27BC0">
        <w:rPr>
          <w:rFonts w:ascii="Verdana" w:eastAsia="Times New Roman" w:hAnsi="Verdana" w:cs="Helvetica"/>
          <w:color w:val="3F4254"/>
          <w:sz w:val="20"/>
          <w:szCs w:val="20"/>
          <w:lang w:eastAsia="tr-TR"/>
        </w:rPr>
        <w:t>:…</w:t>
      </w:r>
      <w:proofErr w:type="gramEnd"/>
      <w:r w:rsidRPr="00F27BC0">
        <w:rPr>
          <w:rFonts w:ascii="Verdana" w:eastAsia="Times New Roman" w:hAnsi="Verdana" w:cs="Helvetica"/>
          <w:color w:val="3F4254"/>
          <w:sz w:val="20"/>
          <w:szCs w:val="20"/>
          <w:lang w:eastAsia="tr-TR"/>
        </w:rPr>
        <w:t xml:space="preserve"> sayılı kararına yöneltilen istinaf başvurusuna </w:t>
      </w:r>
      <w:proofErr w:type="gramStart"/>
      <w:r w:rsidRPr="00F27BC0">
        <w:rPr>
          <w:rFonts w:ascii="Verdana" w:eastAsia="Times New Roman" w:hAnsi="Verdana" w:cs="Helvetica"/>
          <w:color w:val="3F4254"/>
          <w:sz w:val="20"/>
          <w:szCs w:val="20"/>
          <w:lang w:eastAsia="tr-TR"/>
        </w:rPr>
        <w:t>ilişkin …</w:t>
      </w:r>
      <w:proofErr w:type="gramEnd"/>
      <w:r w:rsidRPr="00F27BC0">
        <w:rPr>
          <w:rFonts w:ascii="Verdana" w:eastAsia="Times New Roman" w:hAnsi="Verdana" w:cs="Helvetica"/>
          <w:color w:val="3F4254"/>
          <w:sz w:val="20"/>
          <w:szCs w:val="20"/>
          <w:lang w:eastAsia="tr-TR"/>
        </w:rPr>
        <w:t xml:space="preserve"> Bölge İdare </w:t>
      </w:r>
      <w:proofErr w:type="gramStart"/>
      <w:r w:rsidRPr="00F27BC0">
        <w:rPr>
          <w:rFonts w:ascii="Verdana" w:eastAsia="Times New Roman" w:hAnsi="Verdana" w:cs="Helvetica"/>
          <w:color w:val="3F4254"/>
          <w:sz w:val="20"/>
          <w:szCs w:val="20"/>
          <w:lang w:eastAsia="tr-TR"/>
        </w:rPr>
        <w:t>Mahkemesi …</w:t>
      </w:r>
      <w:proofErr w:type="gramEnd"/>
      <w:r w:rsidRPr="00F27BC0">
        <w:rPr>
          <w:rFonts w:ascii="Verdana" w:eastAsia="Times New Roman" w:hAnsi="Verdana" w:cs="Helvetica"/>
          <w:color w:val="3F4254"/>
          <w:sz w:val="20"/>
          <w:szCs w:val="20"/>
          <w:lang w:eastAsia="tr-TR"/>
        </w:rPr>
        <w:t xml:space="preserve"> Vergi Dava </w:t>
      </w:r>
      <w:proofErr w:type="gramStart"/>
      <w:r w:rsidRPr="00F27BC0">
        <w:rPr>
          <w:rFonts w:ascii="Verdana" w:eastAsia="Times New Roman" w:hAnsi="Verdana" w:cs="Helvetica"/>
          <w:color w:val="3F4254"/>
          <w:sz w:val="20"/>
          <w:szCs w:val="20"/>
          <w:lang w:eastAsia="tr-TR"/>
        </w:rPr>
        <w:t>Dairesinin …</w:t>
      </w:r>
      <w:proofErr w:type="gramEnd"/>
      <w:r w:rsidRPr="00F27BC0">
        <w:rPr>
          <w:rFonts w:ascii="Verdana" w:eastAsia="Times New Roman" w:hAnsi="Verdana" w:cs="Helvetica"/>
          <w:color w:val="3F4254"/>
          <w:sz w:val="20"/>
          <w:szCs w:val="20"/>
          <w:lang w:eastAsia="tr-TR"/>
        </w:rPr>
        <w:t xml:space="preserve"> tarih ve E</w:t>
      </w:r>
      <w:proofErr w:type="gramStart"/>
      <w:r w:rsidRPr="00F27BC0">
        <w:rPr>
          <w:rFonts w:ascii="Verdana" w:eastAsia="Times New Roman" w:hAnsi="Verdana" w:cs="Helvetica"/>
          <w:color w:val="3F4254"/>
          <w:sz w:val="20"/>
          <w:szCs w:val="20"/>
          <w:lang w:eastAsia="tr-TR"/>
        </w:rPr>
        <w:t>:…</w:t>
      </w:r>
      <w:proofErr w:type="gramEnd"/>
      <w:r w:rsidRPr="00F27BC0">
        <w:rPr>
          <w:rFonts w:ascii="Verdana" w:eastAsia="Times New Roman" w:hAnsi="Verdana" w:cs="Helvetica"/>
          <w:color w:val="3F4254"/>
          <w:sz w:val="20"/>
          <w:szCs w:val="20"/>
          <w:lang w:eastAsia="tr-TR"/>
        </w:rPr>
        <w:t xml:space="preserve"> , K</w:t>
      </w:r>
      <w:proofErr w:type="gramStart"/>
      <w:r w:rsidRPr="00F27BC0">
        <w:rPr>
          <w:rFonts w:ascii="Verdana" w:eastAsia="Times New Roman" w:hAnsi="Verdana" w:cs="Helvetica"/>
          <w:color w:val="3F4254"/>
          <w:sz w:val="20"/>
          <w:szCs w:val="20"/>
          <w:lang w:eastAsia="tr-TR"/>
        </w:rPr>
        <w:t>:…</w:t>
      </w:r>
      <w:proofErr w:type="gramEnd"/>
      <w:r w:rsidRPr="00F27BC0">
        <w:rPr>
          <w:rFonts w:ascii="Verdana" w:eastAsia="Times New Roman" w:hAnsi="Verdana" w:cs="Helvetica"/>
          <w:color w:val="3F4254"/>
          <w:sz w:val="20"/>
          <w:szCs w:val="20"/>
          <w:lang w:eastAsia="tr-TR"/>
        </w:rPr>
        <w:t xml:space="preserve"> </w:t>
      </w:r>
      <w:proofErr w:type="gramStart"/>
      <w:r w:rsidRPr="00F27BC0">
        <w:rPr>
          <w:rFonts w:ascii="Verdana" w:eastAsia="Times New Roman" w:hAnsi="Verdana" w:cs="Helvetica"/>
          <w:color w:val="3F4254"/>
          <w:sz w:val="20"/>
          <w:szCs w:val="20"/>
          <w:lang w:eastAsia="tr-TR"/>
        </w:rPr>
        <w:t>sayılı</w:t>
      </w:r>
      <w:proofErr w:type="gramEnd"/>
      <w:r w:rsidRPr="00F27BC0">
        <w:rPr>
          <w:rFonts w:ascii="Verdana" w:eastAsia="Times New Roman" w:hAnsi="Verdana" w:cs="Helvetica"/>
          <w:color w:val="3F4254"/>
          <w:sz w:val="20"/>
          <w:szCs w:val="20"/>
          <w:lang w:eastAsia="tr-TR"/>
        </w:rPr>
        <w:t xml:space="preserve"> kararının </w:t>
      </w:r>
      <w:proofErr w:type="spellStart"/>
      <w:r w:rsidRPr="00F27BC0">
        <w:rPr>
          <w:rFonts w:ascii="Verdana" w:eastAsia="Times New Roman" w:hAnsi="Verdana" w:cs="Helvetica"/>
          <w:color w:val="3F4254"/>
          <w:sz w:val="20"/>
          <w:szCs w:val="20"/>
          <w:lang w:eastAsia="tr-TR"/>
        </w:rPr>
        <w:t>temyizen</w:t>
      </w:r>
      <w:proofErr w:type="spellEnd"/>
      <w:r w:rsidRPr="00F27BC0">
        <w:rPr>
          <w:rFonts w:ascii="Verdana" w:eastAsia="Times New Roman" w:hAnsi="Verdana" w:cs="Helvetica"/>
          <w:color w:val="3F4254"/>
          <w:sz w:val="20"/>
          <w:szCs w:val="20"/>
          <w:lang w:eastAsia="tr-TR"/>
        </w:rPr>
        <w:t xml:space="preserve"> incelenerek bozulması istenilmektedir.</w:t>
      </w:r>
      <w:r w:rsidRPr="00F27BC0">
        <w:rPr>
          <w:rFonts w:ascii="Verdana" w:eastAsia="Times New Roman" w:hAnsi="Verdana" w:cs="Helvetica"/>
          <w:color w:val="3F4254"/>
          <w:sz w:val="20"/>
          <w:szCs w:val="20"/>
          <w:lang w:eastAsia="tr-TR"/>
        </w:rPr>
        <w:br/>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YARGILAMA SÜRECİ:</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sidRPr="00F27BC0">
        <w:rPr>
          <w:rFonts w:ascii="Verdana" w:eastAsia="Times New Roman" w:hAnsi="Verdana" w:cs="Helvetica"/>
          <w:color w:val="3F4254"/>
          <w:sz w:val="24"/>
          <w:szCs w:val="24"/>
          <w:lang w:eastAsia="tr-TR"/>
        </w:rPr>
        <w:t xml:space="preserve">Dava konusu istem: Davacı adına, üyesi olduğu Sınırlı </w:t>
      </w:r>
      <w:proofErr w:type="gramStart"/>
      <w:r w:rsidRPr="00F27BC0">
        <w:rPr>
          <w:rFonts w:ascii="Verdana" w:eastAsia="Times New Roman" w:hAnsi="Verdana" w:cs="Helvetica"/>
          <w:color w:val="3F4254"/>
          <w:sz w:val="24"/>
          <w:szCs w:val="24"/>
          <w:lang w:eastAsia="tr-TR"/>
        </w:rPr>
        <w:t>Sorumlu …</w:t>
      </w:r>
      <w:proofErr w:type="gramEnd"/>
      <w:r w:rsidRPr="00F27BC0">
        <w:rPr>
          <w:rFonts w:ascii="Verdana" w:eastAsia="Times New Roman" w:hAnsi="Verdana" w:cs="Helvetica"/>
          <w:color w:val="3F4254"/>
          <w:sz w:val="24"/>
          <w:szCs w:val="24"/>
          <w:lang w:eastAsia="tr-TR"/>
        </w:rPr>
        <w:t xml:space="preserve"> Konut Yapı </w:t>
      </w:r>
      <w:proofErr w:type="gramStart"/>
      <w:r w:rsidRPr="00F27BC0">
        <w:rPr>
          <w:rFonts w:ascii="Verdana" w:eastAsia="Times New Roman" w:hAnsi="Verdana" w:cs="Helvetica"/>
          <w:color w:val="3F4254"/>
          <w:sz w:val="24"/>
          <w:szCs w:val="24"/>
          <w:lang w:eastAsia="tr-TR"/>
        </w:rPr>
        <w:t>Kooperatifinin …</w:t>
      </w:r>
      <w:proofErr w:type="gramEnd"/>
      <w:r w:rsidRPr="00F27BC0">
        <w:rPr>
          <w:rFonts w:ascii="Verdana" w:eastAsia="Times New Roman" w:hAnsi="Verdana" w:cs="Helvetica"/>
          <w:color w:val="3F4254"/>
          <w:sz w:val="24"/>
          <w:szCs w:val="24"/>
          <w:lang w:eastAsia="tr-TR"/>
        </w:rPr>
        <w:t xml:space="preserve"> Anonim Şirketi ile yaptığı trampa sözleşmesine istinaden teslim ettiği arsaya karşılık üyelerine verdiği konut ve araçlar nedeniyle bu edinimlerin menkul sermaye iradı olarak değerlendirilmesi suretiyle takdir komisyonunca takdir edilen matrah üzerinden 2011 yılı için </w:t>
      </w:r>
      <w:proofErr w:type="spellStart"/>
      <w:r w:rsidRPr="00F27BC0">
        <w:rPr>
          <w:rFonts w:ascii="Verdana" w:eastAsia="Times New Roman" w:hAnsi="Verdana" w:cs="Helvetica"/>
          <w:color w:val="3F4254"/>
          <w:sz w:val="24"/>
          <w:szCs w:val="24"/>
          <w:lang w:eastAsia="tr-TR"/>
        </w:rPr>
        <w:t>re'sen</w:t>
      </w:r>
      <w:proofErr w:type="spellEnd"/>
      <w:r w:rsidRPr="00F27BC0">
        <w:rPr>
          <w:rFonts w:ascii="Verdana" w:eastAsia="Times New Roman" w:hAnsi="Verdana" w:cs="Helvetica"/>
          <w:color w:val="3F4254"/>
          <w:sz w:val="24"/>
          <w:szCs w:val="24"/>
          <w:lang w:eastAsia="tr-TR"/>
        </w:rPr>
        <w:t xml:space="preserve"> salınan bir kat vergi </w:t>
      </w:r>
      <w:proofErr w:type="spellStart"/>
      <w:r w:rsidRPr="00F27BC0">
        <w:rPr>
          <w:rFonts w:ascii="Verdana" w:eastAsia="Times New Roman" w:hAnsi="Verdana" w:cs="Helvetica"/>
          <w:color w:val="3F4254"/>
          <w:sz w:val="24"/>
          <w:szCs w:val="24"/>
          <w:lang w:eastAsia="tr-TR"/>
        </w:rPr>
        <w:t>ziyaı</w:t>
      </w:r>
      <w:proofErr w:type="spellEnd"/>
      <w:r w:rsidRPr="00F27BC0">
        <w:rPr>
          <w:rFonts w:ascii="Verdana" w:eastAsia="Times New Roman" w:hAnsi="Verdana" w:cs="Helvetica"/>
          <w:color w:val="3F4254"/>
          <w:sz w:val="24"/>
          <w:szCs w:val="24"/>
          <w:lang w:eastAsia="tr-TR"/>
        </w:rPr>
        <w:t xml:space="preserve"> cezalı gelir vergisinin kaldırılması istemine ilişkindir.</w:t>
      </w:r>
      <w:r w:rsidRPr="00F27BC0">
        <w:rPr>
          <w:rFonts w:ascii="Verdana" w:eastAsia="Times New Roman" w:hAnsi="Verdana" w:cs="Helvetica"/>
          <w:color w:val="3F4254"/>
          <w:sz w:val="24"/>
          <w:szCs w:val="24"/>
          <w:lang w:eastAsia="tr-TR"/>
        </w:rPr>
        <w:br/>
        <w:t xml:space="preserve">İlk Derece Mahkemesi kararının özeti: Davacının üyesi olduğu yapı kooperatifinin sahip olduğu </w:t>
      </w:r>
      <w:proofErr w:type="gramStart"/>
      <w:r w:rsidRPr="00F27BC0">
        <w:rPr>
          <w:rFonts w:ascii="Verdana" w:eastAsia="Times New Roman" w:hAnsi="Verdana" w:cs="Helvetica"/>
          <w:color w:val="3F4254"/>
          <w:sz w:val="24"/>
          <w:szCs w:val="24"/>
          <w:lang w:eastAsia="tr-TR"/>
        </w:rPr>
        <w:t>arsayı …</w:t>
      </w:r>
      <w:proofErr w:type="gramEnd"/>
      <w:r w:rsidRPr="00F27BC0">
        <w:rPr>
          <w:rFonts w:ascii="Verdana" w:eastAsia="Times New Roman" w:hAnsi="Verdana" w:cs="Helvetica"/>
          <w:color w:val="3F4254"/>
          <w:sz w:val="24"/>
          <w:szCs w:val="24"/>
          <w:lang w:eastAsia="tr-TR"/>
        </w:rPr>
        <w:t xml:space="preserve"> </w:t>
      </w:r>
      <w:proofErr w:type="gramStart"/>
      <w:r w:rsidRPr="00F27BC0">
        <w:rPr>
          <w:rFonts w:ascii="Verdana" w:eastAsia="Times New Roman" w:hAnsi="Verdana" w:cs="Helvetica"/>
          <w:color w:val="3F4254"/>
          <w:sz w:val="24"/>
          <w:szCs w:val="24"/>
          <w:lang w:eastAsia="tr-TR"/>
        </w:rPr>
        <w:t>Anonim Şirketi'ne devri, ticari kazanç sağlama amacıyla gerçekleştirilmediği gibi kooperatif tarafından üyelere teslim edilen daireler kar dağıtımı olarak kabul edilse dahi öncelikle kooperatife kar dağıtımı sebebiyle yapılan tarhiyat sonucu belirlenen matrahın, üyelere yapılacak tarhiyat neticesinde çıkan matrahtan mahsup edilmesi gerektiğinden yapılan tarhiyatta hukuka uyarlık bulunmadığı gerekçesiyle dava konusu cezalı vergi kaldırılmıştır.</w:t>
      </w:r>
      <w:proofErr w:type="gramEnd"/>
      <w:r w:rsidRPr="00F27BC0">
        <w:rPr>
          <w:rFonts w:ascii="Verdana" w:eastAsia="Times New Roman" w:hAnsi="Verdana" w:cs="Helvetica"/>
          <w:color w:val="3F4254"/>
          <w:sz w:val="24"/>
          <w:szCs w:val="24"/>
          <w:lang w:eastAsia="tr-TR"/>
        </w:rPr>
        <w:br/>
        <w:t>Bölge İdare Mahkemesi kararının özeti: İstinaf başvurusunun, usul ve hukuka uygun olduğu sonucuna varılan Vergi Mahkemesi kararının kaldırılmasını sağlayacak nitelikte görülmediği gerekçesiyle 2577 sayılı İdari Yargılama Usulü Kanunu'nun 45. maddesinin 3. fıkrası uyar</w:t>
      </w:r>
      <w:r>
        <w:rPr>
          <w:rFonts w:ascii="Verdana" w:eastAsia="Times New Roman" w:hAnsi="Verdana" w:cs="Helvetica"/>
          <w:color w:val="3F4254"/>
          <w:sz w:val="24"/>
          <w:szCs w:val="24"/>
          <w:lang w:eastAsia="tr-TR"/>
        </w:rPr>
        <w:t>ınca reddine karar verilmiştir.</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sidRPr="00F27BC0">
        <w:rPr>
          <w:rFonts w:ascii="Verdana" w:eastAsia="Times New Roman" w:hAnsi="Verdana" w:cs="Helvetica"/>
          <w:color w:val="3F4254"/>
          <w:sz w:val="24"/>
          <w:szCs w:val="24"/>
          <w:lang w:eastAsia="tr-TR"/>
        </w:rPr>
        <w:t xml:space="preserve">TEMYİZ EDENİN </w:t>
      </w:r>
      <w:proofErr w:type="gramStart"/>
      <w:r w:rsidRPr="00F27BC0">
        <w:rPr>
          <w:rFonts w:ascii="Verdana" w:eastAsia="Times New Roman" w:hAnsi="Verdana" w:cs="Helvetica"/>
          <w:color w:val="3F4254"/>
          <w:sz w:val="24"/>
          <w:szCs w:val="24"/>
          <w:lang w:eastAsia="tr-TR"/>
        </w:rPr>
        <w:t>İDDİALARI : Üyesi</w:t>
      </w:r>
      <w:proofErr w:type="gramEnd"/>
      <w:r w:rsidRPr="00F27BC0">
        <w:rPr>
          <w:rFonts w:ascii="Verdana" w:eastAsia="Times New Roman" w:hAnsi="Verdana" w:cs="Helvetica"/>
          <w:color w:val="3F4254"/>
          <w:sz w:val="24"/>
          <w:szCs w:val="24"/>
          <w:lang w:eastAsia="tr-TR"/>
        </w:rPr>
        <w:t xml:space="preserve"> olduğu kooperatiften ortak dışı işlem nedeniyle elde ettiği kar payını kayıt ve beyan dışı bıraktığı tespit edilen davacı adına 193 sayılı Gelir Vergisi Kanunu'nun 75. maddesinin 2. fıkrası gereğince yapılan tarhiyatın hukuka uygun olduğu ileri sürülerek kar</w:t>
      </w:r>
      <w:r>
        <w:rPr>
          <w:rFonts w:ascii="Verdana" w:eastAsia="Times New Roman" w:hAnsi="Verdana" w:cs="Helvetica"/>
          <w:color w:val="3F4254"/>
          <w:sz w:val="24"/>
          <w:szCs w:val="24"/>
          <w:lang w:eastAsia="tr-TR"/>
        </w:rPr>
        <w:t>arın bozulması istenilmektedir.</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sidRPr="00F27BC0">
        <w:rPr>
          <w:rFonts w:ascii="Verdana" w:eastAsia="Times New Roman" w:hAnsi="Verdana" w:cs="Helvetica"/>
          <w:color w:val="3F4254"/>
          <w:sz w:val="24"/>
          <w:szCs w:val="24"/>
          <w:lang w:eastAsia="tr-TR"/>
        </w:rPr>
        <w:t xml:space="preserve">KARŞI TARAFIN </w:t>
      </w:r>
      <w:proofErr w:type="gramStart"/>
      <w:r w:rsidRPr="00F27BC0">
        <w:rPr>
          <w:rFonts w:ascii="Verdana" w:eastAsia="Times New Roman" w:hAnsi="Verdana" w:cs="Helvetica"/>
          <w:color w:val="3F4254"/>
          <w:sz w:val="24"/>
          <w:szCs w:val="24"/>
          <w:lang w:eastAsia="tr-TR"/>
        </w:rPr>
        <w:t>SAV</w:t>
      </w:r>
      <w:r>
        <w:rPr>
          <w:rFonts w:ascii="Verdana" w:eastAsia="Times New Roman" w:hAnsi="Verdana" w:cs="Helvetica"/>
          <w:color w:val="3F4254"/>
          <w:sz w:val="24"/>
          <w:szCs w:val="24"/>
          <w:lang w:eastAsia="tr-TR"/>
        </w:rPr>
        <w:t>UNMASI : Savunma</w:t>
      </w:r>
      <w:proofErr w:type="gramEnd"/>
      <w:r>
        <w:rPr>
          <w:rFonts w:ascii="Verdana" w:eastAsia="Times New Roman" w:hAnsi="Verdana" w:cs="Helvetica"/>
          <w:color w:val="3F4254"/>
          <w:sz w:val="24"/>
          <w:szCs w:val="24"/>
          <w:lang w:eastAsia="tr-TR"/>
        </w:rPr>
        <w:t xml:space="preserve"> verilmemiştir.</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sidRPr="00F27BC0">
        <w:rPr>
          <w:rFonts w:ascii="Verdana" w:eastAsia="Times New Roman" w:hAnsi="Verdana" w:cs="Helvetica"/>
          <w:color w:val="3F4254"/>
          <w:sz w:val="24"/>
          <w:szCs w:val="24"/>
          <w:lang w:eastAsia="tr-TR"/>
        </w:rPr>
        <w:lastRenderedPageBreak/>
        <w:t>DANIŞTAY TETKİK HÂKİMİ …'İN DÜŞÜNCESİ: Temyiz isteminin red</w:t>
      </w:r>
      <w:r>
        <w:rPr>
          <w:rFonts w:ascii="Verdana" w:eastAsia="Times New Roman" w:hAnsi="Verdana" w:cs="Helvetica"/>
          <w:color w:val="3F4254"/>
          <w:sz w:val="24"/>
          <w:szCs w:val="24"/>
          <w:lang w:eastAsia="tr-TR"/>
        </w:rPr>
        <w:t>di gerektiği düşünülmektedir.</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TÜRK MİLLETİ ADINA</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sidRPr="00F27BC0">
        <w:rPr>
          <w:rFonts w:ascii="Verdana" w:eastAsia="Times New Roman" w:hAnsi="Verdana" w:cs="Helvetica"/>
          <w:color w:val="3F4254"/>
          <w:sz w:val="24"/>
          <w:szCs w:val="24"/>
          <w:lang w:eastAsia="tr-TR"/>
        </w:rPr>
        <w:t>Karar veren Danıştay Üçüncü Dairesince, Tetkik Hâkiminin açıklamaları dinlendikten ve dosyadaki belgeler incelendikten sonra gereği g</w:t>
      </w:r>
      <w:r>
        <w:rPr>
          <w:rFonts w:ascii="Verdana" w:eastAsia="Times New Roman" w:hAnsi="Verdana" w:cs="Helvetica"/>
          <w:color w:val="3F4254"/>
          <w:sz w:val="24"/>
          <w:szCs w:val="24"/>
          <w:lang w:eastAsia="tr-TR"/>
        </w:rPr>
        <w:t>örüşüldü:</w:t>
      </w:r>
      <w:r>
        <w:rPr>
          <w:rFonts w:ascii="Verdana" w:eastAsia="Times New Roman" w:hAnsi="Verdana" w:cs="Helvetica"/>
          <w:color w:val="3F4254"/>
          <w:sz w:val="24"/>
          <w:szCs w:val="24"/>
          <w:lang w:eastAsia="tr-TR"/>
        </w:rPr>
        <w:br/>
        <w:t>HUKUKİ DEĞERLENDİRME:</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sidRPr="00F27BC0">
        <w:rPr>
          <w:rFonts w:ascii="Verdana" w:eastAsia="Times New Roman" w:hAnsi="Verdana" w:cs="Helvetica"/>
          <w:color w:val="3F4254"/>
          <w:sz w:val="24"/>
          <w:szCs w:val="24"/>
          <w:lang w:eastAsia="tr-TR"/>
        </w:rPr>
        <w:t xml:space="preserve">Davacının üyesi olduğu Sınırlı </w:t>
      </w:r>
      <w:proofErr w:type="gramStart"/>
      <w:r w:rsidRPr="00F27BC0">
        <w:rPr>
          <w:rFonts w:ascii="Verdana" w:eastAsia="Times New Roman" w:hAnsi="Verdana" w:cs="Helvetica"/>
          <w:color w:val="3F4254"/>
          <w:sz w:val="24"/>
          <w:szCs w:val="24"/>
          <w:lang w:eastAsia="tr-TR"/>
        </w:rPr>
        <w:t>Sorumlu …</w:t>
      </w:r>
      <w:proofErr w:type="gramEnd"/>
      <w:r w:rsidRPr="00F27BC0">
        <w:rPr>
          <w:rFonts w:ascii="Verdana" w:eastAsia="Times New Roman" w:hAnsi="Verdana" w:cs="Helvetica"/>
          <w:color w:val="3F4254"/>
          <w:sz w:val="24"/>
          <w:szCs w:val="24"/>
          <w:lang w:eastAsia="tr-TR"/>
        </w:rPr>
        <w:t xml:space="preserve"> Yapı Kooperatifi adına sahibi olduğu arazinin trampa edilmesi işleminin ortak dışı işlem olduğu ve arazinin trampa edilmesi karşılığında ortaklar adına teslim edilen konut ve taşıtların ortaklara dağıtıldığı yolundaki tespitleri içeren vergi inceleme raporuna dayanılarak 2011 yılının Mart, Mayıs ve Haziran dönemleri için </w:t>
      </w:r>
      <w:proofErr w:type="spellStart"/>
      <w:r w:rsidRPr="00F27BC0">
        <w:rPr>
          <w:rFonts w:ascii="Verdana" w:eastAsia="Times New Roman" w:hAnsi="Verdana" w:cs="Helvetica"/>
          <w:color w:val="3F4254"/>
          <w:sz w:val="24"/>
          <w:szCs w:val="24"/>
          <w:lang w:eastAsia="tr-TR"/>
        </w:rPr>
        <w:t>re'sen</w:t>
      </w:r>
      <w:proofErr w:type="spellEnd"/>
      <w:r w:rsidRPr="00F27BC0">
        <w:rPr>
          <w:rFonts w:ascii="Verdana" w:eastAsia="Times New Roman" w:hAnsi="Verdana" w:cs="Helvetica"/>
          <w:color w:val="3F4254"/>
          <w:sz w:val="24"/>
          <w:szCs w:val="24"/>
          <w:lang w:eastAsia="tr-TR"/>
        </w:rPr>
        <w:t xml:space="preserve"> salınan bir kat vergi </w:t>
      </w:r>
      <w:proofErr w:type="spellStart"/>
      <w:r w:rsidRPr="00F27BC0">
        <w:rPr>
          <w:rFonts w:ascii="Verdana" w:eastAsia="Times New Roman" w:hAnsi="Verdana" w:cs="Helvetica"/>
          <w:color w:val="3F4254"/>
          <w:sz w:val="24"/>
          <w:szCs w:val="24"/>
          <w:lang w:eastAsia="tr-TR"/>
        </w:rPr>
        <w:t>ziyaı</w:t>
      </w:r>
      <w:proofErr w:type="spellEnd"/>
      <w:r w:rsidRPr="00F27BC0">
        <w:rPr>
          <w:rFonts w:ascii="Verdana" w:eastAsia="Times New Roman" w:hAnsi="Verdana" w:cs="Helvetica"/>
          <w:color w:val="3F4254"/>
          <w:sz w:val="24"/>
          <w:szCs w:val="24"/>
          <w:lang w:eastAsia="tr-TR"/>
        </w:rPr>
        <w:t xml:space="preserve"> cezalı gelir (stopaj) vergisini, yapılan işlemin ticari kazanç sağlama amacıyla gerçekleştirilmediği gerekçesiyle </w:t>
      </w:r>
      <w:proofErr w:type="gramStart"/>
      <w:r w:rsidRPr="00F27BC0">
        <w:rPr>
          <w:rFonts w:ascii="Verdana" w:eastAsia="Times New Roman" w:hAnsi="Verdana" w:cs="Helvetica"/>
          <w:color w:val="3F4254"/>
          <w:sz w:val="24"/>
          <w:szCs w:val="24"/>
          <w:lang w:eastAsia="tr-TR"/>
        </w:rPr>
        <w:t>kaldıran …</w:t>
      </w:r>
      <w:proofErr w:type="gramEnd"/>
      <w:r w:rsidRPr="00F27BC0">
        <w:rPr>
          <w:rFonts w:ascii="Verdana" w:eastAsia="Times New Roman" w:hAnsi="Verdana" w:cs="Helvetica"/>
          <w:color w:val="3F4254"/>
          <w:sz w:val="24"/>
          <w:szCs w:val="24"/>
          <w:lang w:eastAsia="tr-TR"/>
        </w:rPr>
        <w:t xml:space="preserve"> Vergi </w:t>
      </w:r>
      <w:proofErr w:type="gramStart"/>
      <w:r w:rsidRPr="00F27BC0">
        <w:rPr>
          <w:rFonts w:ascii="Verdana" w:eastAsia="Times New Roman" w:hAnsi="Verdana" w:cs="Helvetica"/>
          <w:color w:val="3F4254"/>
          <w:sz w:val="24"/>
          <w:szCs w:val="24"/>
          <w:lang w:eastAsia="tr-TR"/>
        </w:rPr>
        <w:t>Mahkemesinin …</w:t>
      </w:r>
      <w:proofErr w:type="gramEnd"/>
      <w:r w:rsidRPr="00F27BC0">
        <w:rPr>
          <w:rFonts w:ascii="Verdana" w:eastAsia="Times New Roman" w:hAnsi="Verdana" w:cs="Helvetica"/>
          <w:color w:val="3F4254"/>
          <w:sz w:val="24"/>
          <w:szCs w:val="24"/>
          <w:lang w:eastAsia="tr-TR"/>
        </w:rPr>
        <w:t xml:space="preserve"> tarih ve E</w:t>
      </w:r>
      <w:proofErr w:type="gramStart"/>
      <w:r w:rsidRPr="00F27BC0">
        <w:rPr>
          <w:rFonts w:ascii="Verdana" w:eastAsia="Times New Roman" w:hAnsi="Verdana" w:cs="Helvetica"/>
          <w:color w:val="3F4254"/>
          <w:sz w:val="24"/>
          <w:szCs w:val="24"/>
          <w:lang w:eastAsia="tr-TR"/>
        </w:rPr>
        <w:t>:…</w:t>
      </w:r>
      <w:proofErr w:type="gramEnd"/>
      <w:r w:rsidRPr="00F27BC0">
        <w:rPr>
          <w:rFonts w:ascii="Verdana" w:eastAsia="Times New Roman" w:hAnsi="Verdana" w:cs="Helvetica"/>
          <w:color w:val="3F4254"/>
          <w:sz w:val="24"/>
          <w:szCs w:val="24"/>
          <w:lang w:eastAsia="tr-TR"/>
        </w:rPr>
        <w:t xml:space="preserve"> , K</w:t>
      </w:r>
      <w:proofErr w:type="gramStart"/>
      <w:r w:rsidRPr="00F27BC0">
        <w:rPr>
          <w:rFonts w:ascii="Verdana" w:eastAsia="Times New Roman" w:hAnsi="Verdana" w:cs="Helvetica"/>
          <w:color w:val="3F4254"/>
          <w:sz w:val="24"/>
          <w:szCs w:val="24"/>
          <w:lang w:eastAsia="tr-TR"/>
        </w:rPr>
        <w:t>:…</w:t>
      </w:r>
      <w:proofErr w:type="gramEnd"/>
      <w:r w:rsidRPr="00F27BC0">
        <w:rPr>
          <w:rFonts w:ascii="Verdana" w:eastAsia="Times New Roman" w:hAnsi="Verdana" w:cs="Helvetica"/>
          <w:color w:val="3F4254"/>
          <w:sz w:val="24"/>
          <w:szCs w:val="24"/>
          <w:lang w:eastAsia="tr-TR"/>
        </w:rPr>
        <w:t xml:space="preserve"> sayılı kararına yöneltilen istinaf başvurusunu </w:t>
      </w:r>
      <w:proofErr w:type="gramStart"/>
      <w:r w:rsidRPr="00F27BC0">
        <w:rPr>
          <w:rFonts w:ascii="Verdana" w:eastAsia="Times New Roman" w:hAnsi="Verdana" w:cs="Helvetica"/>
          <w:color w:val="3F4254"/>
          <w:sz w:val="24"/>
          <w:szCs w:val="24"/>
          <w:lang w:eastAsia="tr-TR"/>
        </w:rPr>
        <w:t>reddeden …</w:t>
      </w:r>
      <w:proofErr w:type="gramEnd"/>
      <w:r w:rsidRPr="00F27BC0">
        <w:rPr>
          <w:rFonts w:ascii="Verdana" w:eastAsia="Times New Roman" w:hAnsi="Verdana" w:cs="Helvetica"/>
          <w:color w:val="3F4254"/>
          <w:sz w:val="24"/>
          <w:szCs w:val="24"/>
          <w:lang w:eastAsia="tr-TR"/>
        </w:rPr>
        <w:t xml:space="preserve"> Bölge İdare </w:t>
      </w:r>
      <w:proofErr w:type="gramStart"/>
      <w:r w:rsidRPr="00F27BC0">
        <w:rPr>
          <w:rFonts w:ascii="Verdana" w:eastAsia="Times New Roman" w:hAnsi="Verdana" w:cs="Helvetica"/>
          <w:color w:val="3F4254"/>
          <w:sz w:val="24"/>
          <w:szCs w:val="24"/>
          <w:lang w:eastAsia="tr-TR"/>
        </w:rPr>
        <w:t>Mahkemesi …</w:t>
      </w:r>
      <w:proofErr w:type="gramEnd"/>
      <w:r w:rsidRPr="00F27BC0">
        <w:rPr>
          <w:rFonts w:ascii="Verdana" w:eastAsia="Times New Roman" w:hAnsi="Verdana" w:cs="Helvetica"/>
          <w:color w:val="3F4254"/>
          <w:sz w:val="24"/>
          <w:szCs w:val="24"/>
          <w:lang w:eastAsia="tr-TR"/>
        </w:rPr>
        <w:t xml:space="preserve"> Vergi Dava </w:t>
      </w:r>
      <w:proofErr w:type="gramStart"/>
      <w:r w:rsidRPr="00F27BC0">
        <w:rPr>
          <w:rFonts w:ascii="Verdana" w:eastAsia="Times New Roman" w:hAnsi="Verdana" w:cs="Helvetica"/>
          <w:color w:val="3F4254"/>
          <w:sz w:val="24"/>
          <w:szCs w:val="24"/>
          <w:lang w:eastAsia="tr-TR"/>
        </w:rPr>
        <w:t>Dairesinin …</w:t>
      </w:r>
      <w:proofErr w:type="gramEnd"/>
      <w:r w:rsidRPr="00F27BC0">
        <w:rPr>
          <w:rFonts w:ascii="Verdana" w:eastAsia="Times New Roman" w:hAnsi="Verdana" w:cs="Helvetica"/>
          <w:color w:val="3F4254"/>
          <w:sz w:val="24"/>
          <w:szCs w:val="24"/>
          <w:lang w:eastAsia="tr-TR"/>
        </w:rPr>
        <w:t xml:space="preserve"> tarih ve E</w:t>
      </w:r>
      <w:proofErr w:type="gramStart"/>
      <w:r w:rsidRPr="00F27BC0">
        <w:rPr>
          <w:rFonts w:ascii="Verdana" w:eastAsia="Times New Roman" w:hAnsi="Verdana" w:cs="Helvetica"/>
          <w:color w:val="3F4254"/>
          <w:sz w:val="24"/>
          <w:szCs w:val="24"/>
          <w:lang w:eastAsia="tr-TR"/>
        </w:rPr>
        <w:t>:…</w:t>
      </w:r>
      <w:proofErr w:type="gramEnd"/>
      <w:r w:rsidRPr="00F27BC0">
        <w:rPr>
          <w:rFonts w:ascii="Verdana" w:eastAsia="Times New Roman" w:hAnsi="Verdana" w:cs="Helvetica"/>
          <w:color w:val="3F4254"/>
          <w:sz w:val="24"/>
          <w:szCs w:val="24"/>
          <w:lang w:eastAsia="tr-TR"/>
        </w:rPr>
        <w:t xml:space="preserve"> , K</w:t>
      </w:r>
      <w:proofErr w:type="gramStart"/>
      <w:r w:rsidRPr="00F27BC0">
        <w:rPr>
          <w:rFonts w:ascii="Verdana" w:eastAsia="Times New Roman" w:hAnsi="Verdana" w:cs="Helvetica"/>
          <w:color w:val="3F4254"/>
          <w:sz w:val="24"/>
          <w:szCs w:val="24"/>
          <w:lang w:eastAsia="tr-TR"/>
        </w:rPr>
        <w:t>:…</w:t>
      </w:r>
      <w:proofErr w:type="gramEnd"/>
      <w:r w:rsidRPr="00F27BC0">
        <w:rPr>
          <w:rFonts w:ascii="Verdana" w:eastAsia="Times New Roman" w:hAnsi="Verdana" w:cs="Helvetica"/>
          <w:color w:val="3F4254"/>
          <w:sz w:val="24"/>
          <w:szCs w:val="24"/>
          <w:lang w:eastAsia="tr-TR"/>
        </w:rPr>
        <w:t xml:space="preserve"> </w:t>
      </w:r>
      <w:proofErr w:type="gramStart"/>
      <w:r w:rsidRPr="00F27BC0">
        <w:rPr>
          <w:rFonts w:ascii="Verdana" w:eastAsia="Times New Roman" w:hAnsi="Verdana" w:cs="Helvetica"/>
          <w:color w:val="3F4254"/>
          <w:sz w:val="24"/>
          <w:szCs w:val="24"/>
          <w:lang w:eastAsia="tr-TR"/>
        </w:rPr>
        <w:t>sayılı</w:t>
      </w:r>
      <w:proofErr w:type="gramEnd"/>
      <w:r w:rsidRPr="00F27BC0">
        <w:rPr>
          <w:rFonts w:ascii="Verdana" w:eastAsia="Times New Roman" w:hAnsi="Verdana" w:cs="Helvetica"/>
          <w:color w:val="3F4254"/>
          <w:sz w:val="24"/>
          <w:szCs w:val="24"/>
          <w:lang w:eastAsia="tr-TR"/>
        </w:rPr>
        <w:t xml:space="preserve"> kararı Danıştay Dördüncü Dairesinin 27/04/2022 tarih ve E:2019/2861, K:2022/2980 sayılı kararıyla onandığından, Vergi Mahkemesince, yazılı gerekçeyle verilen karara yöneltilen istinaf başvurusunun reddi yolundaki kararda sonucu itibarıyla </w:t>
      </w:r>
      <w:r>
        <w:rPr>
          <w:rFonts w:ascii="Verdana" w:eastAsia="Times New Roman" w:hAnsi="Verdana" w:cs="Helvetica"/>
          <w:color w:val="3F4254"/>
          <w:sz w:val="24"/>
          <w:szCs w:val="24"/>
          <w:lang w:eastAsia="tr-TR"/>
        </w:rPr>
        <w:t>hukuka aykırılık görülmemiştir.</w:t>
      </w:r>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KARAR </w:t>
      </w:r>
      <w:proofErr w:type="gramStart"/>
      <w:r>
        <w:rPr>
          <w:rFonts w:ascii="Verdana" w:eastAsia="Times New Roman" w:hAnsi="Verdana" w:cs="Helvetica"/>
          <w:color w:val="3F4254"/>
          <w:sz w:val="24"/>
          <w:szCs w:val="24"/>
          <w:lang w:eastAsia="tr-TR"/>
        </w:rPr>
        <w:t>SONUCU :</w:t>
      </w:r>
      <w:proofErr w:type="gramEnd"/>
    </w:p>
    <w:p w:rsidR="00F27BC0" w:rsidRDefault="00F27BC0" w:rsidP="00F27BC0">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Açıklanan nedenlerle;</w:t>
      </w:r>
    </w:p>
    <w:p w:rsidR="00F27BC0" w:rsidRPr="00F27BC0" w:rsidRDefault="00F27BC0" w:rsidP="00F27BC0">
      <w:pPr>
        <w:spacing w:after="100" w:afterAutospacing="1" w:line="240" w:lineRule="auto"/>
        <w:jc w:val="both"/>
        <w:rPr>
          <w:rFonts w:ascii="Helvetica" w:eastAsia="Times New Roman" w:hAnsi="Helvetica" w:cs="Helvetica"/>
          <w:color w:val="3F4254"/>
          <w:sz w:val="24"/>
          <w:szCs w:val="24"/>
          <w:lang w:eastAsia="tr-TR"/>
        </w:rPr>
      </w:pPr>
      <w:r w:rsidRPr="00F27BC0">
        <w:rPr>
          <w:rFonts w:ascii="Verdana" w:eastAsia="Times New Roman" w:hAnsi="Verdana" w:cs="Helvetica"/>
          <w:color w:val="3F4254"/>
          <w:sz w:val="24"/>
          <w:szCs w:val="24"/>
          <w:lang w:eastAsia="tr-TR"/>
        </w:rPr>
        <w:t>1. Vergi Dava Dairesi kararına yöneltilen TEMYİZ İSTEMİNİN REDDİNE,</w:t>
      </w:r>
      <w:r w:rsidRPr="00F27BC0">
        <w:rPr>
          <w:rFonts w:ascii="Verdana" w:eastAsia="Times New Roman" w:hAnsi="Verdana" w:cs="Helvetica"/>
          <w:color w:val="3F4254"/>
          <w:sz w:val="24"/>
          <w:szCs w:val="24"/>
          <w:lang w:eastAsia="tr-TR"/>
        </w:rPr>
        <w:br/>
        <w:t xml:space="preserve">2. 2577 sayılı İdari Yargılama Usulü Kanunu'nun 50. maddesi uyarınca, kararın taraflara tebliğini ve bir örneğinin de ilgili Vergi Dava Dairesine gönderilmesini </w:t>
      </w:r>
      <w:proofErr w:type="spellStart"/>
      <w:r w:rsidRPr="00F27BC0">
        <w:rPr>
          <w:rFonts w:ascii="Verdana" w:eastAsia="Times New Roman" w:hAnsi="Verdana" w:cs="Helvetica"/>
          <w:color w:val="3F4254"/>
          <w:sz w:val="24"/>
          <w:szCs w:val="24"/>
          <w:lang w:eastAsia="tr-TR"/>
        </w:rPr>
        <w:t>teminen</w:t>
      </w:r>
      <w:proofErr w:type="spellEnd"/>
      <w:r w:rsidRPr="00F27BC0">
        <w:rPr>
          <w:rFonts w:ascii="Verdana" w:eastAsia="Times New Roman" w:hAnsi="Verdana" w:cs="Helvetica"/>
          <w:color w:val="3F4254"/>
          <w:sz w:val="24"/>
          <w:szCs w:val="24"/>
          <w:lang w:eastAsia="tr-TR"/>
        </w:rPr>
        <w:t xml:space="preserve"> dosyanın kararı veren ilk derece mahkemesine gönderilmesine, </w:t>
      </w:r>
      <w:proofErr w:type="gramStart"/>
      <w:r w:rsidRPr="00F27BC0">
        <w:rPr>
          <w:rFonts w:ascii="Verdana" w:eastAsia="Times New Roman" w:hAnsi="Verdana" w:cs="Helvetica"/>
          <w:color w:val="3F4254"/>
          <w:sz w:val="24"/>
          <w:szCs w:val="24"/>
          <w:lang w:eastAsia="tr-TR"/>
        </w:rPr>
        <w:t>12/09/2022</w:t>
      </w:r>
      <w:proofErr w:type="gramEnd"/>
      <w:r w:rsidRPr="00F27BC0">
        <w:rPr>
          <w:rFonts w:ascii="Verdana" w:eastAsia="Times New Roman" w:hAnsi="Verdana" w:cs="Helvetica"/>
          <w:color w:val="3F4254"/>
          <w:sz w:val="24"/>
          <w:szCs w:val="24"/>
          <w:lang w:eastAsia="tr-TR"/>
        </w:rPr>
        <w:t xml:space="preserve"> tarihinde oybirliğiyle kesin olarak karar verildi.</w:t>
      </w:r>
    </w:p>
    <w:p w:rsidR="00796DAA" w:rsidRPr="00F27BC0" w:rsidRDefault="00796DAA" w:rsidP="00F27BC0">
      <w:pPr>
        <w:jc w:val="both"/>
        <w:rPr>
          <w:sz w:val="24"/>
          <w:szCs w:val="24"/>
        </w:rPr>
      </w:pPr>
    </w:p>
    <w:sectPr w:rsidR="00796DAA" w:rsidRPr="00F27BC0" w:rsidSect="00796D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E4F30"/>
    <w:multiLevelType w:val="multilevel"/>
    <w:tmpl w:val="C1DC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27BC0"/>
    <w:rsid w:val="00796DAA"/>
    <w:rsid w:val="00F27B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27B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864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2022-12-01T10:31:00Z</dcterms:created>
  <dcterms:modified xsi:type="dcterms:W3CDTF">2022-12-01T10:33:00Z</dcterms:modified>
</cp:coreProperties>
</file>