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DD" w:rsidRPr="002762DD" w:rsidRDefault="002762DD" w:rsidP="002762DD">
      <w:pPr>
        <w:jc w:val="both"/>
        <w:rPr>
          <w:rFonts w:ascii="Times New Roman" w:hAnsi="Times New Roman" w:cs="Times New Roman"/>
          <w:b/>
          <w:color w:val="C00000"/>
          <w:sz w:val="40"/>
          <w:szCs w:val="40"/>
        </w:rPr>
      </w:pPr>
      <w:proofErr w:type="gramStart"/>
      <w:r w:rsidRPr="002762DD">
        <w:rPr>
          <w:b/>
          <w:color w:val="C00000"/>
          <w:sz w:val="40"/>
          <w:szCs w:val="40"/>
        </w:rPr>
        <w:t>iMZA</w:t>
      </w:r>
      <w:proofErr w:type="gramEnd"/>
      <w:r w:rsidRPr="002762DD">
        <w:rPr>
          <w:b/>
          <w:color w:val="C00000"/>
          <w:sz w:val="40"/>
          <w:szCs w:val="40"/>
        </w:rPr>
        <w:t xml:space="preserve"> BEYANNAMESİ HAKKINDA</w:t>
      </w:r>
    </w:p>
    <w:p w:rsidR="00B50058" w:rsidRDefault="002762DD" w:rsidP="002762DD">
      <w:pPr>
        <w:jc w:val="both"/>
        <w:rPr>
          <w:rFonts w:ascii="Times New Roman" w:hAnsi="Times New Roman" w:cs="Times New Roman"/>
          <w:sz w:val="28"/>
          <w:szCs w:val="28"/>
        </w:rPr>
      </w:pPr>
      <w:r w:rsidRPr="002762DD">
        <w:rPr>
          <w:rFonts w:ascii="Times New Roman" w:hAnsi="Times New Roman" w:cs="Times New Roman"/>
          <w:sz w:val="28"/>
          <w:szCs w:val="28"/>
        </w:rPr>
        <w:t xml:space="preserve">6102 Sayılı Türk Ticaret Kanunu’nun 40 </w:t>
      </w:r>
      <w:proofErr w:type="spellStart"/>
      <w:r w:rsidRPr="002762DD">
        <w:rPr>
          <w:rFonts w:ascii="Times New Roman" w:hAnsi="Times New Roman" w:cs="Times New Roman"/>
          <w:sz w:val="28"/>
          <w:szCs w:val="28"/>
        </w:rPr>
        <w:t>ıncı</w:t>
      </w:r>
      <w:proofErr w:type="spellEnd"/>
      <w:r w:rsidRPr="002762DD">
        <w:rPr>
          <w:rFonts w:ascii="Times New Roman" w:hAnsi="Times New Roman" w:cs="Times New Roman"/>
          <w:sz w:val="28"/>
          <w:szCs w:val="28"/>
        </w:rPr>
        <w:t xml:space="preserve"> maddesinde şirket/işletme adına imzaya yetkili olan kişilerin imza verilerinin, mevcut olması hâlinde kamu kurum ve kuruluşlarınca veri tabanlarında tutulan verilerden elektronik ortamda temin edilerek ticaret sicili dosyasına kaydedilebilmesi düzenlenmiş olup, bu kapsamda Ticaret Bakanlığı ile İçişleri Bakanlığı Nüfus ve Vatandaşlık İşleri Genel Müdürlüğü (NVİ) arasında yürütülen </w:t>
      </w:r>
      <w:proofErr w:type="gramStart"/>
      <w:r w:rsidRPr="002762DD">
        <w:rPr>
          <w:rFonts w:ascii="Times New Roman" w:hAnsi="Times New Roman" w:cs="Times New Roman"/>
          <w:sz w:val="28"/>
          <w:szCs w:val="28"/>
        </w:rPr>
        <w:t>entegrasyon</w:t>
      </w:r>
      <w:proofErr w:type="gramEnd"/>
      <w:r w:rsidRPr="002762DD">
        <w:rPr>
          <w:rFonts w:ascii="Times New Roman" w:hAnsi="Times New Roman" w:cs="Times New Roman"/>
          <w:sz w:val="28"/>
          <w:szCs w:val="28"/>
        </w:rPr>
        <w:t xml:space="preserve"> çalışmaları tamamlanmıştır. Yeni kimlik kartı ile yetkili olarak eklenen kişilerin imza örnekleri elektronik ortamda </w:t>
      </w:r>
      <w:proofErr w:type="spellStart"/>
      <w:r w:rsidRPr="002762DD">
        <w:rPr>
          <w:rFonts w:ascii="Times New Roman" w:hAnsi="Times New Roman" w:cs="Times New Roman"/>
          <w:sz w:val="28"/>
          <w:szCs w:val="28"/>
        </w:rPr>
        <w:t>NVİ’den</w:t>
      </w:r>
      <w:proofErr w:type="spellEnd"/>
      <w:r w:rsidRPr="002762DD">
        <w:rPr>
          <w:rFonts w:ascii="Times New Roman" w:hAnsi="Times New Roman" w:cs="Times New Roman"/>
          <w:sz w:val="28"/>
          <w:szCs w:val="28"/>
        </w:rPr>
        <w:t xml:space="preserve"> alınarak MERSİS veri tabanına kaydedilebilmektedir. Diğer taraftan, şirket/işletme adına imzaya yetkili olan kişilerin yetki kabul işlemlerinin elektronik ortamda yürütülebilmesi amacıyla </w:t>
      </w:r>
      <w:proofErr w:type="spellStart"/>
      <w:r w:rsidRPr="002762DD">
        <w:rPr>
          <w:rFonts w:ascii="Times New Roman" w:hAnsi="Times New Roman" w:cs="Times New Roman"/>
          <w:sz w:val="28"/>
          <w:szCs w:val="28"/>
        </w:rPr>
        <w:t>MERSİS’te</w:t>
      </w:r>
      <w:proofErr w:type="spellEnd"/>
      <w:r w:rsidRPr="002762DD">
        <w:rPr>
          <w:rFonts w:ascii="Times New Roman" w:hAnsi="Times New Roman" w:cs="Times New Roman"/>
          <w:sz w:val="28"/>
          <w:szCs w:val="28"/>
        </w:rPr>
        <w:t xml:space="preserve"> “Yetki Kabul İşlemleri” </w:t>
      </w:r>
      <w:proofErr w:type="gramStart"/>
      <w:r w:rsidRPr="002762DD">
        <w:rPr>
          <w:rFonts w:ascii="Times New Roman" w:hAnsi="Times New Roman" w:cs="Times New Roman"/>
          <w:sz w:val="28"/>
          <w:szCs w:val="28"/>
        </w:rPr>
        <w:t>modülü</w:t>
      </w:r>
      <w:proofErr w:type="gramEnd"/>
      <w:r w:rsidRPr="002762DD">
        <w:rPr>
          <w:rFonts w:ascii="Times New Roman" w:hAnsi="Times New Roman" w:cs="Times New Roman"/>
          <w:sz w:val="28"/>
          <w:szCs w:val="28"/>
        </w:rPr>
        <w:t xml:space="preserve"> oluşturulmuştur. Söz konusu uygulamalar 01.03.2022 tarihi itibarıyla tüm ticaret sicili müdürlüklerinde devreye alınmıştır. Yeni uygulamalara ilişkin yardım dokümanlarına, MERSİS ana sayfasında yer alan “Kullanım </w:t>
      </w:r>
      <w:proofErr w:type="spellStart"/>
      <w:r w:rsidRPr="002762DD">
        <w:rPr>
          <w:rFonts w:ascii="Times New Roman" w:hAnsi="Times New Roman" w:cs="Times New Roman"/>
          <w:sz w:val="28"/>
          <w:szCs w:val="28"/>
        </w:rPr>
        <w:t>Klavuzu</w:t>
      </w:r>
      <w:proofErr w:type="spellEnd"/>
      <w:r w:rsidRPr="002762DD">
        <w:rPr>
          <w:rFonts w:ascii="Times New Roman" w:hAnsi="Times New Roman" w:cs="Times New Roman"/>
          <w:sz w:val="28"/>
          <w:szCs w:val="28"/>
        </w:rPr>
        <w:t xml:space="preserve"> – Dijital İmza Beyanı İşlemleri” adımları ya da </w:t>
      </w:r>
      <w:proofErr w:type="spellStart"/>
      <w:r w:rsidRPr="002762DD">
        <w:rPr>
          <w:rFonts w:ascii="Times New Roman" w:hAnsi="Times New Roman" w:cs="Times New Roman"/>
          <w:sz w:val="28"/>
          <w:szCs w:val="28"/>
        </w:rPr>
        <w:t>MERSİS’e</w:t>
      </w:r>
      <w:proofErr w:type="spellEnd"/>
      <w:r w:rsidRPr="002762DD">
        <w:rPr>
          <w:rFonts w:ascii="Times New Roman" w:hAnsi="Times New Roman" w:cs="Times New Roman"/>
          <w:sz w:val="28"/>
          <w:szCs w:val="28"/>
        </w:rPr>
        <w:t xml:space="preserve"> kullanıcı girişi yapıldıktan sonra sağ üst kısımda yer alan “Yardım – Videolar - Dijital İmza İşlemleri” adımları takip edilerek ulaşılması mümkün bulunmaktadır. Yapılan çalışmalar neticesinde, şirket/işletme adına imzaya yetkili kişilerin yeni kimlik kartının bulunması ve </w:t>
      </w:r>
      <w:proofErr w:type="spellStart"/>
      <w:r w:rsidRPr="002762DD">
        <w:rPr>
          <w:rFonts w:ascii="Times New Roman" w:hAnsi="Times New Roman" w:cs="Times New Roman"/>
          <w:sz w:val="28"/>
          <w:szCs w:val="28"/>
        </w:rPr>
        <w:t>MERSİS’te</w:t>
      </w:r>
      <w:proofErr w:type="spellEnd"/>
      <w:r w:rsidRPr="002762DD">
        <w:rPr>
          <w:rFonts w:ascii="Times New Roman" w:hAnsi="Times New Roman" w:cs="Times New Roman"/>
          <w:sz w:val="28"/>
          <w:szCs w:val="28"/>
        </w:rPr>
        <w:t xml:space="preserve"> “Yetki Kabul İşlemleri” </w:t>
      </w:r>
      <w:proofErr w:type="gramStart"/>
      <w:r w:rsidRPr="002762DD">
        <w:rPr>
          <w:rFonts w:ascii="Times New Roman" w:hAnsi="Times New Roman" w:cs="Times New Roman"/>
          <w:sz w:val="28"/>
          <w:szCs w:val="28"/>
        </w:rPr>
        <w:t>modülünü</w:t>
      </w:r>
      <w:proofErr w:type="gramEnd"/>
      <w:r w:rsidRPr="002762DD">
        <w:rPr>
          <w:rFonts w:ascii="Times New Roman" w:hAnsi="Times New Roman" w:cs="Times New Roman"/>
          <w:sz w:val="28"/>
          <w:szCs w:val="28"/>
        </w:rPr>
        <w:t xml:space="preserve"> kullanarak onay vermesi hâlinde sicil dosyasına konulmak üzere fiziki imza beyannamesi ve görev kabul beyanı ibraz etmesine gerek kalmayacaktır. Yabancı uyruklular ve eski kimlik sahipleri ile elektronik ortamda imza örneği temin edilemeyenler için fiziki imza beyannamesi ibrazı uygulamasına devam edilecek olup, imza beyannameleri ile ilgili uygulamamız aşağıdaki gibi güncellenmiştir.</w:t>
      </w:r>
    </w:p>
    <w:p w:rsidR="002762DD" w:rsidRPr="002762DD" w:rsidRDefault="002762DD" w:rsidP="002762DD">
      <w:pPr>
        <w:jc w:val="both"/>
        <w:rPr>
          <w:rFonts w:ascii="Times New Roman" w:hAnsi="Times New Roman" w:cs="Times New Roman"/>
          <w:b/>
          <w:color w:val="C00000"/>
          <w:sz w:val="28"/>
          <w:szCs w:val="28"/>
        </w:rPr>
      </w:pPr>
      <w:r w:rsidRPr="002762DD">
        <w:rPr>
          <w:rFonts w:ascii="Times New Roman" w:hAnsi="Times New Roman" w:cs="Times New Roman"/>
          <w:b/>
          <w:color w:val="C00000"/>
          <w:sz w:val="28"/>
          <w:szCs w:val="28"/>
        </w:rPr>
        <w:t xml:space="preserve">LİMİTED ŞİRKET KURULUŞLARINDA </w:t>
      </w:r>
    </w:p>
    <w:p w:rsidR="002762DD" w:rsidRDefault="002762DD" w:rsidP="002762DD">
      <w:pPr>
        <w:jc w:val="both"/>
        <w:rPr>
          <w:rFonts w:ascii="Times New Roman" w:hAnsi="Times New Roman" w:cs="Times New Roman"/>
          <w:sz w:val="28"/>
          <w:szCs w:val="28"/>
        </w:rPr>
      </w:pPr>
      <w:r w:rsidRPr="002762DD">
        <w:rPr>
          <w:rFonts w:ascii="Times New Roman" w:hAnsi="Times New Roman" w:cs="Times New Roman"/>
          <w:sz w:val="28"/>
          <w:szCs w:val="28"/>
        </w:rPr>
        <w:t xml:space="preserve">Şirket yetkilisinin/yetkililerinin yeni kimlik sahibi olmaları ve </w:t>
      </w:r>
      <w:proofErr w:type="spellStart"/>
      <w:r w:rsidRPr="002762DD">
        <w:rPr>
          <w:rFonts w:ascii="Times New Roman" w:hAnsi="Times New Roman" w:cs="Times New Roman"/>
          <w:sz w:val="28"/>
          <w:szCs w:val="28"/>
        </w:rPr>
        <w:t>MERSİS’te</w:t>
      </w:r>
      <w:proofErr w:type="spellEnd"/>
      <w:r w:rsidRPr="002762DD">
        <w:rPr>
          <w:rFonts w:ascii="Times New Roman" w:hAnsi="Times New Roman" w:cs="Times New Roman"/>
          <w:sz w:val="28"/>
          <w:szCs w:val="28"/>
        </w:rPr>
        <w:t xml:space="preserve"> “Yetki Kabul İşlemleri” </w:t>
      </w:r>
      <w:proofErr w:type="gramStart"/>
      <w:r w:rsidRPr="002762DD">
        <w:rPr>
          <w:rFonts w:ascii="Times New Roman" w:hAnsi="Times New Roman" w:cs="Times New Roman"/>
          <w:sz w:val="28"/>
          <w:szCs w:val="28"/>
        </w:rPr>
        <w:t>modülünü</w:t>
      </w:r>
      <w:proofErr w:type="gramEnd"/>
      <w:r w:rsidRPr="002762DD">
        <w:rPr>
          <w:rFonts w:ascii="Times New Roman" w:hAnsi="Times New Roman" w:cs="Times New Roman"/>
          <w:sz w:val="28"/>
          <w:szCs w:val="28"/>
        </w:rPr>
        <w:t xml:space="preserve"> kullanarak onay vermesi halinde fiziki imza beyannamesi ibrazına gerek yoktur. • Şirket sözleşmesinin kurucu tarafından Müdürlüğümüz huzurunda asaleten imzalanması ve kurucunun aynı zamanda şirketi temsile yetkili olması hâlinde ayrıca imza beyannamesi aranmaz. • Şirket sözleşmesinin Müdürlüğümüz huzurunda vekâleten imzalanması ve kurucunun aynı zamanda şirketi temsile yetkili olması hâlinde, Müdürlüğümüze ibraz edilen vekâletname ıslak imzalı ise ayrıca imza beyannamesi aranmaz. Vekâletnamenin ıslak imzalı olmaması hâlinde temsile yetkili kişilerin imza </w:t>
      </w:r>
      <w:r w:rsidRPr="002762DD">
        <w:rPr>
          <w:rFonts w:ascii="Times New Roman" w:hAnsi="Times New Roman" w:cs="Times New Roman"/>
          <w:sz w:val="28"/>
          <w:szCs w:val="28"/>
        </w:rPr>
        <w:lastRenderedPageBreak/>
        <w:t>beyannameleri Müdürlüğümüzde veya Müdürlüğümüze gönderilmek üzere diğer ticaret sicili müdürlüklerinde düzenlenebilir. Noter huzurunda düzenlenen imza beyannameleri kabul edilmeyecektir. • Kurucular dışındaki şirketi temsile yetkili kişilerin imza beyannameleri Müdürlüğümüzde veya Müdürlüğümüze gönderilmek üzere diğer ticaret sicili müdürlüklerinde düzenlenebilir. Noter huzurunda düzenlenen imza beyannameleri kabul edilmeyecektir.</w:t>
      </w:r>
    </w:p>
    <w:p w:rsidR="002762DD" w:rsidRPr="002762DD" w:rsidRDefault="002762DD" w:rsidP="002762DD">
      <w:pPr>
        <w:jc w:val="both"/>
        <w:rPr>
          <w:rFonts w:ascii="Times New Roman" w:hAnsi="Times New Roman" w:cs="Times New Roman"/>
          <w:b/>
          <w:color w:val="C00000"/>
          <w:sz w:val="28"/>
          <w:szCs w:val="28"/>
        </w:rPr>
      </w:pPr>
      <w:r w:rsidRPr="002762DD">
        <w:rPr>
          <w:rFonts w:ascii="Times New Roman" w:hAnsi="Times New Roman" w:cs="Times New Roman"/>
          <w:b/>
          <w:color w:val="C00000"/>
          <w:sz w:val="28"/>
          <w:szCs w:val="28"/>
        </w:rPr>
        <w:t xml:space="preserve">ANONİM ŞİRKET KURULUŞLARINDA </w:t>
      </w:r>
    </w:p>
    <w:p w:rsidR="002762DD" w:rsidRDefault="002762DD" w:rsidP="002762DD">
      <w:pPr>
        <w:jc w:val="both"/>
        <w:rPr>
          <w:rFonts w:ascii="Times New Roman" w:hAnsi="Times New Roman" w:cs="Times New Roman"/>
          <w:sz w:val="28"/>
          <w:szCs w:val="28"/>
        </w:rPr>
      </w:pPr>
      <w:r w:rsidRPr="002762DD">
        <w:rPr>
          <w:rFonts w:ascii="Times New Roman" w:hAnsi="Times New Roman" w:cs="Times New Roman"/>
          <w:sz w:val="28"/>
          <w:szCs w:val="28"/>
        </w:rPr>
        <w:t xml:space="preserve">Şirket yetkilisinin/yetkililerinin yeni kimlik sahibi olmaları ve </w:t>
      </w:r>
      <w:proofErr w:type="spellStart"/>
      <w:r w:rsidRPr="002762DD">
        <w:rPr>
          <w:rFonts w:ascii="Times New Roman" w:hAnsi="Times New Roman" w:cs="Times New Roman"/>
          <w:sz w:val="28"/>
          <w:szCs w:val="28"/>
        </w:rPr>
        <w:t>MERSİS’te</w:t>
      </w:r>
      <w:proofErr w:type="spellEnd"/>
      <w:r w:rsidRPr="002762DD">
        <w:rPr>
          <w:rFonts w:ascii="Times New Roman" w:hAnsi="Times New Roman" w:cs="Times New Roman"/>
          <w:sz w:val="28"/>
          <w:szCs w:val="28"/>
        </w:rPr>
        <w:t xml:space="preserve"> “Yetki Kabul İşlemleri” </w:t>
      </w:r>
      <w:proofErr w:type="gramStart"/>
      <w:r w:rsidRPr="002762DD">
        <w:rPr>
          <w:rFonts w:ascii="Times New Roman" w:hAnsi="Times New Roman" w:cs="Times New Roman"/>
          <w:sz w:val="28"/>
          <w:szCs w:val="28"/>
        </w:rPr>
        <w:t>modülünü</w:t>
      </w:r>
      <w:proofErr w:type="gramEnd"/>
      <w:r w:rsidRPr="002762DD">
        <w:rPr>
          <w:rFonts w:ascii="Times New Roman" w:hAnsi="Times New Roman" w:cs="Times New Roman"/>
          <w:sz w:val="28"/>
          <w:szCs w:val="28"/>
        </w:rPr>
        <w:t xml:space="preserve"> kullanarak onay vermesi halinde fiziki imza beyannamesi ibrazına gerek yoktur. • Şirket sözleşmesinin kurucu tarafından Müdürlüğümüz huzurunda asaleten imzalanması ve kurucunun aynı zamanda şirketi temsile yetkili olması halinde ayrıca imza beyannamesi aranmaz. • Şirket sözleşmesinin Müdürlüğümüz huzurunda vekâleten imzalanması ve kurucunun aynı zamanda şirketi temsile yetkili olması hâlinde, Müdürlüğümüze ibraz edilen vekâletname ıslak imzalı ise ayrıca imza beyannamesi aranmaz. Vekâletnamenin ıslak imzalı olmaması hâlinde temsile yetkili kişilerin imza beyannameleri Müdürlüğümüzde veya Müdürlüğümüze gönderilmek üzere diğer ticaret sicili müdürlüklerinde düzenlenebileceği gibi noterde de düzenlenebilecektir. • Sözleşmenin noter huzurunda asaleten veya vekâleten düzenlenmesi hâlinde şirketi temsile yetkili kişilerin imza beyannameleri Müdürlüğümüzde veya Müdürlüğümüze gönderilmek üzere diğer ticaret sicili müdürlüklerinde düzenlenebileceği gibi noterde düzenlenmiş imza beyanı da kabul edilecektir. • Kurucular dışındaki şirketi temsile yetkili kişilerin imza beyannameleri Müdürlüğümüzde veya Müdürlüğümüze gönderilmek üzere diğer ticaret sicili müdürlüklerinde düzenlenebileceği gibi noterde de düzenlenebilecektir.</w:t>
      </w:r>
    </w:p>
    <w:p w:rsidR="002762DD" w:rsidRPr="002762DD" w:rsidRDefault="002762DD" w:rsidP="002762DD">
      <w:pPr>
        <w:jc w:val="both"/>
        <w:rPr>
          <w:rFonts w:ascii="Times New Roman" w:hAnsi="Times New Roman" w:cs="Times New Roman"/>
          <w:b/>
          <w:color w:val="C00000"/>
          <w:sz w:val="28"/>
          <w:szCs w:val="28"/>
        </w:rPr>
      </w:pPr>
      <w:r w:rsidRPr="002762DD">
        <w:rPr>
          <w:rFonts w:ascii="Times New Roman" w:hAnsi="Times New Roman" w:cs="Times New Roman"/>
          <w:b/>
          <w:color w:val="C00000"/>
          <w:sz w:val="28"/>
          <w:szCs w:val="28"/>
        </w:rPr>
        <w:t>KURULUŞTAN SONRAKİ TÜM DEĞİŞİKLİK İŞLEMLERİNDE (</w:t>
      </w:r>
      <w:proofErr w:type="spellStart"/>
      <w:r w:rsidRPr="002762DD">
        <w:rPr>
          <w:rFonts w:ascii="Times New Roman" w:hAnsi="Times New Roman" w:cs="Times New Roman"/>
          <w:b/>
          <w:color w:val="C00000"/>
          <w:sz w:val="28"/>
          <w:szCs w:val="28"/>
        </w:rPr>
        <w:t>Limited</w:t>
      </w:r>
      <w:proofErr w:type="spellEnd"/>
      <w:r w:rsidRPr="002762DD">
        <w:rPr>
          <w:rFonts w:ascii="Times New Roman" w:hAnsi="Times New Roman" w:cs="Times New Roman"/>
          <w:b/>
          <w:color w:val="C00000"/>
          <w:sz w:val="28"/>
          <w:szCs w:val="28"/>
        </w:rPr>
        <w:t xml:space="preserve"> Şirket Dâhil) </w:t>
      </w:r>
    </w:p>
    <w:p w:rsidR="002762DD" w:rsidRDefault="002762DD" w:rsidP="002762DD">
      <w:pPr>
        <w:jc w:val="both"/>
      </w:pPr>
      <w:r w:rsidRPr="002762DD">
        <w:rPr>
          <w:rFonts w:ascii="Times New Roman" w:hAnsi="Times New Roman" w:cs="Times New Roman"/>
          <w:sz w:val="28"/>
          <w:szCs w:val="28"/>
        </w:rPr>
        <w:t xml:space="preserve">Yetkilinin/yetkililerin yeni kimlik sahibi olmaları ve </w:t>
      </w:r>
      <w:proofErr w:type="spellStart"/>
      <w:r w:rsidRPr="002762DD">
        <w:rPr>
          <w:rFonts w:ascii="Times New Roman" w:hAnsi="Times New Roman" w:cs="Times New Roman"/>
          <w:sz w:val="28"/>
          <w:szCs w:val="28"/>
        </w:rPr>
        <w:t>MERSİS’te</w:t>
      </w:r>
      <w:proofErr w:type="spellEnd"/>
      <w:r w:rsidRPr="002762DD">
        <w:rPr>
          <w:rFonts w:ascii="Times New Roman" w:hAnsi="Times New Roman" w:cs="Times New Roman"/>
          <w:sz w:val="28"/>
          <w:szCs w:val="28"/>
        </w:rPr>
        <w:t xml:space="preserve"> “Yetki Kabul İşlemleri” </w:t>
      </w:r>
      <w:proofErr w:type="gramStart"/>
      <w:r w:rsidRPr="002762DD">
        <w:rPr>
          <w:rFonts w:ascii="Times New Roman" w:hAnsi="Times New Roman" w:cs="Times New Roman"/>
          <w:sz w:val="28"/>
          <w:szCs w:val="28"/>
        </w:rPr>
        <w:t>modülünü</w:t>
      </w:r>
      <w:proofErr w:type="gramEnd"/>
      <w:r w:rsidRPr="002762DD">
        <w:rPr>
          <w:rFonts w:ascii="Times New Roman" w:hAnsi="Times New Roman" w:cs="Times New Roman"/>
          <w:sz w:val="28"/>
          <w:szCs w:val="28"/>
        </w:rPr>
        <w:t xml:space="preserve"> kullanarak onay vermesi halinde fiziki imza beyannamesi ibrazına gerek yoktur. • Temsile yetkili kişilerin imza beyannameleri Müdürlüğümüzde veya Müdürlüğümüze gönderilmek üzere diğer ticaret sicili müdürlüklerinde düzenlenebileceği gibi noterde de düzenlenebilecektir</w:t>
      </w:r>
      <w:r>
        <w:t>.</w:t>
      </w:r>
    </w:p>
    <w:p w:rsidR="002762DD" w:rsidRPr="002762DD" w:rsidRDefault="002762DD" w:rsidP="002762DD">
      <w:pPr>
        <w:jc w:val="both"/>
        <w:rPr>
          <w:rFonts w:ascii="Times New Roman" w:hAnsi="Times New Roman" w:cs="Times New Roman"/>
          <w:b/>
          <w:color w:val="C00000"/>
          <w:sz w:val="28"/>
          <w:szCs w:val="28"/>
        </w:rPr>
      </w:pPr>
      <w:r w:rsidRPr="002762DD">
        <w:rPr>
          <w:rFonts w:ascii="Times New Roman" w:hAnsi="Times New Roman" w:cs="Times New Roman"/>
          <w:b/>
          <w:color w:val="C00000"/>
          <w:sz w:val="28"/>
          <w:szCs w:val="28"/>
        </w:rPr>
        <w:t xml:space="preserve">ŞUBELERDE </w:t>
      </w:r>
    </w:p>
    <w:p w:rsidR="002762DD" w:rsidRPr="002762DD" w:rsidRDefault="002762DD" w:rsidP="002762DD">
      <w:pPr>
        <w:jc w:val="both"/>
        <w:rPr>
          <w:rFonts w:ascii="Times New Roman" w:hAnsi="Times New Roman" w:cs="Times New Roman"/>
          <w:sz w:val="28"/>
          <w:szCs w:val="28"/>
        </w:rPr>
      </w:pPr>
      <w:r w:rsidRPr="002762DD">
        <w:rPr>
          <w:rFonts w:ascii="Times New Roman" w:hAnsi="Times New Roman" w:cs="Times New Roman"/>
          <w:sz w:val="28"/>
          <w:szCs w:val="28"/>
        </w:rPr>
        <w:t xml:space="preserve">Şube yetkilisinin/yetkililerinin yeni kimlik sahibi olmaları ve </w:t>
      </w:r>
      <w:proofErr w:type="spellStart"/>
      <w:r w:rsidRPr="002762DD">
        <w:rPr>
          <w:rFonts w:ascii="Times New Roman" w:hAnsi="Times New Roman" w:cs="Times New Roman"/>
          <w:sz w:val="28"/>
          <w:szCs w:val="28"/>
        </w:rPr>
        <w:t>MERSİS’te</w:t>
      </w:r>
      <w:proofErr w:type="spellEnd"/>
      <w:r w:rsidRPr="002762DD">
        <w:rPr>
          <w:rFonts w:ascii="Times New Roman" w:hAnsi="Times New Roman" w:cs="Times New Roman"/>
          <w:sz w:val="28"/>
          <w:szCs w:val="28"/>
        </w:rPr>
        <w:t xml:space="preserve"> “Yetki Kabul İşlemleri” </w:t>
      </w:r>
      <w:proofErr w:type="gramStart"/>
      <w:r w:rsidRPr="002762DD">
        <w:rPr>
          <w:rFonts w:ascii="Times New Roman" w:hAnsi="Times New Roman" w:cs="Times New Roman"/>
          <w:sz w:val="28"/>
          <w:szCs w:val="28"/>
        </w:rPr>
        <w:t>modülünü</w:t>
      </w:r>
      <w:proofErr w:type="gramEnd"/>
      <w:r w:rsidRPr="002762DD">
        <w:rPr>
          <w:rFonts w:ascii="Times New Roman" w:hAnsi="Times New Roman" w:cs="Times New Roman"/>
          <w:sz w:val="28"/>
          <w:szCs w:val="28"/>
        </w:rPr>
        <w:t xml:space="preserve"> kullanarak onay vermesi halinde fiziki imza beyannamesi ibrazına gerek yoktur. • Şubeyi temsile yetkili kişinin aynı sicil çevresinde bulunmak koşuluyla merkezde veya merkeze ait diğer bir şubede imza beyannamesi bulunması hâlinde yeni bir imza beyanı aranmaz. </w:t>
      </w:r>
    </w:p>
    <w:p w:rsidR="002762DD" w:rsidRPr="002762DD" w:rsidRDefault="002762DD" w:rsidP="002762DD">
      <w:pPr>
        <w:jc w:val="both"/>
        <w:rPr>
          <w:rFonts w:ascii="Times New Roman" w:hAnsi="Times New Roman" w:cs="Times New Roman"/>
          <w:b/>
          <w:color w:val="C00000"/>
          <w:sz w:val="28"/>
          <w:szCs w:val="28"/>
        </w:rPr>
      </w:pPr>
      <w:r w:rsidRPr="002762DD">
        <w:rPr>
          <w:rFonts w:ascii="Times New Roman" w:hAnsi="Times New Roman" w:cs="Times New Roman"/>
          <w:b/>
          <w:color w:val="C00000"/>
          <w:sz w:val="28"/>
          <w:szCs w:val="28"/>
        </w:rPr>
        <w:t>YURT DIŞINDA DÜZENLENECEK İMZA BEYANLARI</w:t>
      </w:r>
    </w:p>
    <w:p w:rsidR="002762DD" w:rsidRPr="002762DD" w:rsidRDefault="002762DD" w:rsidP="002762DD">
      <w:pPr>
        <w:jc w:val="both"/>
        <w:rPr>
          <w:rFonts w:ascii="Times New Roman" w:hAnsi="Times New Roman" w:cs="Times New Roman"/>
          <w:sz w:val="28"/>
          <w:szCs w:val="28"/>
        </w:rPr>
      </w:pPr>
      <w:r w:rsidRPr="002762DD">
        <w:rPr>
          <w:rFonts w:ascii="Times New Roman" w:hAnsi="Times New Roman" w:cs="Times New Roman"/>
          <w:sz w:val="28"/>
          <w:szCs w:val="28"/>
        </w:rPr>
        <w:t xml:space="preserve"> Yetkilinin/yetkililerin yeni kimlik sahibi olmaları ve </w:t>
      </w:r>
      <w:proofErr w:type="spellStart"/>
      <w:r w:rsidRPr="002762DD">
        <w:rPr>
          <w:rFonts w:ascii="Times New Roman" w:hAnsi="Times New Roman" w:cs="Times New Roman"/>
          <w:sz w:val="28"/>
          <w:szCs w:val="28"/>
        </w:rPr>
        <w:t>MERSİS’te</w:t>
      </w:r>
      <w:proofErr w:type="spellEnd"/>
      <w:r w:rsidRPr="002762DD">
        <w:rPr>
          <w:rFonts w:ascii="Times New Roman" w:hAnsi="Times New Roman" w:cs="Times New Roman"/>
          <w:sz w:val="28"/>
          <w:szCs w:val="28"/>
        </w:rPr>
        <w:t xml:space="preserve"> “Yetki Kabul İşlemleri” </w:t>
      </w:r>
      <w:proofErr w:type="gramStart"/>
      <w:r w:rsidRPr="002762DD">
        <w:rPr>
          <w:rFonts w:ascii="Times New Roman" w:hAnsi="Times New Roman" w:cs="Times New Roman"/>
          <w:sz w:val="28"/>
          <w:szCs w:val="28"/>
        </w:rPr>
        <w:t>modülünü</w:t>
      </w:r>
      <w:proofErr w:type="gramEnd"/>
      <w:r w:rsidRPr="002762DD">
        <w:rPr>
          <w:rFonts w:ascii="Times New Roman" w:hAnsi="Times New Roman" w:cs="Times New Roman"/>
          <w:sz w:val="28"/>
          <w:szCs w:val="28"/>
        </w:rPr>
        <w:t xml:space="preserve"> kullanarak onay vermesi halinde fiziki imza beyannamesi ibrazına gerek yoktur. Aşağıda belirtilen hususlar yabancı uyruklu kişiler için geçerlidir. </w:t>
      </w:r>
    </w:p>
    <w:p w:rsidR="002762DD" w:rsidRPr="002762DD" w:rsidRDefault="002762DD" w:rsidP="002762DD">
      <w:pPr>
        <w:jc w:val="both"/>
        <w:rPr>
          <w:rFonts w:ascii="Times New Roman" w:hAnsi="Times New Roman" w:cs="Times New Roman"/>
          <w:sz w:val="28"/>
          <w:szCs w:val="28"/>
        </w:rPr>
      </w:pPr>
      <w:r w:rsidRPr="002762DD">
        <w:rPr>
          <w:rFonts w:ascii="Times New Roman" w:hAnsi="Times New Roman" w:cs="Times New Roman"/>
          <w:sz w:val="28"/>
          <w:szCs w:val="28"/>
        </w:rPr>
        <w:t xml:space="preserve">• Yabancı ülkede bulunan imzaya yetkili kimselerin imza beyanı, bu kişilerin imzalarının o ülkedeki Türkiye Cumhuriyeti Konsolosluğu ya da o ülke mevzuatı uyarınca yetkili makamlarca onaylanması suretiyle düzenlenebilir. Yabancı ülke makamlarınca düzenlenen imza beyanlarının, Türkiye Cumhuriyeti Konsolosluğundan veya Yabancı Resmi Belgelerin Tasdiki Mecburiyetinin Kaldırılması Sözleşmesi hükümlerine göre onaylatılması ve noter onaylı Türkçe çevirisi ile birlikte Müdürlüğümüze verilmesi zorunludur. </w:t>
      </w:r>
    </w:p>
    <w:p w:rsidR="002762DD" w:rsidRPr="002762DD" w:rsidRDefault="002762DD" w:rsidP="002762DD">
      <w:pPr>
        <w:jc w:val="both"/>
        <w:rPr>
          <w:rFonts w:ascii="Times New Roman" w:hAnsi="Times New Roman" w:cs="Times New Roman"/>
          <w:sz w:val="28"/>
          <w:szCs w:val="28"/>
        </w:rPr>
      </w:pPr>
      <w:r w:rsidRPr="002762DD">
        <w:rPr>
          <w:rFonts w:ascii="Times New Roman" w:hAnsi="Times New Roman" w:cs="Times New Roman"/>
          <w:sz w:val="28"/>
          <w:szCs w:val="28"/>
        </w:rPr>
        <w:t xml:space="preserve">• Şirket sözleşmesinin Müdürlüğümüz huzurunda vekâleten imzalanması ve kurucunun aynı zamanda şirketi temsile yetkili olması durumunda, kurucunun ıslak imzasını ihtiva eden vekâletnamenin Müdürlüğümüze verilerek sicil dosyasına konulması koşuluyla ayrıca imza beyannamesi verilmez. Vekâletnamenin yabancı bir ülkede düzenlenmesi hâlinde, Türkiye Cumhuriyeti Konsolosluğundan veya Yabancı Resmi Belgelerin Tasdiki Mecburiyetinin Kaldırılması Sözleşmesi hükümlerine göre tasdik ettirilmesi ve noter onaylı Türkçe çevirisi ile birlikte Müdürlüğümüze verilmesi durumunda aynı hüküm uygulanır. </w:t>
      </w:r>
      <w:proofErr w:type="gramStart"/>
      <w:r w:rsidRPr="002762DD">
        <w:rPr>
          <w:rFonts w:ascii="Times New Roman" w:hAnsi="Times New Roman" w:cs="Times New Roman"/>
          <w:sz w:val="28"/>
          <w:szCs w:val="28"/>
        </w:rPr>
        <w:t>(</w:t>
      </w:r>
      <w:proofErr w:type="gramEnd"/>
      <w:r w:rsidRPr="002762DD">
        <w:rPr>
          <w:rFonts w:ascii="Times New Roman" w:hAnsi="Times New Roman" w:cs="Times New Roman"/>
          <w:sz w:val="28"/>
          <w:szCs w:val="28"/>
        </w:rPr>
        <w:t>03/2022</w:t>
      </w:r>
    </w:p>
    <w:sectPr w:rsidR="002762DD" w:rsidRPr="002762DD" w:rsidSect="00B500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762DD"/>
    <w:rsid w:val="002762DD"/>
    <w:rsid w:val="00B500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0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2023-06-06T11:28:00Z</dcterms:created>
  <dcterms:modified xsi:type="dcterms:W3CDTF">2023-06-06T11:33:00Z</dcterms:modified>
</cp:coreProperties>
</file>