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75" w:rsidRPr="00261F75" w:rsidRDefault="00261F75" w:rsidP="00261F75">
      <w:pPr>
        <w:spacing w:after="155" w:line="312" w:lineRule="atLeast"/>
        <w:outlineLvl w:val="0"/>
        <w:rPr>
          <w:rFonts w:ascii="Roboto" w:eastAsia="Times New Roman" w:hAnsi="Roboto" w:cs="Times New Roman"/>
          <w:b/>
          <w:bCs/>
          <w:color w:val="40454D"/>
          <w:kern w:val="36"/>
          <w:sz w:val="24"/>
          <w:szCs w:val="24"/>
          <w:lang w:eastAsia="tr-TR"/>
        </w:rPr>
      </w:pPr>
      <w:r w:rsidRPr="00261F75">
        <w:rPr>
          <w:rFonts w:ascii="Roboto" w:eastAsia="Times New Roman" w:hAnsi="Roboto" w:cs="Times New Roman"/>
          <w:b/>
          <w:bCs/>
          <w:color w:val="40454D"/>
          <w:kern w:val="36"/>
          <w:sz w:val="24"/>
          <w:szCs w:val="24"/>
          <w:lang w:eastAsia="tr-TR"/>
        </w:rPr>
        <w:t>Kooperatif Bilgi Sistemi Yönetmeliğinde Değişiklik Yapılmasına Dair Yönetmelik</w:t>
      </w:r>
      <w:r w:rsidRPr="00261F75">
        <w:rPr>
          <w:rFonts w:ascii="Roboto" w:eastAsia="Times New Roman" w:hAnsi="Roboto" w:cs="Times New Roman"/>
          <w:color w:val="C6C6C6"/>
          <w:sz w:val="24"/>
          <w:szCs w:val="24"/>
          <w:lang w:eastAsia="tr-TR"/>
        </w:rPr>
        <w:t xml:space="preserve"> </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color w:val="2D2D2D"/>
          <w:sz w:val="24"/>
          <w:szCs w:val="24"/>
          <w:lang w:eastAsia="tr-TR"/>
        </w:rPr>
        <w:t>28 Şubat 2023 Tarihli Resmi Gazete</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color w:val="2D2D2D"/>
          <w:sz w:val="24"/>
          <w:szCs w:val="24"/>
          <w:lang w:eastAsia="tr-TR"/>
        </w:rPr>
        <w:t>Sayı: 32118</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color w:val="2D2D2D"/>
          <w:sz w:val="24"/>
          <w:szCs w:val="24"/>
          <w:lang w:eastAsia="tr-TR"/>
        </w:rPr>
        <w:t>Ticaret Bakanlığından:</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b/>
          <w:bCs/>
          <w:color w:val="2D2D2D"/>
          <w:sz w:val="24"/>
          <w:szCs w:val="24"/>
          <w:lang w:eastAsia="tr-TR"/>
        </w:rPr>
        <w:t>MADDE 1-</w:t>
      </w:r>
      <w:r w:rsidRPr="00261F75">
        <w:rPr>
          <w:rFonts w:ascii="Roboto" w:eastAsia="Times New Roman" w:hAnsi="Roboto" w:cs="Times New Roman"/>
          <w:color w:val="2D2D2D"/>
          <w:sz w:val="24"/>
          <w:szCs w:val="24"/>
          <w:lang w:eastAsia="tr-TR"/>
        </w:rPr>
        <w:t> </w:t>
      </w:r>
      <w:proofErr w:type="gramStart"/>
      <w:r w:rsidRPr="00261F75">
        <w:rPr>
          <w:rFonts w:ascii="Roboto" w:eastAsia="Times New Roman" w:hAnsi="Roboto" w:cs="Times New Roman"/>
          <w:color w:val="2D2D2D"/>
          <w:sz w:val="24"/>
          <w:szCs w:val="24"/>
          <w:lang w:eastAsia="tr-TR"/>
        </w:rPr>
        <w:t>14/1/2022</w:t>
      </w:r>
      <w:proofErr w:type="gramEnd"/>
      <w:r w:rsidRPr="00261F75">
        <w:rPr>
          <w:rFonts w:ascii="Roboto" w:eastAsia="Times New Roman" w:hAnsi="Roboto" w:cs="Times New Roman"/>
          <w:color w:val="2D2D2D"/>
          <w:sz w:val="24"/>
          <w:szCs w:val="24"/>
          <w:lang w:eastAsia="tr-TR"/>
        </w:rPr>
        <w:t> tarihli ve 31719 sayılı Resmî Gazete’de yayımlanan </w:t>
      </w:r>
      <w:hyperlink r:id="rId4" w:history="1">
        <w:r w:rsidRPr="00261F75">
          <w:rPr>
            <w:rFonts w:ascii="Roboto" w:eastAsia="Times New Roman" w:hAnsi="Roboto" w:cs="Times New Roman"/>
            <w:color w:val="1E73BE"/>
            <w:sz w:val="24"/>
            <w:szCs w:val="24"/>
            <w:lang w:eastAsia="tr-TR"/>
          </w:rPr>
          <w:t>Kooperatif Bilgi Sistemi Yönetmeliğinin</w:t>
        </w:r>
      </w:hyperlink>
      <w:r w:rsidRPr="00261F75">
        <w:rPr>
          <w:rFonts w:ascii="Roboto" w:eastAsia="Times New Roman" w:hAnsi="Roboto" w:cs="Times New Roman"/>
          <w:color w:val="2D2D2D"/>
          <w:sz w:val="24"/>
          <w:szCs w:val="24"/>
          <w:lang w:eastAsia="tr-TR"/>
        </w:rPr>
        <w:t> 7 </w:t>
      </w:r>
      <w:proofErr w:type="spellStart"/>
      <w:r w:rsidRPr="00261F75">
        <w:rPr>
          <w:rFonts w:ascii="Roboto" w:eastAsia="Times New Roman" w:hAnsi="Roboto" w:cs="Times New Roman"/>
          <w:color w:val="2D2D2D"/>
          <w:sz w:val="24"/>
          <w:szCs w:val="24"/>
          <w:lang w:eastAsia="tr-TR"/>
        </w:rPr>
        <w:t>nci</w:t>
      </w:r>
      <w:proofErr w:type="spellEnd"/>
      <w:r w:rsidRPr="00261F75">
        <w:rPr>
          <w:rFonts w:ascii="Roboto" w:eastAsia="Times New Roman" w:hAnsi="Roboto" w:cs="Times New Roman"/>
          <w:color w:val="2D2D2D"/>
          <w:sz w:val="24"/>
          <w:szCs w:val="24"/>
          <w:lang w:eastAsia="tr-TR"/>
        </w:rPr>
        <w:t> maddesinin birinci fıkrasının (e) bendinden sonra gelmek üzere aşağıdaki bent eklenmiş ve diğer bentler buna göre teselsül ettirilmiştir.</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color w:val="2D2D2D"/>
          <w:sz w:val="24"/>
          <w:szCs w:val="24"/>
          <w:lang w:eastAsia="tr-TR"/>
        </w:rPr>
        <w:t>“f) (a) ila (e) bentlerinde yer alan bilgilerden otomasyonla temin edilenler için ayrıca </w:t>
      </w:r>
      <w:proofErr w:type="spellStart"/>
      <w:r w:rsidRPr="00261F75">
        <w:rPr>
          <w:rFonts w:ascii="Roboto" w:eastAsia="Times New Roman" w:hAnsi="Roboto" w:cs="Times New Roman"/>
          <w:color w:val="2D2D2D"/>
          <w:sz w:val="24"/>
          <w:szCs w:val="24"/>
          <w:lang w:eastAsia="tr-TR"/>
        </w:rPr>
        <w:t>manuel</w:t>
      </w:r>
      <w:proofErr w:type="spellEnd"/>
      <w:r w:rsidRPr="00261F75">
        <w:rPr>
          <w:rFonts w:ascii="Roboto" w:eastAsia="Times New Roman" w:hAnsi="Roboto" w:cs="Times New Roman"/>
          <w:color w:val="2D2D2D"/>
          <w:sz w:val="24"/>
          <w:szCs w:val="24"/>
          <w:lang w:eastAsia="tr-TR"/>
        </w:rPr>
        <w:t> işlem yapmayarak temin edilen bilgilerin kontrolünü sağlamak ve onaylamak,”</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b/>
          <w:bCs/>
          <w:color w:val="2D2D2D"/>
          <w:sz w:val="24"/>
          <w:szCs w:val="24"/>
          <w:lang w:eastAsia="tr-TR"/>
        </w:rPr>
        <w:t>MADDE 2-</w:t>
      </w:r>
      <w:r w:rsidRPr="00261F75">
        <w:rPr>
          <w:rFonts w:ascii="Roboto" w:eastAsia="Times New Roman" w:hAnsi="Roboto" w:cs="Times New Roman"/>
          <w:color w:val="2D2D2D"/>
          <w:sz w:val="24"/>
          <w:szCs w:val="24"/>
          <w:lang w:eastAsia="tr-TR"/>
        </w:rPr>
        <w:t> Aynı Yönetmeliğin 8 inci maddesinin birinci fıkrasının (b) bendi aşağıdaki şekilde değiştirilmiş ve aynı fıkraya aşağıdaki bent eklenmiştir.</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color w:val="2D2D2D"/>
          <w:sz w:val="24"/>
          <w:szCs w:val="24"/>
          <w:lang w:eastAsia="tr-TR"/>
        </w:rPr>
        <w:t>“b) İl Müdürlüğüne devredilen yetkiler kapsamında 7 </w:t>
      </w:r>
      <w:proofErr w:type="spellStart"/>
      <w:r w:rsidRPr="00261F75">
        <w:rPr>
          <w:rFonts w:ascii="Roboto" w:eastAsia="Times New Roman" w:hAnsi="Roboto" w:cs="Times New Roman"/>
          <w:color w:val="2D2D2D"/>
          <w:sz w:val="24"/>
          <w:szCs w:val="24"/>
          <w:lang w:eastAsia="tr-TR"/>
        </w:rPr>
        <w:t>nci</w:t>
      </w:r>
      <w:proofErr w:type="spellEnd"/>
      <w:r w:rsidRPr="00261F75">
        <w:rPr>
          <w:rFonts w:ascii="Roboto" w:eastAsia="Times New Roman" w:hAnsi="Roboto" w:cs="Times New Roman"/>
          <w:color w:val="2D2D2D"/>
          <w:sz w:val="24"/>
          <w:szCs w:val="24"/>
          <w:lang w:eastAsia="tr-TR"/>
        </w:rPr>
        <w:t> maddenin birinci fıkrasının (a) ila (f) bentlerinde sayılan işlemleri gerçekleştirmek,”</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color w:val="2D2D2D"/>
          <w:sz w:val="24"/>
          <w:szCs w:val="24"/>
          <w:lang w:eastAsia="tr-TR"/>
        </w:rPr>
        <w:t>“f) Kooperatiflerin genel kurul toplantılarına görevlendirilen Bakanlık temsilcileri aracılığıyla, toplantıda hazır bulunanlara, kişisel verilerinin </w:t>
      </w:r>
      <w:proofErr w:type="spellStart"/>
      <w:r w:rsidRPr="00261F75">
        <w:rPr>
          <w:rFonts w:ascii="Roboto" w:eastAsia="Times New Roman" w:hAnsi="Roboto" w:cs="Times New Roman"/>
          <w:color w:val="2D2D2D"/>
          <w:sz w:val="24"/>
          <w:szCs w:val="24"/>
          <w:lang w:eastAsia="tr-TR"/>
        </w:rPr>
        <w:t>KOOPBİS’te</w:t>
      </w:r>
      <w:proofErr w:type="spellEnd"/>
      <w:r w:rsidRPr="00261F75">
        <w:rPr>
          <w:rFonts w:ascii="Roboto" w:eastAsia="Times New Roman" w:hAnsi="Roboto" w:cs="Times New Roman"/>
          <w:color w:val="2D2D2D"/>
          <w:sz w:val="24"/>
          <w:szCs w:val="24"/>
          <w:lang w:eastAsia="tr-TR"/>
        </w:rPr>
        <w:t> işlendiğine ve aydınlatma metnine </w:t>
      </w:r>
      <w:proofErr w:type="spellStart"/>
      <w:r w:rsidRPr="00261F75">
        <w:rPr>
          <w:rFonts w:ascii="Roboto" w:eastAsia="Times New Roman" w:hAnsi="Roboto" w:cs="Times New Roman"/>
          <w:color w:val="2D2D2D"/>
          <w:sz w:val="24"/>
          <w:szCs w:val="24"/>
          <w:lang w:eastAsia="tr-TR"/>
        </w:rPr>
        <w:t>KOOPBİS’ten</w:t>
      </w:r>
      <w:proofErr w:type="spellEnd"/>
      <w:r w:rsidRPr="00261F75">
        <w:rPr>
          <w:rFonts w:ascii="Roboto" w:eastAsia="Times New Roman" w:hAnsi="Roboto" w:cs="Times New Roman"/>
          <w:color w:val="2D2D2D"/>
          <w:sz w:val="24"/>
          <w:szCs w:val="24"/>
          <w:lang w:eastAsia="tr-TR"/>
        </w:rPr>
        <w:t> veya Bakanlığın internet sayfasından erişilebileceğine ilişkin bilgilendirmede bulunmak,”</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b/>
          <w:bCs/>
          <w:color w:val="2D2D2D"/>
          <w:sz w:val="24"/>
          <w:szCs w:val="24"/>
          <w:lang w:eastAsia="tr-TR"/>
        </w:rPr>
        <w:t>MADDE 3-</w:t>
      </w:r>
      <w:r w:rsidRPr="00261F75">
        <w:rPr>
          <w:rFonts w:ascii="Roboto" w:eastAsia="Times New Roman" w:hAnsi="Roboto" w:cs="Times New Roman"/>
          <w:color w:val="2D2D2D"/>
          <w:sz w:val="24"/>
          <w:szCs w:val="24"/>
          <w:lang w:eastAsia="tr-TR"/>
        </w:rPr>
        <w:t> Aynı Yönetmeliğin 10 uncu maddesinin beşinci fıkrası yürürlükten kaldırılmıştır.</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b/>
          <w:bCs/>
          <w:color w:val="2D2D2D"/>
          <w:sz w:val="24"/>
          <w:szCs w:val="24"/>
          <w:lang w:eastAsia="tr-TR"/>
        </w:rPr>
        <w:t>MADDE 4-</w:t>
      </w:r>
      <w:r w:rsidRPr="00261F75">
        <w:rPr>
          <w:rFonts w:ascii="Roboto" w:eastAsia="Times New Roman" w:hAnsi="Roboto" w:cs="Times New Roman"/>
          <w:color w:val="2D2D2D"/>
          <w:sz w:val="24"/>
          <w:szCs w:val="24"/>
          <w:lang w:eastAsia="tr-TR"/>
        </w:rPr>
        <w:t> Aynı Yönetmeliğin 11 inci maddesinin birinci fıkrasının (ç), (d), (e), (g) ve (ğ) bentleri aşağıdaki şeklinde değiştirilmiştir.</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color w:val="2D2D2D"/>
          <w:sz w:val="24"/>
          <w:szCs w:val="24"/>
          <w:lang w:eastAsia="tr-TR"/>
        </w:rPr>
        <w:t>“ç) Tarım satış kooperatiflerinde genel kurul toplantısına katılmaya hak kazanmış olan ortakları gösteren listenin </w:t>
      </w:r>
      <w:proofErr w:type="spellStart"/>
      <w:r w:rsidRPr="00261F75">
        <w:rPr>
          <w:rFonts w:ascii="Roboto" w:eastAsia="Times New Roman" w:hAnsi="Roboto" w:cs="Times New Roman"/>
          <w:color w:val="2D2D2D"/>
          <w:sz w:val="24"/>
          <w:szCs w:val="24"/>
          <w:lang w:eastAsia="tr-TR"/>
        </w:rPr>
        <w:t>KOOPBİS’te</w:t>
      </w:r>
      <w:proofErr w:type="spellEnd"/>
      <w:r w:rsidRPr="00261F75">
        <w:rPr>
          <w:rFonts w:ascii="Roboto" w:eastAsia="Times New Roman" w:hAnsi="Roboto" w:cs="Times New Roman"/>
          <w:color w:val="2D2D2D"/>
          <w:sz w:val="24"/>
          <w:szCs w:val="24"/>
          <w:lang w:eastAsia="tr-TR"/>
        </w:rPr>
        <w:t> üretilebilmesi için genel kurul toplantı tarihinden en az yirmi gün önce </w:t>
      </w:r>
      <w:proofErr w:type="gramStart"/>
      <w:r w:rsidRPr="00261F75">
        <w:rPr>
          <w:rFonts w:ascii="Roboto" w:eastAsia="Times New Roman" w:hAnsi="Roboto" w:cs="Times New Roman"/>
          <w:color w:val="2D2D2D"/>
          <w:sz w:val="24"/>
          <w:szCs w:val="24"/>
          <w:lang w:eastAsia="tr-TR"/>
        </w:rPr>
        <w:t>rekolte</w:t>
      </w:r>
      <w:proofErr w:type="gramEnd"/>
      <w:r w:rsidRPr="00261F75">
        <w:rPr>
          <w:rFonts w:ascii="Roboto" w:eastAsia="Times New Roman" w:hAnsi="Roboto" w:cs="Times New Roman"/>
          <w:color w:val="2D2D2D"/>
          <w:sz w:val="24"/>
          <w:szCs w:val="24"/>
          <w:lang w:eastAsia="tr-TR"/>
        </w:rPr>
        <w:t> beyanı, ürün teslimi ve sermaye borcuna ilişkin verilerin girişini yapmak veya Bakanlık aracılığıyla bu verilerin </w:t>
      </w:r>
      <w:proofErr w:type="spellStart"/>
      <w:r w:rsidRPr="00261F75">
        <w:rPr>
          <w:rFonts w:ascii="Roboto" w:eastAsia="Times New Roman" w:hAnsi="Roboto" w:cs="Times New Roman"/>
          <w:color w:val="2D2D2D"/>
          <w:sz w:val="24"/>
          <w:szCs w:val="24"/>
          <w:lang w:eastAsia="tr-TR"/>
        </w:rPr>
        <w:t>KOOPBİS’e</w:t>
      </w:r>
      <w:proofErr w:type="spellEnd"/>
      <w:r w:rsidRPr="00261F75">
        <w:rPr>
          <w:rFonts w:ascii="Roboto" w:eastAsia="Times New Roman" w:hAnsi="Roboto" w:cs="Times New Roman"/>
          <w:color w:val="2D2D2D"/>
          <w:sz w:val="24"/>
          <w:szCs w:val="24"/>
          <w:lang w:eastAsia="tr-TR"/>
        </w:rPr>
        <w:t> aktarılmasını sağlamak,</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color w:val="2D2D2D"/>
          <w:sz w:val="24"/>
          <w:szCs w:val="24"/>
          <w:lang w:eastAsia="tr-TR"/>
        </w:rPr>
        <w:t xml:space="preserve">d) </w:t>
      </w:r>
      <w:proofErr w:type="gramStart"/>
      <w:r w:rsidRPr="00261F75">
        <w:rPr>
          <w:rFonts w:ascii="Roboto" w:eastAsia="Times New Roman" w:hAnsi="Roboto" w:cs="Times New Roman"/>
          <w:color w:val="2D2D2D"/>
          <w:sz w:val="24"/>
          <w:szCs w:val="24"/>
          <w:lang w:eastAsia="tr-TR"/>
        </w:rPr>
        <w:t>Yönetim kurulu</w:t>
      </w:r>
      <w:proofErr w:type="gramEnd"/>
      <w:r w:rsidRPr="00261F75">
        <w:rPr>
          <w:rFonts w:ascii="Roboto" w:eastAsia="Times New Roman" w:hAnsi="Roboto" w:cs="Times New Roman"/>
          <w:color w:val="2D2D2D"/>
          <w:sz w:val="24"/>
          <w:szCs w:val="24"/>
          <w:lang w:eastAsia="tr-TR"/>
        </w:rPr>
        <w:t xml:space="preserve"> yıllık faaliyet raporunu, bilançoyu, gelir gider farkı hesaplarını ve denetleme organı ile dış denetçilerin raporlarını, toplantı gündemini ve idari mali durumuna ilişkin güncel bilgilerini genel kurulun yıllık toplantısından en az on beş gün önce </w:t>
      </w:r>
      <w:proofErr w:type="spellStart"/>
      <w:r w:rsidRPr="00261F75">
        <w:rPr>
          <w:rFonts w:ascii="Roboto" w:eastAsia="Times New Roman" w:hAnsi="Roboto" w:cs="Times New Roman"/>
          <w:color w:val="2D2D2D"/>
          <w:sz w:val="24"/>
          <w:szCs w:val="24"/>
          <w:lang w:eastAsia="tr-TR"/>
        </w:rPr>
        <w:t>KOOPBİS’e</w:t>
      </w:r>
      <w:proofErr w:type="spellEnd"/>
      <w:r w:rsidRPr="00261F75">
        <w:rPr>
          <w:rFonts w:ascii="Roboto" w:eastAsia="Times New Roman" w:hAnsi="Roboto" w:cs="Times New Roman"/>
          <w:color w:val="2D2D2D"/>
          <w:sz w:val="24"/>
          <w:szCs w:val="24"/>
          <w:lang w:eastAsia="tr-TR"/>
        </w:rPr>
        <w:t xml:space="preserve"> işlemek,</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color w:val="2D2D2D"/>
          <w:sz w:val="24"/>
          <w:szCs w:val="24"/>
          <w:lang w:eastAsia="tr-TR"/>
        </w:rPr>
        <w:t xml:space="preserve">e) Genel kurul toplantılarından sonra toplantıya ilişkin tutanak, gündem, imzalı </w:t>
      </w:r>
      <w:proofErr w:type="spellStart"/>
      <w:r w:rsidRPr="00261F75">
        <w:rPr>
          <w:rFonts w:ascii="Roboto" w:eastAsia="Times New Roman" w:hAnsi="Roboto" w:cs="Times New Roman"/>
          <w:color w:val="2D2D2D"/>
          <w:sz w:val="24"/>
          <w:szCs w:val="24"/>
          <w:lang w:eastAsia="tr-TR"/>
        </w:rPr>
        <w:t>hazirun</w:t>
      </w:r>
      <w:proofErr w:type="spellEnd"/>
      <w:r w:rsidRPr="00261F75">
        <w:rPr>
          <w:rFonts w:ascii="Roboto" w:eastAsia="Times New Roman" w:hAnsi="Roboto" w:cs="Times New Roman"/>
          <w:color w:val="2D2D2D"/>
          <w:sz w:val="24"/>
          <w:szCs w:val="24"/>
          <w:lang w:eastAsia="tr-TR"/>
        </w:rPr>
        <w:t xml:space="preserve"> listesi belgelerini, toplantıyı takip eden on beş iş günü içerisinde </w:t>
      </w:r>
      <w:proofErr w:type="spellStart"/>
      <w:r w:rsidRPr="00261F75">
        <w:rPr>
          <w:rFonts w:ascii="Roboto" w:eastAsia="Times New Roman" w:hAnsi="Roboto" w:cs="Times New Roman"/>
          <w:color w:val="2D2D2D"/>
          <w:sz w:val="24"/>
          <w:szCs w:val="24"/>
          <w:lang w:eastAsia="tr-TR"/>
        </w:rPr>
        <w:t>KOOPBİS’e</w:t>
      </w:r>
      <w:proofErr w:type="spellEnd"/>
      <w:r w:rsidRPr="00261F75">
        <w:rPr>
          <w:rFonts w:ascii="Roboto" w:eastAsia="Times New Roman" w:hAnsi="Roboto" w:cs="Times New Roman"/>
          <w:color w:val="2D2D2D"/>
          <w:sz w:val="24"/>
          <w:szCs w:val="24"/>
          <w:lang w:eastAsia="tr-TR"/>
        </w:rPr>
        <w:t xml:space="preserve"> yüklemek,”</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color w:val="2D2D2D"/>
          <w:sz w:val="24"/>
          <w:szCs w:val="24"/>
          <w:lang w:eastAsia="tr-TR"/>
        </w:rPr>
        <w:t>“g) </w:t>
      </w:r>
      <w:proofErr w:type="spellStart"/>
      <w:r w:rsidRPr="00261F75">
        <w:rPr>
          <w:rFonts w:ascii="Roboto" w:eastAsia="Times New Roman" w:hAnsi="Roboto" w:cs="Times New Roman"/>
          <w:color w:val="2D2D2D"/>
          <w:sz w:val="24"/>
          <w:szCs w:val="24"/>
          <w:lang w:eastAsia="tr-TR"/>
        </w:rPr>
        <w:t>KOOPBİS’ten</w:t>
      </w:r>
      <w:proofErr w:type="spellEnd"/>
      <w:r w:rsidRPr="00261F75">
        <w:rPr>
          <w:rFonts w:ascii="Roboto" w:eastAsia="Times New Roman" w:hAnsi="Roboto" w:cs="Times New Roman"/>
          <w:color w:val="2D2D2D"/>
          <w:sz w:val="24"/>
          <w:szCs w:val="24"/>
          <w:lang w:eastAsia="tr-TR"/>
        </w:rPr>
        <w:t> ve Bakanlığın internet sayfasından erişilebilen, kişisel verilerin KOOPBİS ile işlendiğini belirten aydınlatma metnini, kooperatifin merkezinde ve genel kurul toplantısının icra edileceği yerde herkesin görebileceği şekilde bulundurmak,</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color w:val="2D2D2D"/>
          <w:sz w:val="24"/>
          <w:szCs w:val="24"/>
          <w:lang w:eastAsia="tr-TR"/>
        </w:rPr>
        <w:lastRenderedPageBreak/>
        <w:t>ğ) </w:t>
      </w:r>
      <w:proofErr w:type="spellStart"/>
      <w:r w:rsidRPr="00261F75">
        <w:rPr>
          <w:rFonts w:ascii="Roboto" w:eastAsia="Times New Roman" w:hAnsi="Roboto" w:cs="Times New Roman"/>
          <w:color w:val="2D2D2D"/>
          <w:sz w:val="24"/>
          <w:szCs w:val="24"/>
          <w:lang w:eastAsia="tr-TR"/>
        </w:rPr>
        <w:t>KOOPBİS’te</w:t>
      </w:r>
      <w:proofErr w:type="spellEnd"/>
      <w:r w:rsidRPr="00261F75">
        <w:rPr>
          <w:rFonts w:ascii="Roboto" w:eastAsia="Times New Roman" w:hAnsi="Roboto" w:cs="Times New Roman"/>
          <w:color w:val="2D2D2D"/>
          <w:sz w:val="24"/>
          <w:szCs w:val="24"/>
          <w:lang w:eastAsia="tr-TR"/>
        </w:rPr>
        <w:t> yetkisi dışında kalan konularda güncelleştirmelerin yapılabilmesi için İl Müdürlüğüne bildirimde bulunmak,”</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b/>
          <w:bCs/>
          <w:color w:val="2D2D2D"/>
          <w:sz w:val="24"/>
          <w:szCs w:val="24"/>
          <w:lang w:eastAsia="tr-TR"/>
        </w:rPr>
        <w:t>MADDE 5-</w:t>
      </w:r>
      <w:r w:rsidRPr="00261F75">
        <w:rPr>
          <w:rFonts w:ascii="Roboto" w:eastAsia="Times New Roman" w:hAnsi="Roboto" w:cs="Times New Roman"/>
          <w:color w:val="2D2D2D"/>
          <w:sz w:val="24"/>
          <w:szCs w:val="24"/>
          <w:lang w:eastAsia="tr-TR"/>
        </w:rPr>
        <w:t> Aynı Yönetmeliğin 17 </w:t>
      </w:r>
      <w:proofErr w:type="spellStart"/>
      <w:r w:rsidRPr="00261F75">
        <w:rPr>
          <w:rFonts w:ascii="Roboto" w:eastAsia="Times New Roman" w:hAnsi="Roboto" w:cs="Times New Roman"/>
          <w:color w:val="2D2D2D"/>
          <w:sz w:val="24"/>
          <w:szCs w:val="24"/>
          <w:lang w:eastAsia="tr-TR"/>
        </w:rPr>
        <w:t>nci</w:t>
      </w:r>
      <w:proofErr w:type="spellEnd"/>
      <w:r w:rsidRPr="00261F75">
        <w:rPr>
          <w:rFonts w:ascii="Roboto" w:eastAsia="Times New Roman" w:hAnsi="Roboto" w:cs="Times New Roman"/>
          <w:color w:val="2D2D2D"/>
          <w:sz w:val="24"/>
          <w:szCs w:val="24"/>
          <w:lang w:eastAsia="tr-TR"/>
        </w:rPr>
        <w:t> maddesinin ikinci fıkrası aşağıdaki şekilde değiştirilmiş ve üçüncü fıkrası yürürlükten kaldırılmıştır.</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color w:val="2D2D2D"/>
          <w:sz w:val="24"/>
          <w:szCs w:val="24"/>
          <w:lang w:eastAsia="tr-TR"/>
        </w:rPr>
        <w:t>“(2) </w:t>
      </w:r>
      <w:proofErr w:type="gramStart"/>
      <w:r w:rsidRPr="00261F75">
        <w:rPr>
          <w:rFonts w:ascii="Roboto" w:eastAsia="Times New Roman" w:hAnsi="Roboto" w:cs="Times New Roman"/>
          <w:color w:val="2D2D2D"/>
          <w:sz w:val="24"/>
          <w:szCs w:val="24"/>
          <w:lang w:eastAsia="tr-TR"/>
        </w:rPr>
        <w:t>Yönetim kurulu</w:t>
      </w:r>
      <w:proofErr w:type="gramEnd"/>
      <w:r w:rsidRPr="00261F75">
        <w:rPr>
          <w:rFonts w:ascii="Roboto" w:eastAsia="Times New Roman" w:hAnsi="Roboto" w:cs="Times New Roman"/>
          <w:color w:val="2D2D2D"/>
          <w:sz w:val="24"/>
          <w:szCs w:val="24"/>
          <w:lang w:eastAsia="tr-TR"/>
        </w:rPr>
        <w:t> üyelerinin; kooperatifin ticaret sicili kayıtlarını, finansal tablolarını, yönetim kurulu yıllık faaliyet raporlarını, genel kurul toplantı evrakını, gayrimenkul durumlarını, ortakların kimlik, iletişim, pay ve ödemelerine ilişkin bilgilerini </w:t>
      </w:r>
      <w:proofErr w:type="spellStart"/>
      <w:r w:rsidRPr="00261F75">
        <w:rPr>
          <w:rFonts w:ascii="Roboto" w:eastAsia="Times New Roman" w:hAnsi="Roboto" w:cs="Times New Roman"/>
          <w:color w:val="2D2D2D"/>
          <w:sz w:val="24"/>
          <w:szCs w:val="24"/>
          <w:lang w:eastAsia="tr-TR"/>
        </w:rPr>
        <w:t>KOOPBİS’in</w:t>
      </w:r>
      <w:proofErr w:type="spellEnd"/>
      <w:r w:rsidRPr="00261F75">
        <w:rPr>
          <w:rFonts w:ascii="Roboto" w:eastAsia="Times New Roman" w:hAnsi="Roboto" w:cs="Times New Roman"/>
          <w:color w:val="2D2D2D"/>
          <w:sz w:val="24"/>
          <w:szCs w:val="24"/>
          <w:lang w:eastAsia="tr-TR"/>
        </w:rPr>
        <w:t> kurulmasını müteakip bir yıl içinde </w:t>
      </w:r>
      <w:proofErr w:type="spellStart"/>
      <w:r w:rsidRPr="00261F75">
        <w:rPr>
          <w:rFonts w:ascii="Roboto" w:eastAsia="Times New Roman" w:hAnsi="Roboto" w:cs="Times New Roman"/>
          <w:color w:val="2D2D2D"/>
          <w:sz w:val="24"/>
          <w:szCs w:val="24"/>
          <w:lang w:eastAsia="tr-TR"/>
        </w:rPr>
        <w:t>KOOPBİS’e</w:t>
      </w:r>
      <w:proofErr w:type="spellEnd"/>
      <w:r w:rsidRPr="00261F75">
        <w:rPr>
          <w:rFonts w:ascii="Roboto" w:eastAsia="Times New Roman" w:hAnsi="Roboto" w:cs="Times New Roman"/>
          <w:color w:val="2D2D2D"/>
          <w:sz w:val="24"/>
          <w:szCs w:val="24"/>
          <w:lang w:eastAsia="tr-TR"/>
        </w:rPr>
        <w:t> aktarmaları gerekmektedir. Bu süre Bakanlıkça altı aya kadar uzatılabilir. Bu süre içerisinde aktarımı gerçekleşmeyen her bir kalem için ayrı ayrı olmak üzere yönetim kurulu üyelerinin her biri bin Türk lirası idari para cezası ile cezalandırılır.”</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b/>
          <w:bCs/>
          <w:color w:val="2D2D2D"/>
          <w:sz w:val="24"/>
          <w:szCs w:val="24"/>
          <w:lang w:eastAsia="tr-TR"/>
        </w:rPr>
        <w:t>MADDE 6-</w:t>
      </w:r>
      <w:r w:rsidRPr="00261F75">
        <w:rPr>
          <w:rFonts w:ascii="Roboto" w:eastAsia="Times New Roman" w:hAnsi="Roboto" w:cs="Times New Roman"/>
          <w:color w:val="2D2D2D"/>
          <w:sz w:val="24"/>
          <w:szCs w:val="24"/>
          <w:lang w:eastAsia="tr-TR"/>
        </w:rPr>
        <w:t> Aynı Yönetmeliğin geçici 1 inci maddesinin üçüncü fıkrası aşağıdaki şekilde değiştirilmiştir.</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color w:val="2D2D2D"/>
          <w:sz w:val="24"/>
          <w:szCs w:val="24"/>
          <w:lang w:eastAsia="tr-TR"/>
        </w:rPr>
        <w:t>“(3) 17 </w:t>
      </w:r>
      <w:proofErr w:type="spellStart"/>
      <w:r w:rsidRPr="00261F75">
        <w:rPr>
          <w:rFonts w:ascii="Roboto" w:eastAsia="Times New Roman" w:hAnsi="Roboto" w:cs="Times New Roman"/>
          <w:color w:val="2D2D2D"/>
          <w:sz w:val="24"/>
          <w:szCs w:val="24"/>
          <w:lang w:eastAsia="tr-TR"/>
        </w:rPr>
        <w:t>nci</w:t>
      </w:r>
      <w:proofErr w:type="spellEnd"/>
      <w:r w:rsidRPr="00261F75">
        <w:rPr>
          <w:rFonts w:ascii="Roboto" w:eastAsia="Times New Roman" w:hAnsi="Roboto" w:cs="Times New Roman"/>
          <w:color w:val="2D2D2D"/>
          <w:sz w:val="24"/>
          <w:szCs w:val="24"/>
          <w:lang w:eastAsia="tr-TR"/>
        </w:rPr>
        <w:t> maddenin ikinci fıkrasında belirtilen süre boyunca, kooperatiflerce </w:t>
      </w:r>
      <w:proofErr w:type="spellStart"/>
      <w:r w:rsidRPr="00261F75">
        <w:rPr>
          <w:rFonts w:ascii="Roboto" w:eastAsia="Times New Roman" w:hAnsi="Roboto" w:cs="Times New Roman"/>
          <w:color w:val="2D2D2D"/>
          <w:sz w:val="24"/>
          <w:szCs w:val="24"/>
          <w:lang w:eastAsia="tr-TR"/>
        </w:rPr>
        <w:t>KOOPBİS’e</w:t>
      </w:r>
      <w:proofErr w:type="spellEnd"/>
      <w:r w:rsidRPr="00261F75">
        <w:rPr>
          <w:rFonts w:ascii="Roboto" w:eastAsia="Times New Roman" w:hAnsi="Roboto" w:cs="Times New Roman"/>
          <w:color w:val="2D2D2D"/>
          <w:sz w:val="24"/>
          <w:szCs w:val="24"/>
          <w:lang w:eastAsia="tr-TR"/>
        </w:rPr>
        <w:t> aktarılması gereken verilerin toplu bir biçimde kolayca </w:t>
      </w:r>
      <w:proofErr w:type="spellStart"/>
      <w:r w:rsidRPr="00261F75">
        <w:rPr>
          <w:rFonts w:ascii="Roboto" w:eastAsia="Times New Roman" w:hAnsi="Roboto" w:cs="Times New Roman"/>
          <w:color w:val="2D2D2D"/>
          <w:sz w:val="24"/>
          <w:szCs w:val="24"/>
          <w:lang w:eastAsia="tr-TR"/>
        </w:rPr>
        <w:t>KOOPBİS’e</w:t>
      </w:r>
      <w:proofErr w:type="spellEnd"/>
      <w:r w:rsidRPr="00261F75">
        <w:rPr>
          <w:rFonts w:ascii="Roboto" w:eastAsia="Times New Roman" w:hAnsi="Roboto" w:cs="Times New Roman"/>
          <w:color w:val="2D2D2D"/>
          <w:sz w:val="24"/>
          <w:szCs w:val="24"/>
          <w:lang w:eastAsia="tr-TR"/>
        </w:rPr>
        <w:t> işlenebilmesi için gerekli altyapı Bakanlıkça kurulur.”</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b/>
          <w:bCs/>
          <w:color w:val="2D2D2D"/>
          <w:sz w:val="24"/>
          <w:szCs w:val="24"/>
          <w:lang w:eastAsia="tr-TR"/>
        </w:rPr>
        <w:t>MADDE 7-</w:t>
      </w:r>
      <w:r w:rsidRPr="00261F75">
        <w:rPr>
          <w:rFonts w:ascii="Roboto" w:eastAsia="Times New Roman" w:hAnsi="Roboto" w:cs="Times New Roman"/>
          <w:color w:val="2D2D2D"/>
          <w:sz w:val="24"/>
          <w:szCs w:val="24"/>
          <w:lang w:eastAsia="tr-TR"/>
        </w:rPr>
        <w:t> Aynı Yönetmeliğin geçici 2 </w:t>
      </w:r>
      <w:proofErr w:type="spellStart"/>
      <w:r w:rsidRPr="00261F75">
        <w:rPr>
          <w:rFonts w:ascii="Roboto" w:eastAsia="Times New Roman" w:hAnsi="Roboto" w:cs="Times New Roman"/>
          <w:color w:val="2D2D2D"/>
          <w:sz w:val="24"/>
          <w:szCs w:val="24"/>
          <w:lang w:eastAsia="tr-TR"/>
        </w:rPr>
        <w:t>nci</w:t>
      </w:r>
      <w:proofErr w:type="spellEnd"/>
      <w:r w:rsidRPr="00261F75">
        <w:rPr>
          <w:rFonts w:ascii="Roboto" w:eastAsia="Times New Roman" w:hAnsi="Roboto" w:cs="Times New Roman"/>
          <w:color w:val="2D2D2D"/>
          <w:sz w:val="24"/>
          <w:szCs w:val="24"/>
          <w:lang w:eastAsia="tr-TR"/>
        </w:rPr>
        <w:t> maddesinin birinci ve üçüncü fıkraları aşağıdaki şekilde değiştirilmiş ve ikinci fıkrası yürürlükten kaldırılmıştır.</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color w:val="2D2D2D"/>
          <w:sz w:val="24"/>
          <w:szCs w:val="24"/>
          <w:lang w:eastAsia="tr-TR"/>
        </w:rPr>
        <w:t>“(1) KOOPBİS yetkilileri; kooperatifin, ticaret sicili kayıtlarını, finansal tablolarını, yönetim kurulu yıllık faaliyet raporlarını, genel kurul toplantı evrakını, gayrimenkul durumunu, ortakların kimlik, iletişim, pay ve ödemelerine ilişkin bilgilerini </w:t>
      </w:r>
      <w:proofErr w:type="spellStart"/>
      <w:r w:rsidRPr="00261F75">
        <w:rPr>
          <w:rFonts w:ascii="Roboto" w:eastAsia="Times New Roman" w:hAnsi="Roboto" w:cs="Times New Roman"/>
          <w:color w:val="2D2D2D"/>
          <w:sz w:val="24"/>
          <w:szCs w:val="24"/>
          <w:lang w:eastAsia="tr-TR"/>
        </w:rPr>
        <w:t>KOOPBİS’in</w:t>
      </w:r>
      <w:proofErr w:type="spellEnd"/>
      <w:r w:rsidRPr="00261F75">
        <w:rPr>
          <w:rFonts w:ascii="Roboto" w:eastAsia="Times New Roman" w:hAnsi="Roboto" w:cs="Times New Roman"/>
          <w:color w:val="2D2D2D"/>
          <w:sz w:val="24"/>
          <w:szCs w:val="24"/>
          <w:lang w:eastAsia="tr-TR"/>
        </w:rPr>
        <w:t> kurulmasını müteakip, 17 </w:t>
      </w:r>
      <w:proofErr w:type="spellStart"/>
      <w:r w:rsidRPr="00261F75">
        <w:rPr>
          <w:rFonts w:ascii="Roboto" w:eastAsia="Times New Roman" w:hAnsi="Roboto" w:cs="Times New Roman"/>
          <w:color w:val="2D2D2D"/>
          <w:sz w:val="24"/>
          <w:szCs w:val="24"/>
          <w:lang w:eastAsia="tr-TR"/>
        </w:rPr>
        <w:t>nci</w:t>
      </w:r>
      <w:proofErr w:type="spellEnd"/>
      <w:r w:rsidRPr="00261F75">
        <w:rPr>
          <w:rFonts w:ascii="Roboto" w:eastAsia="Times New Roman" w:hAnsi="Roboto" w:cs="Times New Roman"/>
          <w:color w:val="2D2D2D"/>
          <w:sz w:val="24"/>
          <w:szCs w:val="24"/>
          <w:lang w:eastAsia="tr-TR"/>
        </w:rPr>
        <w:t> maddenin ikinci fıkrasında yer alan süre içinde </w:t>
      </w:r>
      <w:proofErr w:type="spellStart"/>
      <w:r w:rsidRPr="00261F75">
        <w:rPr>
          <w:rFonts w:ascii="Roboto" w:eastAsia="Times New Roman" w:hAnsi="Roboto" w:cs="Times New Roman"/>
          <w:color w:val="2D2D2D"/>
          <w:sz w:val="24"/>
          <w:szCs w:val="24"/>
          <w:lang w:eastAsia="tr-TR"/>
        </w:rPr>
        <w:t>KOOPBİS’e</w:t>
      </w:r>
      <w:proofErr w:type="spellEnd"/>
      <w:r w:rsidRPr="00261F75">
        <w:rPr>
          <w:rFonts w:ascii="Roboto" w:eastAsia="Times New Roman" w:hAnsi="Roboto" w:cs="Times New Roman"/>
          <w:color w:val="2D2D2D"/>
          <w:sz w:val="24"/>
          <w:szCs w:val="24"/>
          <w:lang w:eastAsia="tr-TR"/>
        </w:rPr>
        <w:t> aktarır.”</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proofErr w:type="gramStart"/>
      <w:r w:rsidRPr="00261F75">
        <w:rPr>
          <w:rFonts w:ascii="Roboto" w:eastAsia="Times New Roman" w:hAnsi="Roboto" w:cs="Times New Roman"/>
          <w:color w:val="2D2D2D"/>
          <w:sz w:val="24"/>
          <w:szCs w:val="24"/>
          <w:lang w:eastAsia="tr-TR"/>
        </w:rPr>
        <w:t>“(3) 17 </w:t>
      </w:r>
      <w:proofErr w:type="spellStart"/>
      <w:r w:rsidRPr="00261F75">
        <w:rPr>
          <w:rFonts w:ascii="Roboto" w:eastAsia="Times New Roman" w:hAnsi="Roboto" w:cs="Times New Roman"/>
          <w:color w:val="2D2D2D"/>
          <w:sz w:val="24"/>
          <w:szCs w:val="24"/>
          <w:lang w:eastAsia="tr-TR"/>
        </w:rPr>
        <w:t>nci</w:t>
      </w:r>
      <w:proofErr w:type="spellEnd"/>
      <w:r w:rsidRPr="00261F75">
        <w:rPr>
          <w:rFonts w:ascii="Roboto" w:eastAsia="Times New Roman" w:hAnsi="Roboto" w:cs="Times New Roman"/>
          <w:color w:val="2D2D2D"/>
          <w:sz w:val="24"/>
          <w:szCs w:val="24"/>
          <w:lang w:eastAsia="tr-TR"/>
        </w:rPr>
        <w:t> maddenin ikinci fıkrasında yer alan süre sona erinceye kadar, genel kurul toplantısına katılma hakkını haiz ortakları gösteren listelerin KOOPBİS üzerinden üretilmesine ve 11 inci maddede düzenlenen veri girişi ve bildirimlere ilişkin yükümlülüklerin ihlali halinde Kanunun ek 2 </w:t>
      </w:r>
      <w:proofErr w:type="spellStart"/>
      <w:r w:rsidRPr="00261F75">
        <w:rPr>
          <w:rFonts w:ascii="Roboto" w:eastAsia="Times New Roman" w:hAnsi="Roboto" w:cs="Times New Roman"/>
          <w:color w:val="2D2D2D"/>
          <w:sz w:val="24"/>
          <w:szCs w:val="24"/>
          <w:lang w:eastAsia="tr-TR"/>
        </w:rPr>
        <w:t>nci</w:t>
      </w:r>
      <w:proofErr w:type="spellEnd"/>
      <w:r w:rsidRPr="00261F75">
        <w:rPr>
          <w:rFonts w:ascii="Roboto" w:eastAsia="Times New Roman" w:hAnsi="Roboto" w:cs="Times New Roman"/>
          <w:color w:val="2D2D2D"/>
          <w:sz w:val="24"/>
          <w:szCs w:val="24"/>
          <w:lang w:eastAsia="tr-TR"/>
        </w:rPr>
        <w:t> maddesinin birinci fıkrasının (4) numaralı bendi uyarınca 17 </w:t>
      </w:r>
      <w:proofErr w:type="spellStart"/>
      <w:r w:rsidRPr="00261F75">
        <w:rPr>
          <w:rFonts w:ascii="Roboto" w:eastAsia="Times New Roman" w:hAnsi="Roboto" w:cs="Times New Roman"/>
          <w:color w:val="2D2D2D"/>
          <w:sz w:val="24"/>
          <w:szCs w:val="24"/>
          <w:lang w:eastAsia="tr-TR"/>
        </w:rPr>
        <w:t>nci</w:t>
      </w:r>
      <w:proofErr w:type="spellEnd"/>
      <w:r w:rsidRPr="00261F75">
        <w:rPr>
          <w:rFonts w:ascii="Roboto" w:eastAsia="Times New Roman" w:hAnsi="Roboto" w:cs="Times New Roman"/>
          <w:color w:val="2D2D2D"/>
          <w:sz w:val="24"/>
          <w:szCs w:val="24"/>
          <w:lang w:eastAsia="tr-TR"/>
        </w:rPr>
        <w:t> maddenin birinci fıkrasında yer alan idari para cezası uygulanmaz.”</w:t>
      </w:r>
      <w:proofErr w:type="gramEnd"/>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b/>
          <w:bCs/>
          <w:color w:val="2D2D2D"/>
          <w:sz w:val="24"/>
          <w:szCs w:val="24"/>
          <w:lang w:eastAsia="tr-TR"/>
        </w:rPr>
        <w:t>MADDE 8-</w:t>
      </w:r>
      <w:r w:rsidRPr="00261F75">
        <w:rPr>
          <w:rFonts w:ascii="Roboto" w:eastAsia="Times New Roman" w:hAnsi="Roboto" w:cs="Times New Roman"/>
          <w:color w:val="2D2D2D"/>
          <w:sz w:val="24"/>
          <w:szCs w:val="24"/>
          <w:lang w:eastAsia="tr-TR"/>
        </w:rPr>
        <w:t> Aynı Yönetmeliğin Ek-1’i yürürlükten kaldırılmıştır.</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b/>
          <w:bCs/>
          <w:color w:val="2D2D2D"/>
          <w:sz w:val="24"/>
          <w:szCs w:val="24"/>
          <w:lang w:eastAsia="tr-TR"/>
        </w:rPr>
        <w:t>MADDE 9-</w:t>
      </w:r>
      <w:r w:rsidRPr="00261F75">
        <w:rPr>
          <w:rFonts w:ascii="Roboto" w:eastAsia="Times New Roman" w:hAnsi="Roboto" w:cs="Times New Roman"/>
          <w:color w:val="2D2D2D"/>
          <w:sz w:val="24"/>
          <w:szCs w:val="24"/>
          <w:lang w:eastAsia="tr-TR"/>
        </w:rPr>
        <w:t> Bu Yönetmelik yayımı tarihinde yürürlüğe girer.</w:t>
      </w:r>
    </w:p>
    <w:p w:rsidR="00261F75" w:rsidRPr="00261F75" w:rsidRDefault="00261F75" w:rsidP="00261F75">
      <w:pPr>
        <w:spacing w:after="310" w:line="240" w:lineRule="auto"/>
        <w:jc w:val="both"/>
        <w:rPr>
          <w:rFonts w:ascii="Roboto" w:eastAsia="Times New Roman" w:hAnsi="Roboto" w:cs="Times New Roman"/>
          <w:color w:val="2D2D2D"/>
          <w:sz w:val="24"/>
          <w:szCs w:val="24"/>
          <w:lang w:eastAsia="tr-TR"/>
        </w:rPr>
      </w:pPr>
      <w:r w:rsidRPr="00261F75">
        <w:rPr>
          <w:rFonts w:ascii="Roboto" w:eastAsia="Times New Roman" w:hAnsi="Roboto" w:cs="Times New Roman"/>
          <w:b/>
          <w:bCs/>
          <w:color w:val="2D2D2D"/>
          <w:sz w:val="24"/>
          <w:szCs w:val="24"/>
          <w:lang w:eastAsia="tr-TR"/>
        </w:rPr>
        <w:t>MADDE 10-</w:t>
      </w:r>
      <w:r w:rsidRPr="00261F75">
        <w:rPr>
          <w:rFonts w:ascii="Roboto" w:eastAsia="Times New Roman" w:hAnsi="Roboto" w:cs="Times New Roman"/>
          <w:color w:val="2D2D2D"/>
          <w:sz w:val="24"/>
          <w:szCs w:val="24"/>
          <w:lang w:eastAsia="tr-TR"/>
        </w:rPr>
        <w:t> Bu Yönetmelik hükümlerini Ticaret Bakanı yürütür.</w:t>
      </w:r>
    </w:p>
    <w:p w:rsidR="00E2260C" w:rsidRDefault="00E2260C"/>
    <w:sectPr w:rsidR="00E2260C" w:rsidSect="00E226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261F75"/>
    <w:rsid w:val="00261F75"/>
    <w:rsid w:val="00E226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60C"/>
  </w:style>
  <w:style w:type="paragraph" w:styleId="Balk1">
    <w:name w:val="heading 1"/>
    <w:basedOn w:val="Normal"/>
    <w:link w:val="Balk1Char"/>
    <w:uiPriority w:val="9"/>
    <w:qFormat/>
    <w:rsid w:val="00261F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1F75"/>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261F75"/>
    <w:rPr>
      <w:color w:val="0000FF"/>
      <w:u w:val="single"/>
    </w:rPr>
  </w:style>
  <w:style w:type="paragraph" w:styleId="NormalWeb">
    <w:name w:val="Normal (Web)"/>
    <w:basedOn w:val="Normal"/>
    <w:uiPriority w:val="99"/>
    <w:semiHidden/>
    <w:unhideWhenUsed/>
    <w:rsid w:val="00261F7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61F75"/>
    <w:rPr>
      <w:b/>
      <w:bCs/>
    </w:rPr>
  </w:style>
</w:styles>
</file>

<file path=word/webSettings.xml><?xml version="1.0" encoding="utf-8"?>
<w:webSettings xmlns:r="http://schemas.openxmlformats.org/officeDocument/2006/relationships" xmlns:w="http://schemas.openxmlformats.org/wordprocessingml/2006/main">
  <w:divs>
    <w:div w:id="744185587">
      <w:bodyDiv w:val="1"/>
      <w:marLeft w:val="0"/>
      <w:marRight w:val="0"/>
      <w:marTop w:val="0"/>
      <w:marBottom w:val="0"/>
      <w:divBdr>
        <w:top w:val="none" w:sz="0" w:space="0" w:color="auto"/>
        <w:left w:val="none" w:sz="0" w:space="0" w:color="auto"/>
        <w:bottom w:val="none" w:sz="0" w:space="0" w:color="auto"/>
        <w:right w:val="none" w:sz="0" w:space="0" w:color="auto"/>
      </w:divBdr>
      <w:divsChild>
        <w:div w:id="224148222">
          <w:marLeft w:val="0"/>
          <w:marRight w:val="0"/>
          <w:marTop w:val="0"/>
          <w:marBottom w:val="248"/>
          <w:divBdr>
            <w:top w:val="none" w:sz="0" w:space="0" w:color="auto"/>
            <w:left w:val="none" w:sz="0" w:space="0" w:color="auto"/>
            <w:bottom w:val="single" w:sz="6" w:space="5" w:color="EAEAEA"/>
            <w:right w:val="none" w:sz="0" w:space="0" w:color="auto"/>
          </w:divBdr>
          <w:divsChild>
            <w:div w:id="470367433">
              <w:marLeft w:val="0"/>
              <w:marRight w:val="0"/>
              <w:marTop w:val="0"/>
              <w:marBottom w:val="0"/>
              <w:divBdr>
                <w:top w:val="none" w:sz="0" w:space="0" w:color="auto"/>
                <w:left w:val="none" w:sz="0" w:space="0" w:color="auto"/>
                <w:bottom w:val="none" w:sz="0" w:space="0" w:color="auto"/>
                <w:right w:val="none" w:sz="0" w:space="0" w:color="auto"/>
              </w:divBdr>
            </w:div>
          </w:divsChild>
        </w:div>
        <w:div w:id="877476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omaliye.com/2022/01/14/kooperatif-bilgi-sistemi-yonetmelig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2023-03-02T12:54:00Z</dcterms:created>
  <dcterms:modified xsi:type="dcterms:W3CDTF">2023-03-02T12:55:00Z</dcterms:modified>
</cp:coreProperties>
</file>