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59" w:rsidRPr="00A42859" w:rsidRDefault="00A42859" w:rsidP="00A42859">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A42859">
        <w:rPr>
          <w:rFonts w:ascii="Times New Roman" w:eastAsia="Times New Roman" w:hAnsi="Times New Roman" w:cs="Times New Roman"/>
          <w:color w:val="497C95"/>
          <w:kern w:val="36"/>
          <w:sz w:val="28"/>
          <w:szCs w:val="28"/>
          <w:lang w:eastAsia="tr-TR"/>
        </w:rPr>
        <w:t>RESMİ SENET</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a) Genel Olarak</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Resmi senet, resmi bir memur tarafından hazırlanarak taraflar huzurunda imzalanan ve resmi memurca mühür ve imza ile onaylanan bir sözleşmedir.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Tapu Sicil Müdürlüklerinde düzenlenen resmi senet ise, gayrimenkul mülkiyetinin ve mülkiyetten başka ayni hakların kurulması ve devri için tapu sicil müdürlüğündeki bir memur tarafından düzenlenip, taraflar ve gerekiyorsa tanıklar tarafından imzalanan, müdürce imza ve mühür ile tasdik edilen resmi bir akittir.</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b) Resmi Senede Dair Kanun Hükümleri</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Hangi işlemlerde resmi senet düzenleneceğine dair hükümler pek çok kanunda yer almıştır. Örneğin; Tapu Kanunu'nun 26</w:t>
      </w:r>
      <w:proofErr w:type="gramStart"/>
      <w:r w:rsidRPr="00A42859">
        <w:rPr>
          <w:rFonts w:ascii="Times New Roman" w:eastAsia="Times New Roman" w:hAnsi="Times New Roman" w:cs="Times New Roman"/>
          <w:color w:val="5C626B"/>
          <w:sz w:val="28"/>
          <w:szCs w:val="28"/>
          <w:lang w:eastAsia="tr-TR"/>
        </w:rPr>
        <w:t>.,</w:t>
      </w:r>
      <w:proofErr w:type="gramEnd"/>
      <w:r w:rsidRPr="00A42859">
        <w:rPr>
          <w:rFonts w:ascii="Times New Roman" w:eastAsia="Times New Roman" w:hAnsi="Times New Roman" w:cs="Times New Roman"/>
          <w:color w:val="5C626B"/>
          <w:sz w:val="28"/>
          <w:szCs w:val="28"/>
          <w:lang w:eastAsia="tr-TR"/>
        </w:rPr>
        <w:t xml:space="preserve"> Kat Mülkiyeti Kanunu'nun 13., Medeni Kanunun 634., 781., 827., Borçlar Kanunu'nun 213., Tapu Sicil Tüzüğü'nün 16. vb. benzeri maddelerinde düzenlenmiştir.</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c) Resmi Senedi Düzenleme Yetkisi Bulunan Memurlar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Tapu sicil müdürlüklerinde resmi senet düzenlemeye yetkili olan memurlar müdür, müdür yardımcısı, şef, veri hazırlama kontrol işletmeni, sicil memuru ve sicil </w:t>
      </w:r>
      <w:proofErr w:type="gramStart"/>
      <w:r w:rsidRPr="00A42859">
        <w:rPr>
          <w:rFonts w:ascii="Times New Roman" w:eastAsia="Times New Roman" w:hAnsi="Times New Roman" w:cs="Times New Roman"/>
          <w:color w:val="5C626B"/>
          <w:sz w:val="28"/>
          <w:szCs w:val="28"/>
          <w:lang w:eastAsia="tr-TR"/>
        </w:rPr>
        <w:t>katibidir</w:t>
      </w:r>
      <w:proofErr w:type="gramEnd"/>
      <w:r w:rsidRPr="00A42859">
        <w:rPr>
          <w:rFonts w:ascii="Times New Roman" w:eastAsia="Times New Roman" w:hAnsi="Times New Roman" w:cs="Times New Roman"/>
          <w:color w:val="5C626B"/>
          <w:sz w:val="28"/>
          <w:szCs w:val="28"/>
          <w:lang w:eastAsia="tr-TR"/>
        </w:rPr>
        <w:t xml:space="preserve">. Arşiv memuru, daktilo, odacı, geçici personel gibi elemanların resmi senet düzenleme ve imzalama yetkileri yoktur </w:t>
      </w:r>
      <w:proofErr w:type="gramStart"/>
      <w:r w:rsidRPr="00A42859">
        <w:rPr>
          <w:rFonts w:ascii="Times New Roman" w:eastAsia="Times New Roman" w:hAnsi="Times New Roman" w:cs="Times New Roman"/>
          <w:color w:val="5C626B"/>
          <w:sz w:val="28"/>
          <w:szCs w:val="28"/>
          <w:lang w:eastAsia="tr-TR"/>
        </w:rPr>
        <w:t>(</w:t>
      </w:r>
      <w:proofErr w:type="gramEnd"/>
      <w:r w:rsidRPr="00A42859">
        <w:rPr>
          <w:rFonts w:ascii="Times New Roman" w:eastAsia="Times New Roman" w:hAnsi="Times New Roman" w:cs="Times New Roman"/>
          <w:color w:val="5C626B"/>
          <w:sz w:val="28"/>
          <w:szCs w:val="28"/>
          <w:lang w:eastAsia="tr-TR"/>
        </w:rPr>
        <w:t xml:space="preserve">TKGM. </w:t>
      </w:r>
      <w:proofErr w:type="spellStart"/>
      <w:r w:rsidRPr="00A42859">
        <w:rPr>
          <w:rFonts w:ascii="Times New Roman" w:eastAsia="Times New Roman" w:hAnsi="Times New Roman" w:cs="Times New Roman"/>
          <w:color w:val="5C626B"/>
          <w:sz w:val="28"/>
          <w:szCs w:val="28"/>
          <w:lang w:eastAsia="tr-TR"/>
        </w:rPr>
        <w:t>Gn</w:t>
      </w:r>
      <w:proofErr w:type="spellEnd"/>
      <w:r w:rsidRPr="00A42859">
        <w:rPr>
          <w:rFonts w:ascii="Times New Roman" w:eastAsia="Times New Roman" w:hAnsi="Times New Roman" w:cs="Times New Roman"/>
          <w:color w:val="5C626B"/>
          <w:sz w:val="28"/>
          <w:szCs w:val="28"/>
          <w:lang w:eastAsia="tr-TR"/>
        </w:rPr>
        <w:t>.1439</w:t>
      </w:r>
      <w:proofErr w:type="gramStart"/>
      <w:r w:rsidRPr="00A42859">
        <w:rPr>
          <w:rFonts w:ascii="Times New Roman" w:eastAsia="Times New Roman" w:hAnsi="Times New Roman" w:cs="Times New Roman"/>
          <w:color w:val="5C626B"/>
          <w:sz w:val="28"/>
          <w:szCs w:val="28"/>
          <w:lang w:eastAsia="tr-TR"/>
        </w:rPr>
        <w:t>)</w:t>
      </w:r>
      <w:proofErr w:type="gramEnd"/>
      <w:r w:rsidRPr="00A42859">
        <w:rPr>
          <w:rFonts w:ascii="Times New Roman" w:eastAsia="Times New Roman" w:hAnsi="Times New Roman" w:cs="Times New Roman"/>
          <w:color w:val="5C626B"/>
          <w:sz w:val="28"/>
          <w:szCs w:val="28"/>
          <w:lang w:eastAsia="tr-TR"/>
        </w:rPr>
        <w:t>. Ancak personel sıkıntısı bulunan yerlerde zorunluluk halinde, müdürün teklifi üzerine bölge müdürünün yazılı onayını almak kaydı ile arşiv memuruna da akit düzenleme yetkisi verilebilir.</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d) Resmi Senedin Şekli Unsurları (BK.213)</w:t>
      </w:r>
    </w:p>
    <w:p w:rsidR="00A42859" w:rsidRPr="00A42859" w:rsidRDefault="00A42859" w:rsidP="001D17DF">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1)Tarafların Yazımı</w:t>
      </w:r>
      <w:r w:rsidRPr="00A42859">
        <w:rPr>
          <w:rFonts w:ascii="Times New Roman" w:eastAsia="Times New Roman" w:hAnsi="Times New Roman" w:cs="Times New Roman"/>
          <w:color w:val="5C626B"/>
          <w:sz w:val="28"/>
          <w:szCs w:val="28"/>
          <w:lang w:eastAsia="tr-TR"/>
        </w:rPr>
        <w:br/>
        <w:t>2)Tarafların İrade Beyanları</w:t>
      </w:r>
      <w:r w:rsidRPr="00A42859">
        <w:rPr>
          <w:rFonts w:ascii="Times New Roman" w:eastAsia="Times New Roman" w:hAnsi="Times New Roman" w:cs="Times New Roman"/>
          <w:color w:val="5C626B"/>
          <w:sz w:val="28"/>
          <w:szCs w:val="28"/>
          <w:lang w:eastAsia="tr-TR"/>
        </w:rPr>
        <w:br/>
        <w:t xml:space="preserve">3)Emlak Vergisinin Ödenmesinden ve Tapu Harcından Doğan </w:t>
      </w:r>
      <w:proofErr w:type="spellStart"/>
      <w:r w:rsidRPr="00A42859">
        <w:rPr>
          <w:rFonts w:ascii="Times New Roman" w:eastAsia="Times New Roman" w:hAnsi="Times New Roman" w:cs="Times New Roman"/>
          <w:color w:val="5C626B"/>
          <w:sz w:val="28"/>
          <w:szCs w:val="28"/>
          <w:lang w:eastAsia="tr-TR"/>
        </w:rPr>
        <w:t>SorumluluğunHatırlatılması</w:t>
      </w:r>
      <w:proofErr w:type="spellEnd"/>
      <w:r w:rsidRPr="00A42859">
        <w:rPr>
          <w:rFonts w:ascii="Times New Roman" w:eastAsia="Times New Roman" w:hAnsi="Times New Roman" w:cs="Times New Roman"/>
          <w:color w:val="5C626B"/>
          <w:sz w:val="28"/>
          <w:szCs w:val="28"/>
          <w:lang w:eastAsia="tr-TR"/>
        </w:rPr>
        <w:br/>
        <w:t>4)Tescil İstemi</w:t>
      </w:r>
      <w:r w:rsidRPr="00A42859">
        <w:rPr>
          <w:rFonts w:ascii="Times New Roman" w:eastAsia="Times New Roman" w:hAnsi="Times New Roman" w:cs="Times New Roman"/>
          <w:color w:val="5C626B"/>
          <w:sz w:val="28"/>
          <w:szCs w:val="28"/>
          <w:lang w:eastAsia="tr-TR"/>
        </w:rPr>
        <w:br/>
        <w:t>5)Resmi Senedin Düzenlenme Tarihi ve Yeri</w:t>
      </w:r>
      <w:r w:rsidRPr="00A42859">
        <w:rPr>
          <w:rFonts w:ascii="Times New Roman" w:eastAsia="Times New Roman" w:hAnsi="Times New Roman" w:cs="Times New Roman"/>
          <w:color w:val="5C626B"/>
          <w:sz w:val="28"/>
          <w:szCs w:val="28"/>
          <w:lang w:eastAsia="tr-TR"/>
        </w:rPr>
        <w:br/>
        <w:t>6)Tarafların İmzası</w:t>
      </w:r>
      <w:r w:rsidRPr="00A42859">
        <w:rPr>
          <w:rFonts w:ascii="Times New Roman" w:eastAsia="Times New Roman" w:hAnsi="Times New Roman" w:cs="Times New Roman"/>
          <w:color w:val="5C626B"/>
          <w:sz w:val="28"/>
          <w:szCs w:val="28"/>
          <w:lang w:eastAsia="tr-TR"/>
        </w:rPr>
        <w:br/>
        <w:t>7)Tarafların Fotoğrafının Yapıştırılması (Tüzel Kişileri temsil eden yetkililerden fotoğraf istenilmeyecektir) TST. 16. md.</w:t>
      </w:r>
      <w:r w:rsidRPr="00A42859">
        <w:rPr>
          <w:rFonts w:ascii="Times New Roman" w:eastAsia="Times New Roman" w:hAnsi="Times New Roman" w:cs="Times New Roman"/>
          <w:color w:val="5C626B"/>
          <w:sz w:val="28"/>
          <w:szCs w:val="28"/>
          <w:lang w:eastAsia="tr-TR"/>
        </w:rPr>
        <w:br/>
        <w:t>8</w:t>
      </w:r>
      <w:proofErr w:type="gramStart"/>
      <w:r w:rsidRPr="00A42859">
        <w:rPr>
          <w:rFonts w:ascii="Times New Roman" w:eastAsia="Times New Roman" w:hAnsi="Times New Roman" w:cs="Times New Roman"/>
          <w:color w:val="5C626B"/>
          <w:sz w:val="28"/>
          <w:szCs w:val="28"/>
          <w:lang w:eastAsia="tr-TR"/>
        </w:rPr>
        <w:t>)</w:t>
      </w:r>
      <w:proofErr w:type="gramEnd"/>
      <w:r w:rsidRPr="00A42859">
        <w:rPr>
          <w:rFonts w:ascii="Times New Roman" w:eastAsia="Times New Roman" w:hAnsi="Times New Roman" w:cs="Times New Roman"/>
          <w:color w:val="5C626B"/>
          <w:sz w:val="28"/>
          <w:szCs w:val="28"/>
          <w:lang w:eastAsia="tr-TR"/>
        </w:rPr>
        <w:t>Resmi Senedin Mühürlenmesi, Müdür ve Memurun İmzalaması</w:t>
      </w:r>
      <w:r w:rsidRPr="00A42859">
        <w:rPr>
          <w:rFonts w:ascii="Times New Roman" w:eastAsia="Times New Roman" w:hAnsi="Times New Roman" w:cs="Times New Roman"/>
          <w:color w:val="5C626B"/>
          <w:sz w:val="28"/>
          <w:szCs w:val="28"/>
          <w:lang w:eastAsia="tr-TR"/>
        </w:rPr>
        <w:br/>
        <w:t>9)Resmi Senede Yevmiye Numarasının Verilmesi</w:t>
      </w:r>
      <w:r w:rsidRPr="00A42859">
        <w:rPr>
          <w:rFonts w:ascii="Times New Roman" w:eastAsia="Times New Roman" w:hAnsi="Times New Roman" w:cs="Times New Roman"/>
          <w:color w:val="5C626B"/>
          <w:sz w:val="28"/>
          <w:szCs w:val="28"/>
          <w:lang w:eastAsia="tr-TR"/>
        </w:rPr>
        <w:br/>
        <w:t>10)Taraf ve Tanıkların Kimlik, Sicil Numarası ve Adresleri</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lastRenderedPageBreak/>
        <w:t xml:space="preserve">* İpotek tesisi ve hacizli </w:t>
      </w:r>
      <w:proofErr w:type="gramStart"/>
      <w:r w:rsidRPr="00A42859">
        <w:rPr>
          <w:rFonts w:ascii="Times New Roman" w:eastAsia="Times New Roman" w:hAnsi="Times New Roman" w:cs="Times New Roman"/>
          <w:color w:val="5C626B"/>
          <w:sz w:val="28"/>
          <w:szCs w:val="28"/>
          <w:lang w:eastAsia="tr-TR"/>
        </w:rPr>
        <w:t>yada</w:t>
      </w:r>
      <w:proofErr w:type="gramEnd"/>
      <w:r w:rsidRPr="00A42859">
        <w:rPr>
          <w:rFonts w:ascii="Times New Roman" w:eastAsia="Times New Roman" w:hAnsi="Times New Roman" w:cs="Times New Roman"/>
          <w:color w:val="5C626B"/>
          <w:sz w:val="28"/>
          <w:szCs w:val="28"/>
          <w:lang w:eastAsia="tr-TR"/>
        </w:rPr>
        <w:t xml:space="preserve"> ipotekli taşınmaz malların el değiştirmesi işlemleri için düzenlenecek resmi senede, 12.08.2004 tarih, 2004/14 sayılı genelgede açıklandığı şekilde tebligat adresi bildirilmesi gerektiği hususunun belirtilmesi gerekir.</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RESMİ SENET DÜZENLENMESİNİ GEREKTİREN(AKİTLİ) TAPU İŞLEMLERİ</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Akitli işlemler, Tapu Kanununun 26. maddesi kapsamında resmi senet düzlenmek suretiyle yapılan işlemlerdir.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1 – Satış (BK.213 </w:t>
      </w:r>
      <w:proofErr w:type="spellStart"/>
      <w:r w:rsidRPr="00A42859">
        <w:rPr>
          <w:rFonts w:ascii="Times New Roman" w:eastAsia="Times New Roman" w:hAnsi="Times New Roman" w:cs="Times New Roman"/>
          <w:color w:val="5C626B"/>
          <w:sz w:val="28"/>
          <w:szCs w:val="28"/>
          <w:lang w:eastAsia="tr-TR"/>
        </w:rPr>
        <w:t>vd</w:t>
      </w:r>
      <w:proofErr w:type="spellEnd"/>
      <w:r w:rsidRPr="00A42859">
        <w:rPr>
          <w:rFonts w:ascii="Times New Roman" w:eastAsia="Times New Roman" w:hAnsi="Times New Roman" w:cs="Times New Roman"/>
          <w:color w:val="5C626B"/>
          <w:sz w:val="28"/>
          <w:szCs w:val="28"/>
          <w:lang w:eastAsia="tr-TR"/>
        </w:rPr>
        <w:t>.)</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2 –Bağış (BK.234 </w:t>
      </w:r>
      <w:proofErr w:type="spellStart"/>
      <w:r w:rsidRPr="00A42859">
        <w:rPr>
          <w:rFonts w:ascii="Times New Roman" w:eastAsia="Times New Roman" w:hAnsi="Times New Roman" w:cs="Times New Roman"/>
          <w:color w:val="5C626B"/>
          <w:sz w:val="28"/>
          <w:szCs w:val="28"/>
          <w:lang w:eastAsia="tr-TR"/>
        </w:rPr>
        <w:t>vd</w:t>
      </w:r>
      <w:proofErr w:type="spellEnd"/>
      <w:r w:rsidRPr="00A42859">
        <w:rPr>
          <w:rFonts w:ascii="Times New Roman" w:eastAsia="Times New Roman" w:hAnsi="Times New Roman" w:cs="Times New Roman"/>
          <w:color w:val="5C626B"/>
          <w:sz w:val="28"/>
          <w:szCs w:val="28"/>
          <w:lang w:eastAsia="tr-TR"/>
        </w:rPr>
        <w:t>.)</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3 –Trampa (BK.232 </w:t>
      </w:r>
      <w:proofErr w:type="spellStart"/>
      <w:r w:rsidRPr="00A42859">
        <w:rPr>
          <w:rFonts w:ascii="Times New Roman" w:eastAsia="Times New Roman" w:hAnsi="Times New Roman" w:cs="Times New Roman"/>
          <w:color w:val="5C626B"/>
          <w:sz w:val="28"/>
          <w:szCs w:val="28"/>
          <w:lang w:eastAsia="tr-TR"/>
        </w:rPr>
        <w:t>vd</w:t>
      </w:r>
      <w:proofErr w:type="spellEnd"/>
      <w:r w:rsidRPr="00A42859">
        <w:rPr>
          <w:rFonts w:ascii="Times New Roman" w:eastAsia="Times New Roman" w:hAnsi="Times New Roman" w:cs="Times New Roman"/>
          <w:color w:val="5C626B"/>
          <w:sz w:val="28"/>
          <w:szCs w:val="28"/>
          <w:lang w:eastAsia="tr-TR"/>
        </w:rPr>
        <w:t>.)</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4 –Ölünceye kadar bakma akdi (BK. 511 </w:t>
      </w:r>
      <w:proofErr w:type="spellStart"/>
      <w:r w:rsidRPr="00A42859">
        <w:rPr>
          <w:rFonts w:ascii="Times New Roman" w:eastAsia="Times New Roman" w:hAnsi="Times New Roman" w:cs="Times New Roman"/>
          <w:color w:val="5C626B"/>
          <w:sz w:val="28"/>
          <w:szCs w:val="28"/>
          <w:lang w:eastAsia="tr-TR"/>
        </w:rPr>
        <w:t>vd</w:t>
      </w:r>
      <w:proofErr w:type="spellEnd"/>
      <w:r w:rsidRPr="00A42859">
        <w:rPr>
          <w:rFonts w:ascii="Times New Roman" w:eastAsia="Times New Roman" w:hAnsi="Times New Roman" w:cs="Times New Roman"/>
          <w:color w:val="5C626B"/>
          <w:sz w:val="28"/>
          <w:szCs w:val="28"/>
          <w:lang w:eastAsia="tr-TR"/>
        </w:rPr>
        <w:t>.)</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–Ölünceye kadar gelir akdi (BK.507)</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5 –Taksim (MK.699, 703)</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6 –Kat Mülkiyeti </w:t>
      </w:r>
      <w:proofErr w:type="gramStart"/>
      <w:r w:rsidRPr="00A42859">
        <w:rPr>
          <w:rFonts w:ascii="Times New Roman" w:eastAsia="Times New Roman" w:hAnsi="Times New Roman" w:cs="Times New Roman"/>
          <w:color w:val="5C626B"/>
          <w:sz w:val="28"/>
          <w:szCs w:val="28"/>
          <w:lang w:eastAsia="tr-TR"/>
        </w:rPr>
        <w:t>(</w:t>
      </w:r>
      <w:proofErr w:type="gramEnd"/>
      <w:r w:rsidRPr="00A42859">
        <w:rPr>
          <w:rFonts w:ascii="Times New Roman" w:eastAsia="Times New Roman" w:hAnsi="Times New Roman" w:cs="Times New Roman"/>
          <w:color w:val="5C626B"/>
          <w:sz w:val="28"/>
          <w:szCs w:val="28"/>
          <w:lang w:eastAsia="tr-TR"/>
        </w:rPr>
        <w:t>KMK. 12)</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Kat İrtifakı (KMK.14)</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7 – Devre Mülk Hakkı (KMK.57)</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8 –Kat Karşılığı Temlik (MK.1009)</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9 –İpotek (MK.881,TST.31)</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10–İrtifak Hakları Kurulması</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 İntifa Hakkı (MK 794 </w:t>
      </w:r>
      <w:proofErr w:type="spellStart"/>
      <w:r w:rsidRPr="00A42859">
        <w:rPr>
          <w:rFonts w:ascii="Times New Roman" w:eastAsia="Times New Roman" w:hAnsi="Times New Roman" w:cs="Times New Roman"/>
          <w:color w:val="5C626B"/>
          <w:sz w:val="28"/>
          <w:szCs w:val="28"/>
          <w:lang w:eastAsia="tr-TR"/>
        </w:rPr>
        <w:t>vd</w:t>
      </w:r>
      <w:proofErr w:type="spellEnd"/>
      <w:r w:rsidRPr="00A42859">
        <w:rPr>
          <w:rFonts w:ascii="Times New Roman" w:eastAsia="Times New Roman" w:hAnsi="Times New Roman" w:cs="Times New Roman"/>
          <w:color w:val="5C626B"/>
          <w:sz w:val="28"/>
          <w:szCs w:val="28"/>
          <w:lang w:eastAsia="tr-TR"/>
        </w:rPr>
        <w:t>.)</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Oturma (</w:t>
      </w:r>
      <w:proofErr w:type="spellStart"/>
      <w:r w:rsidRPr="00A42859">
        <w:rPr>
          <w:rFonts w:ascii="Times New Roman" w:eastAsia="Times New Roman" w:hAnsi="Times New Roman" w:cs="Times New Roman"/>
          <w:color w:val="5C626B"/>
          <w:sz w:val="28"/>
          <w:szCs w:val="28"/>
          <w:lang w:eastAsia="tr-TR"/>
        </w:rPr>
        <w:t>Sükna</w:t>
      </w:r>
      <w:proofErr w:type="spellEnd"/>
      <w:r w:rsidRPr="00A42859">
        <w:rPr>
          <w:rFonts w:ascii="Times New Roman" w:eastAsia="Times New Roman" w:hAnsi="Times New Roman" w:cs="Times New Roman"/>
          <w:color w:val="5C626B"/>
          <w:sz w:val="28"/>
          <w:szCs w:val="28"/>
          <w:lang w:eastAsia="tr-TR"/>
        </w:rPr>
        <w:t>) Hakkı (MK.823)</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Geçit Hakkı (MK.747,838)</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Kaynak Hakkı (MK.837)</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Üst hakkı ve Diğer İrtifaklar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11 – Gayrimenkul Mükellefiyeti (MK.839)</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12 –Mevzuatın ön gördüğü diğer işlemler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lastRenderedPageBreak/>
        <w:t>SATIŞ</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a) Tanım ve Açıklama</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Satış, bir malın mülkiyetinin belli bir bedel karşılığında bir başkasına devredilmesi işlemidir (BK.182).</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Satış sözleşmesinin iki unsuru vardır. Bunlar satılan taşınmaz mal ve satış bedelidir. Satış bedelinin belirlenmesi taraflara aittir. Tapu sicil müdürlüğü, satış bedelinin emlak beyan değerine yeniden değerleme oranı uygulanmak suretiyle bulunacak değerden düşük olmaması gerektiğini, aşağı olması halinde aradaki farkın Vergi Usul Kanununa göre cezalı olarak tahsil edileceğini resmi senede yazarak taraflara hatırlatır. Satıcının istemi halinde satış bedelinden arta kalan kısım için kanuni ipotek tesis edilebilir.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Satıcı, satış bedelinin tamamını aldığını beyana zorlanamaz. Satış bedelinin ödenmesi vadelere bağlanmış ise bu vadeler resmi senede yazılır. Ancak bu hususların tapu kütüğüne yazılması mümkün değildir.</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b) İstenen Belgeler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2) Tarafların fotoğraflı nüfus cüzdanı, pasaport veya avukat kimliği ile vesikalık fotoğrafları, T.C. Kimlik ve vergi numarası,</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3) İşlem taraflarında temsilci sıfatıyla katılan var ise, temsile ilişkin belge.</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c) Resmi Senedin Yazım Örneği</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BİR TARAFTAN</w:t>
      </w:r>
      <w:proofErr w:type="gramStart"/>
      <w:r w:rsidRPr="00A42859">
        <w:rPr>
          <w:rFonts w:ascii="Times New Roman" w:eastAsia="Times New Roman" w:hAnsi="Times New Roman" w:cs="Times New Roman"/>
          <w:color w:val="5C626B"/>
          <w:sz w:val="28"/>
          <w:szCs w:val="28"/>
          <w:lang w:eastAsia="tr-TR"/>
        </w:rPr>
        <w:t>....:</w:t>
      </w:r>
      <w:proofErr w:type="gramEnd"/>
      <w:r w:rsidRPr="00A42859">
        <w:rPr>
          <w:rFonts w:ascii="Times New Roman" w:eastAsia="Times New Roman" w:hAnsi="Times New Roman" w:cs="Times New Roman"/>
          <w:color w:val="5C626B"/>
          <w:sz w:val="28"/>
          <w:szCs w:val="28"/>
          <w:lang w:eastAsia="tr-TR"/>
        </w:rPr>
        <w:t xml:space="preserve"> Latif İNAN :Mustafa oğlu (Vergi No: .....)</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DİĞER TARAFTAN: Cevdet </w:t>
      </w:r>
      <w:proofErr w:type="spellStart"/>
      <w:r w:rsidRPr="00A42859">
        <w:rPr>
          <w:rFonts w:ascii="Times New Roman" w:eastAsia="Times New Roman" w:hAnsi="Times New Roman" w:cs="Times New Roman"/>
          <w:color w:val="5C626B"/>
          <w:sz w:val="28"/>
          <w:szCs w:val="28"/>
          <w:lang w:eastAsia="tr-TR"/>
        </w:rPr>
        <w:t>Ekmel</w:t>
      </w:r>
      <w:proofErr w:type="spellEnd"/>
      <w:r w:rsidRPr="00A42859">
        <w:rPr>
          <w:rFonts w:ascii="Times New Roman" w:eastAsia="Times New Roman" w:hAnsi="Times New Roman" w:cs="Times New Roman"/>
          <w:color w:val="5C626B"/>
          <w:sz w:val="28"/>
          <w:szCs w:val="28"/>
          <w:lang w:eastAsia="tr-TR"/>
        </w:rPr>
        <w:t xml:space="preserve"> HATİPOĞLU: Fikret oğlu(Vergi No: </w:t>
      </w:r>
      <w:proofErr w:type="gramStart"/>
      <w:r w:rsidRPr="00A42859">
        <w:rPr>
          <w:rFonts w:ascii="Times New Roman" w:eastAsia="Times New Roman" w:hAnsi="Times New Roman" w:cs="Times New Roman"/>
          <w:color w:val="5C626B"/>
          <w:sz w:val="28"/>
          <w:szCs w:val="28"/>
          <w:lang w:eastAsia="tr-TR"/>
        </w:rPr>
        <w:t>.....</w:t>
      </w:r>
      <w:proofErr w:type="gramEnd"/>
      <w:r w:rsidRPr="00A42859">
        <w:rPr>
          <w:rFonts w:ascii="Times New Roman" w:eastAsia="Times New Roman" w:hAnsi="Times New Roman" w:cs="Times New Roman"/>
          <w:color w:val="5C626B"/>
          <w:sz w:val="28"/>
          <w:szCs w:val="28"/>
          <w:lang w:eastAsia="tr-TR"/>
        </w:rPr>
        <w:t>)</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A42859">
        <w:rPr>
          <w:rFonts w:ascii="Times New Roman" w:eastAsia="Times New Roman" w:hAnsi="Times New Roman" w:cs="Times New Roman"/>
          <w:color w:val="5C626B"/>
          <w:sz w:val="28"/>
          <w:szCs w:val="28"/>
          <w:lang w:eastAsia="tr-TR"/>
        </w:rPr>
        <w:t>aşağıdaki</w:t>
      </w:r>
      <w:proofErr w:type="gramEnd"/>
      <w:r w:rsidRPr="00A42859">
        <w:rPr>
          <w:rFonts w:ascii="Times New Roman" w:eastAsia="Times New Roman" w:hAnsi="Times New Roman" w:cs="Times New Roman"/>
          <w:color w:val="5C626B"/>
          <w:sz w:val="28"/>
          <w:szCs w:val="28"/>
          <w:lang w:eastAsia="tr-TR"/>
        </w:rPr>
        <w:t xml:space="preserve"> hususlarda anlaşmışlardır.</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 xml:space="preserve">Çankaya İlçesi </w:t>
      </w:r>
      <w:proofErr w:type="spellStart"/>
      <w:r w:rsidRPr="00A42859">
        <w:rPr>
          <w:rFonts w:ascii="Times New Roman" w:eastAsia="Times New Roman" w:hAnsi="Times New Roman" w:cs="Times New Roman"/>
          <w:color w:val="5C626B"/>
          <w:sz w:val="28"/>
          <w:szCs w:val="28"/>
          <w:lang w:eastAsia="tr-TR"/>
        </w:rPr>
        <w:t>Kırkkonaklar</w:t>
      </w:r>
      <w:proofErr w:type="spellEnd"/>
      <w:r w:rsidRPr="00A42859">
        <w:rPr>
          <w:rFonts w:ascii="Times New Roman" w:eastAsia="Times New Roman" w:hAnsi="Times New Roman" w:cs="Times New Roman"/>
          <w:color w:val="5C626B"/>
          <w:sz w:val="28"/>
          <w:szCs w:val="28"/>
          <w:lang w:eastAsia="tr-TR"/>
        </w:rPr>
        <w:t xml:space="preserve"> Mahallesinde bulunan 101 ada, 1 parsel sayılı 400 m2 miktarındaki arsa vasıflı taşınmaz malın tamamı Latif İNAN adına kayıtlı olup; adı geçen malik bizzat hareketle taşınmaz malın tamamını 10.000.000.000 (ONMİLYAR)</w:t>
      </w:r>
      <w:proofErr w:type="gramStart"/>
      <w:r w:rsidRPr="00A42859">
        <w:rPr>
          <w:rFonts w:ascii="Times New Roman" w:eastAsia="Times New Roman" w:hAnsi="Times New Roman" w:cs="Times New Roman"/>
          <w:color w:val="5C626B"/>
          <w:sz w:val="28"/>
          <w:szCs w:val="28"/>
          <w:lang w:eastAsia="tr-TR"/>
        </w:rPr>
        <w:t>TL.sı</w:t>
      </w:r>
      <w:proofErr w:type="gramEnd"/>
      <w:r w:rsidRPr="00A42859">
        <w:rPr>
          <w:rFonts w:ascii="Times New Roman" w:eastAsia="Times New Roman" w:hAnsi="Times New Roman" w:cs="Times New Roman"/>
          <w:color w:val="5C626B"/>
          <w:sz w:val="28"/>
          <w:szCs w:val="28"/>
          <w:lang w:eastAsia="tr-TR"/>
        </w:rPr>
        <w:t xml:space="preserve"> bedelle Cevdet </w:t>
      </w:r>
      <w:proofErr w:type="spellStart"/>
      <w:r w:rsidRPr="00A42859">
        <w:rPr>
          <w:rFonts w:ascii="Times New Roman" w:eastAsia="Times New Roman" w:hAnsi="Times New Roman" w:cs="Times New Roman"/>
          <w:color w:val="5C626B"/>
          <w:sz w:val="28"/>
          <w:szCs w:val="28"/>
          <w:lang w:eastAsia="tr-TR"/>
        </w:rPr>
        <w:t>Ekmel</w:t>
      </w:r>
      <w:proofErr w:type="spellEnd"/>
      <w:r w:rsidRPr="00A42859">
        <w:rPr>
          <w:rFonts w:ascii="Times New Roman" w:eastAsia="Times New Roman" w:hAnsi="Times New Roman" w:cs="Times New Roman"/>
          <w:color w:val="5C626B"/>
          <w:sz w:val="28"/>
          <w:szCs w:val="28"/>
          <w:lang w:eastAsia="tr-TR"/>
        </w:rPr>
        <w:t xml:space="preserve"> </w:t>
      </w:r>
      <w:proofErr w:type="spellStart"/>
      <w:r w:rsidRPr="00A42859">
        <w:rPr>
          <w:rFonts w:ascii="Times New Roman" w:eastAsia="Times New Roman" w:hAnsi="Times New Roman" w:cs="Times New Roman"/>
          <w:color w:val="5C626B"/>
          <w:sz w:val="28"/>
          <w:szCs w:val="28"/>
          <w:lang w:eastAsia="tr-TR"/>
        </w:rPr>
        <w:t>HATİPOĞLU'na</w:t>
      </w:r>
      <w:proofErr w:type="spellEnd"/>
      <w:r w:rsidRPr="00A42859">
        <w:rPr>
          <w:rFonts w:ascii="Times New Roman" w:eastAsia="Times New Roman" w:hAnsi="Times New Roman" w:cs="Times New Roman"/>
          <w:color w:val="5C626B"/>
          <w:sz w:val="28"/>
          <w:szCs w:val="28"/>
          <w:lang w:eastAsia="tr-TR"/>
        </w:rPr>
        <w:t xml:space="preserve"> sattığını,satış bedelinin tamamını nakden peşinen ve tamamen aldığını,alıcı; Cevdet </w:t>
      </w:r>
      <w:proofErr w:type="spellStart"/>
      <w:r w:rsidRPr="00A42859">
        <w:rPr>
          <w:rFonts w:ascii="Times New Roman" w:eastAsia="Times New Roman" w:hAnsi="Times New Roman" w:cs="Times New Roman"/>
          <w:color w:val="5C626B"/>
          <w:sz w:val="28"/>
          <w:szCs w:val="28"/>
          <w:lang w:eastAsia="tr-TR"/>
        </w:rPr>
        <w:t>Ekmel</w:t>
      </w:r>
      <w:proofErr w:type="spellEnd"/>
      <w:r w:rsidRPr="00A42859">
        <w:rPr>
          <w:rFonts w:ascii="Times New Roman" w:eastAsia="Times New Roman" w:hAnsi="Times New Roman" w:cs="Times New Roman"/>
          <w:color w:val="5C626B"/>
          <w:sz w:val="28"/>
          <w:szCs w:val="28"/>
          <w:lang w:eastAsia="tr-TR"/>
        </w:rPr>
        <w:t xml:space="preserve"> </w:t>
      </w:r>
      <w:proofErr w:type="spellStart"/>
      <w:r w:rsidRPr="00A42859">
        <w:rPr>
          <w:rFonts w:ascii="Times New Roman" w:eastAsia="Times New Roman" w:hAnsi="Times New Roman" w:cs="Times New Roman"/>
          <w:color w:val="5C626B"/>
          <w:sz w:val="28"/>
          <w:szCs w:val="28"/>
          <w:lang w:eastAsia="tr-TR"/>
        </w:rPr>
        <w:t>HATİPOĞLU'da</w:t>
      </w:r>
      <w:proofErr w:type="spellEnd"/>
      <w:r w:rsidRPr="00A42859">
        <w:rPr>
          <w:rFonts w:ascii="Times New Roman" w:eastAsia="Times New Roman" w:hAnsi="Times New Roman" w:cs="Times New Roman"/>
          <w:color w:val="5C626B"/>
          <w:sz w:val="28"/>
          <w:szCs w:val="28"/>
          <w:lang w:eastAsia="tr-TR"/>
        </w:rPr>
        <w:t xml:space="preserve"> bu taşınmaz malı yukarıda yazılı bedel ve şartlarla satın aldığını ve adına tescilini istediğini,bu </w:t>
      </w:r>
      <w:proofErr w:type="spellStart"/>
      <w:r w:rsidRPr="00A42859">
        <w:rPr>
          <w:rFonts w:ascii="Times New Roman" w:eastAsia="Times New Roman" w:hAnsi="Times New Roman" w:cs="Times New Roman"/>
          <w:color w:val="5C626B"/>
          <w:sz w:val="28"/>
          <w:szCs w:val="28"/>
          <w:lang w:eastAsia="tr-TR"/>
        </w:rPr>
        <w:t>taşınmazmalın</w:t>
      </w:r>
      <w:proofErr w:type="spellEnd"/>
      <w:r w:rsidRPr="00A42859">
        <w:rPr>
          <w:rFonts w:ascii="Times New Roman" w:eastAsia="Times New Roman" w:hAnsi="Times New Roman" w:cs="Times New Roman"/>
          <w:color w:val="5C626B"/>
          <w:sz w:val="28"/>
          <w:szCs w:val="28"/>
          <w:lang w:eastAsia="tr-TR"/>
        </w:rPr>
        <w:t xml:space="preserve"> bu güne kadar olan emlak vergilerinin ödenmesinden taraflarının </w:t>
      </w:r>
      <w:proofErr w:type="spellStart"/>
      <w:r w:rsidRPr="00A42859">
        <w:rPr>
          <w:rFonts w:ascii="Times New Roman" w:eastAsia="Times New Roman" w:hAnsi="Times New Roman" w:cs="Times New Roman"/>
          <w:color w:val="5C626B"/>
          <w:sz w:val="28"/>
          <w:szCs w:val="28"/>
          <w:lang w:eastAsia="tr-TR"/>
        </w:rPr>
        <w:t>müteselsilen</w:t>
      </w:r>
      <w:proofErr w:type="spellEnd"/>
      <w:r w:rsidRPr="00A42859">
        <w:rPr>
          <w:rFonts w:ascii="Times New Roman" w:eastAsia="Times New Roman" w:hAnsi="Times New Roman" w:cs="Times New Roman"/>
          <w:color w:val="5C626B"/>
          <w:sz w:val="28"/>
          <w:szCs w:val="28"/>
          <w:lang w:eastAsia="tr-TR"/>
        </w:rPr>
        <w:t xml:space="preserve"> sorumlu olduklarını,taraflarca devir ve temlik için gösterilen değerin bu </w:t>
      </w:r>
      <w:proofErr w:type="spellStart"/>
      <w:r w:rsidRPr="00A42859">
        <w:rPr>
          <w:rFonts w:ascii="Times New Roman" w:eastAsia="Times New Roman" w:hAnsi="Times New Roman" w:cs="Times New Roman"/>
          <w:color w:val="5C626B"/>
          <w:sz w:val="28"/>
          <w:szCs w:val="28"/>
          <w:lang w:eastAsia="tr-TR"/>
        </w:rPr>
        <w:t>taşınmazmalın</w:t>
      </w:r>
      <w:proofErr w:type="spellEnd"/>
      <w:r w:rsidRPr="00A42859">
        <w:rPr>
          <w:rFonts w:ascii="Times New Roman" w:eastAsia="Times New Roman" w:hAnsi="Times New Roman" w:cs="Times New Roman"/>
          <w:color w:val="5C626B"/>
          <w:sz w:val="28"/>
          <w:szCs w:val="28"/>
          <w:lang w:eastAsia="tr-TR"/>
        </w:rPr>
        <w:t xml:space="preserve"> emlak vergisi değerine yeniden değerlendirme oranı uygulanmak suretiyle </w:t>
      </w:r>
      <w:r w:rsidRPr="00A42859">
        <w:rPr>
          <w:rFonts w:ascii="Times New Roman" w:eastAsia="Times New Roman" w:hAnsi="Times New Roman" w:cs="Times New Roman"/>
          <w:color w:val="5C626B"/>
          <w:sz w:val="28"/>
          <w:szCs w:val="28"/>
          <w:lang w:eastAsia="tr-TR"/>
        </w:rPr>
        <w:lastRenderedPageBreak/>
        <w:t>bulunacak değerden düşük olmadığını, aksi halde aradaki fark için ödenmesi gereken harçların V.U.K. gereğince taraflarından cezalı olarak tahsil edilmesini kabul ettiklerini birlikte ifade ve beyan ettiler.</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d) Tapuya Tescil Örneği:</w:t>
      </w:r>
    </w:p>
    <w:p w:rsidR="00A42859" w:rsidRPr="00A42859" w:rsidRDefault="00A42859" w:rsidP="001D17DF">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03.12.1999 5006</w:t>
      </w:r>
      <w:r w:rsidRPr="00A42859">
        <w:rPr>
          <w:rFonts w:ascii="Times New Roman" w:eastAsia="Times New Roman" w:hAnsi="Times New Roman" w:cs="Times New Roman"/>
          <w:color w:val="5C626B"/>
          <w:sz w:val="28"/>
          <w:szCs w:val="28"/>
          <w:lang w:eastAsia="tr-TR"/>
        </w:rPr>
        <w:br/>
        <w:t xml:space="preserve">Latif </w:t>
      </w:r>
      <w:proofErr w:type="gramStart"/>
      <w:r w:rsidRPr="00A42859">
        <w:rPr>
          <w:rFonts w:ascii="Times New Roman" w:eastAsia="Times New Roman" w:hAnsi="Times New Roman" w:cs="Times New Roman"/>
          <w:color w:val="5C626B"/>
          <w:sz w:val="28"/>
          <w:szCs w:val="28"/>
          <w:lang w:eastAsia="tr-TR"/>
        </w:rPr>
        <w:t>İNAN : Mustafa</w:t>
      </w:r>
      <w:proofErr w:type="gramEnd"/>
      <w:r w:rsidRPr="00A42859">
        <w:rPr>
          <w:rFonts w:ascii="Times New Roman" w:eastAsia="Times New Roman" w:hAnsi="Times New Roman" w:cs="Times New Roman"/>
          <w:color w:val="5C626B"/>
          <w:sz w:val="28"/>
          <w:szCs w:val="28"/>
          <w:lang w:eastAsia="tr-TR"/>
        </w:rPr>
        <w:t xml:space="preserve"> oğlu Satış 02.02.1990 154</w:t>
      </w:r>
      <w:r w:rsidRPr="00A42859">
        <w:rPr>
          <w:rFonts w:ascii="Times New Roman" w:eastAsia="Times New Roman" w:hAnsi="Times New Roman" w:cs="Times New Roman"/>
          <w:color w:val="5C626B"/>
          <w:sz w:val="28"/>
          <w:szCs w:val="28"/>
          <w:lang w:eastAsia="tr-TR"/>
        </w:rPr>
        <w:br/>
        <w:t xml:space="preserve">Cevdet </w:t>
      </w:r>
      <w:proofErr w:type="spellStart"/>
      <w:r w:rsidRPr="00A42859">
        <w:rPr>
          <w:rFonts w:ascii="Times New Roman" w:eastAsia="Times New Roman" w:hAnsi="Times New Roman" w:cs="Times New Roman"/>
          <w:color w:val="5C626B"/>
          <w:sz w:val="28"/>
          <w:szCs w:val="28"/>
          <w:lang w:eastAsia="tr-TR"/>
        </w:rPr>
        <w:t>Ekmel</w:t>
      </w:r>
      <w:proofErr w:type="spellEnd"/>
      <w:r w:rsidRPr="00A42859">
        <w:rPr>
          <w:rFonts w:ascii="Times New Roman" w:eastAsia="Times New Roman" w:hAnsi="Times New Roman" w:cs="Times New Roman"/>
          <w:color w:val="5C626B"/>
          <w:sz w:val="28"/>
          <w:szCs w:val="28"/>
          <w:lang w:eastAsia="tr-TR"/>
        </w:rPr>
        <w:t xml:space="preserve"> HATİPOĞLU:Fikret oğlu Satış 03.12.1999 5006</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e) Tapu Senedinin Yazım Örneği</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Taşınmazın tamamı LATİF İNAN adına kayıtlı iken satışından tescil edildi.</w:t>
      </w:r>
    </w:p>
    <w:p w:rsidR="00A42859" w:rsidRPr="00A42859" w:rsidRDefault="00A42859" w:rsidP="00A42859">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b/>
          <w:bCs/>
          <w:color w:val="5C626B"/>
          <w:sz w:val="28"/>
          <w:szCs w:val="28"/>
          <w:lang w:eastAsia="tr-TR"/>
        </w:rPr>
        <w:t>f) İşlemin Mali Yönü</w:t>
      </w:r>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A42859">
        <w:rPr>
          <w:rFonts w:ascii="Times New Roman" w:eastAsia="Times New Roman" w:hAnsi="Times New Roman" w:cs="Times New Roman"/>
          <w:color w:val="5C626B"/>
          <w:sz w:val="28"/>
          <w:szCs w:val="28"/>
          <w:lang w:eastAsia="tr-TR"/>
        </w:rPr>
        <w:t xml:space="preserve">Satış işleminin tapu siciline tescilinde, genel beyan döneminde beyan edilen emlak vergisi değerinden (diğer yıllarda bir önceki senenin emlak vergisi değerine her yıl Vergi </w:t>
      </w:r>
      <w:proofErr w:type="spellStart"/>
      <w:r w:rsidRPr="00A42859">
        <w:rPr>
          <w:rFonts w:ascii="Times New Roman" w:eastAsia="Times New Roman" w:hAnsi="Times New Roman" w:cs="Times New Roman"/>
          <w:color w:val="5C626B"/>
          <w:sz w:val="28"/>
          <w:szCs w:val="28"/>
          <w:lang w:eastAsia="tr-TR"/>
        </w:rPr>
        <w:t>Usül</w:t>
      </w:r>
      <w:proofErr w:type="spellEnd"/>
      <w:r w:rsidRPr="00A42859">
        <w:rPr>
          <w:rFonts w:ascii="Times New Roman" w:eastAsia="Times New Roman" w:hAnsi="Times New Roman" w:cs="Times New Roman"/>
          <w:color w:val="5C626B"/>
          <w:sz w:val="28"/>
          <w:szCs w:val="28"/>
          <w:lang w:eastAsia="tr-TR"/>
        </w:rPr>
        <w:t xml:space="preserve"> Kanunu hükümleri uyarınca belirlenen yeniden değerleme oranı uygulanarak bulunacak değerden) az olmamak üzere, satış için beyan edilen değer üzerinden (cebri icra ve </w:t>
      </w:r>
      <w:proofErr w:type="spellStart"/>
      <w:r w:rsidRPr="00A42859">
        <w:rPr>
          <w:rFonts w:ascii="Times New Roman" w:eastAsia="Times New Roman" w:hAnsi="Times New Roman" w:cs="Times New Roman"/>
          <w:color w:val="5C626B"/>
          <w:sz w:val="28"/>
          <w:szCs w:val="28"/>
          <w:lang w:eastAsia="tr-TR"/>
        </w:rPr>
        <w:t>şuyuun</w:t>
      </w:r>
      <w:proofErr w:type="spellEnd"/>
      <w:r w:rsidRPr="00A42859">
        <w:rPr>
          <w:rFonts w:ascii="Times New Roman" w:eastAsia="Times New Roman" w:hAnsi="Times New Roman" w:cs="Times New Roman"/>
          <w:color w:val="5C626B"/>
          <w:sz w:val="28"/>
          <w:szCs w:val="28"/>
          <w:lang w:eastAsia="tr-TR"/>
        </w:rPr>
        <w:t xml:space="preserve"> izalesi hallerinde satış bedeli, kamulaştırmalarda kamulaştıran idare harçtan bağışık değil ise, takdir bedeli üzerinden) 492 Sayılı Harçlar Kanununa ekli (4) sayılı tarifenin (20.a) pozisyonuna göre satıcı ve alıcı için ayrı </w:t>
      </w:r>
      <w:proofErr w:type="spellStart"/>
      <w:r w:rsidRPr="00A42859">
        <w:rPr>
          <w:rFonts w:ascii="Times New Roman" w:eastAsia="Times New Roman" w:hAnsi="Times New Roman" w:cs="Times New Roman"/>
          <w:color w:val="5C626B"/>
          <w:sz w:val="28"/>
          <w:szCs w:val="28"/>
          <w:lang w:eastAsia="tr-TR"/>
        </w:rPr>
        <w:t>ayrı</w:t>
      </w:r>
      <w:proofErr w:type="spellEnd"/>
      <w:r w:rsidRPr="00A42859">
        <w:rPr>
          <w:rFonts w:ascii="Times New Roman" w:eastAsia="Times New Roman" w:hAnsi="Times New Roman" w:cs="Times New Roman"/>
          <w:color w:val="5C626B"/>
          <w:sz w:val="28"/>
          <w:szCs w:val="28"/>
          <w:lang w:eastAsia="tr-TR"/>
        </w:rPr>
        <w:t xml:space="preserve"> binde 15 oranında tapu harcı tahsil edilir.</w:t>
      </w:r>
      <w:proofErr w:type="gramEnd"/>
    </w:p>
    <w:p w:rsidR="00A42859" w:rsidRPr="00A42859" w:rsidRDefault="00A42859" w:rsidP="00A42859">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2859">
        <w:rPr>
          <w:rFonts w:ascii="Times New Roman" w:eastAsia="Times New Roman" w:hAnsi="Times New Roman" w:cs="Times New Roman"/>
          <w:color w:val="5C626B"/>
          <w:sz w:val="28"/>
          <w:szCs w:val="28"/>
          <w:lang w:eastAsia="tr-TR"/>
        </w:rPr>
        <w:t>Ayrıca, taşınmaz malın varsa veraset ve intikal vergisi ile vakıf taviz bedeli ilişiği kestirilir ve Döner Sermaye İşletmesince belirlenen tarifeye göre ücret tahsil edilir.</w:t>
      </w:r>
    </w:p>
    <w:p w:rsidR="00D1251B" w:rsidRPr="00A42859" w:rsidRDefault="00D1251B" w:rsidP="00A42859">
      <w:pPr>
        <w:jc w:val="both"/>
        <w:rPr>
          <w:rFonts w:ascii="Times New Roman" w:hAnsi="Times New Roman" w:cs="Times New Roman"/>
          <w:sz w:val="28"/>
          <w:szCs w:val="28"/>
        </w:rPr>
      </w:pPr>
    </w:p>
    <w:sectPr w:rsidR="00D1251B" w:rsidRPr="00A42859" w:rsidSect="00D125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42859"/>
    <w:rsid w:val="001D17DF"/>
    <w:rsid w:val="00A42859"/>
    <w:rsid w:val="00D125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1B"/>
  </w:style>
  <w:style w:type="paragraph" w:styleId="Balk1">
    <w:name w:val="heading 1"/>
    <w:basedOn w:val="Normal"/>
    <w:link w:val="Balk1Char"/>
    <w:uiPriority w:val="9"/>
    <w:qFormat/>
    <w:rsid w:val="00A428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2859"/>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A428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42859"/>
    <w:rPr>
      <w:color w:val="0000FF"/>
      <w:u w:val="single"/>
    </w:rPr>
  </w:style>
  <w:style w:type="character" w:styleId="Gl">
    <w:name w:val="Strong"/>
    <w:basedOn w:val="VarsaylanParagrafYazTipi"/>
    <w:uiPriority w:val="22"/>
    <w:qFormat/>
    <w:rsid w:val="00A42859"/>
    <w:rPr>
      <w:b/>
      <w:bCs/>
    </w:rPr>
  </w:style>
  <w:style w:type="paragraph" w:styleId="NormalWeb">
    <w:name w:val="Normal (Web)"/>
    <w:basedOn w:val="Normal"/>
    <w:uiPriority w:val="99"/>
    <w:semiHidden/>
    <w:unhideWhenUsed/>
    <w:rsid w:val="00A4285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32838628">
      <w:bodyDiv w:val="1"/>
      <w:marLeft w:val="0"/>
      <w:marRight w:val="0"/>
      <w:marTop w:val="0"/>
      <w:marBottom w:val="0"/>
      <w:divBdr>
        <w:top w:val="none" w:sz="0" w:space="0" w:color="auto"/>
        <w:left w:val="none" w:sz="0" w:space="0" w:color="auto"/>
        <w:bottom w:val="none" w:sz="0" w:space="0" w:color="auto"/>
        <w:right w:val="none" w:sz="0" w:space="0" w:color="auto"/>
      </w:divBdr>
      <w:divsChild>
        <w:div w:id="864516352">
          <w:marLeft w:val="0"/>
          <w:marRight w:val="0"/>
          <w:marTop w:val="0"/>
          <w:marBottom w:val="0"/>
          <w:divBdr>
            <w:top w:val="none" w:sz="0" w:space="0" w:color="auto"/>
            <w:left w:val="none" w:sz="0" w:space="0" w:color="auto"/>
            <w:bottom w:val="none" w:sz="0" w:space="0" w:color="auto"/>
            <w:right w:val="none" w:sz="0" w:space="0" w:color="auto"/>
          </w:divBdr>
          <w:divsChild>
            <w:div w:id="1263801156">
              <w:marLeft w:val="0"/>
              <w:marRight w:val="0"/>
              <w:marTop w:val="0"/>
              <w:marBottom w:val="0"/>
              <w:divBdr>
                <w:top w:val="none" w:sz="0" w:space="0" w:color="auto"/>
                <w:left w:val="none" w:sz="0" w:space="0" w:color="auto"/>
                <w:bottom w:val="none" w:sz="0" w:space="0" w:color="auto"/>
                <w:right w:val="none" w:sz="0" w:space="0" w:color="auto"/>
              </w:divBdr>
            </w:div>
            <w:div w:id="494104658">
              <w:marLeft w:val="0"/>
              <w:marRight w:val="0"/>
              <w:marTop w:val="0"/>
              <w:marBottom w:val="0"/>
              <w:divBdr>
                <w:top w:val="none" w:sz="0" w:space="0" w:color="auto"/>
                <w:left w:val="none" w:sz="0" w:space="0" w:color="auto"/>
                <w:bottom w:val="none" w:sz="0" w:space="0" w:color="auto"/>
                <w:right w:val="none" w:sz="0" w:space="0" w:color="auto"/>
              </w:divBdr>
            </w:div>
            <w:div w:id="638799323">
              <w:marLeft w:val="0"/>
              <w:marRight w:val="0"/>
              <w:marTop w:val="0"/>
              <w:marBottom w:val="0"/>
              <w:divBdr>
                <w:top w:val="none" w:sz="0" w:space="0" w:color="auto"/>
                <w:left w:val="none" w:sz="0" w:space="0" w:color="auto"/>
                <w:bottom w:val="none" w:sz="0" w:space="0" w:color="auto"/>
                <w:right w:val="none" w:sz="0" w:space="0" w:color="auto"/>
              </w:divBdr>
            </w:div>
            <w:div w:id="1534999104">
              <w:marLeft w:val="0"/>
              <w:marRight w:val="0"/>
              <w:marTop w:val="0"/>
              <w:marBottom w:val="0"/>
              <w:divBdr>
                <w:top w:val="none" w:sz="0" w:space="0" w:color="auto"/>
                <w:left w:val="none" w:sz="0" w:space="0" w:color="auto"/>
                <w:bottom w:val="none" w:sz="0" w:space="0" w:color="auto"/>
                <w:right w:val="none" w:sz="0" w:space="0" w:color="auto"/>
              </w:divBdr>
            </w:div>
            <w:div w:id="970206521">
              <w:marLeft w:val="0"/>
              <w:marRight w:val="0"/>
              <w:marTop w:val="0"/>
              <w:marBottom w:val="0"/>
              <w:divBdr>
                <w:top w:val="none" w:sz="0" w:space="0" w:color="auto"/>
                <w:left w:val="none" w:sz="0" w:space="0" w:color="auto"/>
                <w:bottom w:val="none" w:sz="0" w:space="0" w:color="auto"/>
                <w:right w:val="none" w:sz="0" w:space="0" w:color="auto"/>
              </w:divBdr>
            </w:div>
            <w:div w:id="1833450330">
              <w:marLeft w:val="0"/>
              <w:marRight w:val="0"/>
              <w:marTop w:val="0"/>
              <w:marBottom w:val="0"/>
              <w:divBdr>
                <w:top w:val="none" w:sz="0" w:space="0" w:color="auto"/>
                <w:left w:val="none" w:sz="0" w:space="0" w:color="auto"/>
                <w:bottom w:val="none" w:sz="0" w:space="0" w:color="auto"/>
                <w:right w:val="none" w:sz="0" w:space="0" w:color="auto"/>
              </w:divBdr>
            </w:div>
            <w:div w:id="331953430">
              <w:marLeft w:val="0"/>
              <w:marRight w:val="0"/>
              <w:marTop w:val="0"/>
              <w:marBottom w:val="0"/>
              <w:divBdr>
                <w:top w:val="none" w:sz="0" w:space="0" w:color="auto"/>
                <w:left w:val="none" w:sz="0" w:space="0" w:color="auto"/>
                <w:bottom w:val="none" w:sz="0" w:space="0" w:color="auto"/>
                <w:right w:val="none" w:sz="0" w:space="0" w:color="auto"/>
              </w:divBdr>
            </w:div>
            <w:div w:id="890575529">
              <w:marLeft w:val="0"/>
              <w:marRight w:val="0"/>
              <w:marTop w:val="0"/>
              <w:marBottom w:val="0"/>
              <w:divBdr>
                <w:top w:val="none" w:sz="0" w:space="0" w:color="auto"/>
                <w:left w:val="none" w:sz="0" w:space="0" w:color="auto"/>
                <w:bottom w:val="none" w:sz="0" w:space="0" w:color="auto"/>
                <w:right w:val="none" w:sz="0" w:space="0" w:color="auto"/>
              </w:divBdr>
            </w:div>
            <w:div w:id="1532187367">
              <w:marLeft w:val="0"/>
              <w:marRight w:val="0"/>
              <w:marTop w:val="0"/>
              <w:marBottom w:val="0"/>
              <w:divBdr>
                <w:top w:val="none" w:sz="0" w:space="0" w:color="auto"/>
                <w:left w:val="none" w:sz="0" w:space="0" w:color="auto"/>
                <w:bottom w:val="none" w:sz="0" w:space="0" w:color="auto"/>
                <w:right w:val="none" w:sz="0" w:space="0" w:color="auto"/>
              </w:divBdr>
            </w:div>
            <w:div w:id="269776594">
              <w:marLeft w:val="0"/>
              <w:marRight w:val="0"/>
              <w:marTop w:val="0"/>
              <w:marBottom w:val="0"/>
              <w:divBdr>
                <w:top w:val="none" w:sz="0" w:space="0" w:color="auto"/>
                <w:left w:val="none" w:sz="0" w:space="0" w:color="auto"/>
                <w:bottom w:val="none" w:sz="0" w:space="0" w:color="auto"/>
                <w:right w:val="none" w:sz="0" w:space="0" w:color="auto"/>
              </w:divBdr>
            </w:div>
            <w:div w:id="3074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2023-03-10T08:59:00Z</dcterms:created>
  <dcterms:modified xsi:type="dcterms:W3CDTF">2023-03-10T08:59:00Z</dcterms:modified>
</cp:coreProperties>
</file>