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DA" w:rsidRDefault="00BA67DA" w:rsidP="00BA67DA">
      <w:pPr>
        <w:pStyle w:val="NormalWeb"/>
        <w:shd w:val="clear" w:color="auto" w:fill="FFFFFF"/>
        <w:spacing w:before="0" w:beforeAutospacing="0" w:after="232" w:afterAutospacing="0"/>
        <w:jc w:val="center"/>
        <w:rPr>
          <w:rFonts w:ascii="Arial" w:hAnsi="Arial" w:cs="Arial"/>
          <w:b/>
          <w:bCs/>
          <w:color w:val="0000FF"/>
          <w:sz w:val="37"/>
          <w:szCs w:val="37"/>
          <w:shd w:val="clear" w:color="auto" w:fill="FFFFFF"/>
        </w:rPr>
      </w:pPr>
      <w:r>
        <w:rPr>
          <w:rFonts w:ascii="Arial" w:hAnsi="Arial" w:cs="Arial"/>
          <w:b/>
          <w:bCs/>
          <w:color w:val="0000FF"/>
          <w:sz w:val="36"/>
          <w:szCs w:val="36"/>
        </w:rPr>
        <w:t> </w:t>
      </w:r>
      <w:r>
        <w:rPr>
          <w:rFonts w:ascii="Arial" w:hAnsi="Arial" w:cs="Arial"/>
          <w:b/>
          <w:bCs/>
          <w:color w:val="0000FF"/>
          <w:sz w:val="37"/>
          <w:szCs w:val="37"/>
          <w:shd w:val="clear" w:color="auto" w:fill="FFFFFF"/>
        </w:rPr>
        <w:t>––––––––––––     YARGITAY KARARI    ––––––––––</w:t>
      </w:r>
      <w:r w:rsidRPr="00BA67DA">
        <w:rPr>
          <w:rFonts w:ascii="Arial" w:hAnsi="Arial" w:cs="Arial"/>
          <w:b/>
          <w:bCs/>
          <w:color w:val="0000FF"/>
          <w:sz w:val="29"/>
          <w:szCs w:val="29"/>
          <w:u w:val="single"/>
          <w:shd w:val="clear" w:color="auto" w:fill="FFFFFF"/>
        </w:rPr>
        <w:t xml:space="preserve"> </w:t>
      </w:r>
      <w:r>
        <w:rPr>
          <w:rFonts w:ascii="Arial" w:hAnsi="Arial" w:cs="Arial"/>
          <w:b/>
          <w:bCs/>
          <w:color w:val="0000FF"/>
          <w:sz w:val="29"/>
          <w:szCs w:val="29"/>
          <w:u w:val="single"/>
          <w:shd w:val="clear" w:color="auto" w:fill="FFFFFF"/>
        </w:rPr>
        <w:t>TEKNİK HATALAR (41’inci Madde) İLE İLGİLİ</w:t>
      </w:r>
      <w:r>
        <w:rPr>
          <w:rFonts w:ascii="Arial" w:hAnsi="Arial" w:cs="Arial"/>
          <w:b/>
          <w:bCs/>
          <w:color w:val="0000FF"/>
          <w:sz w:val="37"/>
          <w:szCs w:val="37"/>
          <w:shd w:val="clear" w:color="auto" w:fill="FFFFFF"/>
        </w:rPr>
        <w:t xml:space="preserve"> </w:t>
      </w:r>
    </w:p>
    <w:p w:rsidR="00BA67DA" w:rsidRDefault="00BA67DA" w:rsidP="00BA67DA">
      <w:pPr>
        <w:pStyle w:val="NormalWeb"/>
        <w:shd w:val="clear" w:color="auto" w:fill="FFFFFF"/>
        <w:spacing w:before="0" w:beforeAutospacing="0" w:after="232" w:afterAutospacing="0"/>
        <w:jc w:val="center"/>
        <w:rPr>
          <w:rFonts w:ascii="Roboto" w:hAnsi="Roboto"/>
          <w:color w:val="5C626B"/>
          <w:sz w:val="22"/>
          <w:szCs w:val="22"/>
        </w:rPr>
      </w:pPr>
      <w:r>
        <w:rPr>
          <w:rFonts w:ascii="Arial" w:hAnsi="Arial" w:cs="Arial"/>
          <w:b/>
          <w:bCs/>
          <w:color w:val="FF0000"/>
          <w:sz w:val="28"/>
          <w:szCs w:val="28"/>
        </w:rPr>
        <w:t>Sınırlandırma Hataları</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Roboto" w:hAnsi="Roboto"/>
          <w:color w:val="5C626B"/>
          <w:sz w:val="22"/>
          <w:szCs w:val="22"/>
        </w:rPr>
        <w:t> </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color w:val="5C626B"/>
        </w:rPr>
        <w:t>* </w:t>
      </w:r>
      <w:r>
        <w:rPr>
          <w:rFonts w:ascii="Arial" w:hAnsi="Arial" w:cs="Arial"/>
          <w:b/>
          <w:bCs/>
          <w:color w:val="5C626B"/>
        </w:rPr>
        <w:t>YARGITAY 14.</w:t>
      </w:r>
      <w:proofErr w:type="gramStart"/>
      <w:r>
        <w:rPr>
          <w:rFonts w:ascii="Arial" w:hAnsi="Arial" w:cs="Arial"/>
          <w:b/>
          <w:bCs/>
          <w:color w:val="5C626B"/>
        </w:rPr>
        <w:t>HD.</w:t>
      </w:r>
      <w:proofErr w:type="spellStart"/>
      <w:r>
        <w:rPr>
          <w:rFonts w:ascii="Arial" w:hAnsi="Arial" w:cs="Arial"/>
          <w:b/>
          <w:bCs/>
          <w:color w:val="5C626B"/>
        </w:rPr>
        <w:t>nin</w:t>
      </w:r>
      <w:proofErr w:type="spellEnd"/>
      <w:proofErr w:type="gramEnd"/>
      <w:r>
        <w:rPr>
          <w:rFonts w:ascii="Arial" w:hAnsi="Arial" w:cs="Arial"/>
          <w:b/>
          <w:bCs/>
          <w:color w:val="5C626B"/>
        </w:rPr>
        <w:t xml:space="preserve"> 01.04.2010 tarih, E.2010/2229, K.2010/3627 sayılı kararı;</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b/>
          <w:bCs/>
          <w:color w:val="5C626B"/>
        </w:rPr>
        <w:t>ÖZET: </w:t>
      </w:r>
      <w:r>
        <w:rPr>
          <w:rFonts w:ascii="Arial" w:hAnsi="Arial" w:cs="Arial"/>
          <w:color w:val="5C626B"/>
        </w:rPr>
        <w:t xml:space="preserve">"3402 sayılı Kadastro Yasasının 41’inci maddesi gereğince sınırlandırma hatasının düzeltilmesi </w:t>
      </w:r>
      <w:proofErr w:type="spellStart"/>
      <w:r>
        <w:rPr>
          <w:rFonts w:ascii="Arial" w:hAnsi="Arial" w:cs="Arial"/>
          <w:color w:val="5C626B"/>
        </w:rPr>
        <w:t>hk</w:t>
      </w:r>
      <w:proofErr w:type="spellEnd"/>
      <w:r>
        <w:rPr>
          <w:rFonts w:ascii="Arial" w:hAnsi="Arial" w:cs="Arial"/>
          <w:color w:val="5C626B"/>
        </w:rPr>
        <w:t>.”</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color w:val="5C626B"/>
        </w:rPr>
        <w:t>“… Davacı, 752 parsel sayılı taşınmazında 3402 sayılı Yasanın 41’inci maddesi uyarınca yapılan düzeltme işlemi ile taşınmazının geometrik durumunun değiştiğini ileri sürerek kadastro müdürlüğünün işleminin iptalini istemiştir.</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color w:val="5C626B"/>
        </w:rPr>
        <w:t>Davalılar, davanın reddini savunmuşlar, mahkemece davanın kabulüne karar verilmiş, hükmü davalılar temyiz etmişlerdir.</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color w:val="5C626B"/>
        </w:rPr>
        <w:t>5304 sayılı Yasanın 9’uncu maddesi ile yapılan değişiklikten sonra anılan madde; </w:t>
      </w:r>
      <w:r>
        <w:rPr>
          <w:rFonts w:ascii="Arial" w:hAnsi="Arial" w:cs="Arial"/>
          <w:i/>
          <w:iCs/>
          <w:color w:val="5C626B"/>
        </w:rPr>
        <w:t>‘Kadastro sırasında veya sonrasında yapılan işlemlerle ge</w:t>
      </w:r>
      <w:r>
        <w:rPr>
          <w:rFonts w:ascii="Arial" w:hAnsi="Arial" w:cs="Arial"/>
          <w:i/>
          <w:iCs/>
          <w:color w:val="5C626B"/>
        </w:rPr>
        <w:softHyphen/>
        <w:t xml:space="preserve">ometrik durumları kesinleşmiş olan taşınmazlarda ölçü, sınırlandırma, </w:t>
      </w:r>
      <w:proofErr w:type="spellStart"/>
      <w:r>
        <w:rPr>
          <w:rFonts w:ascii="Arial" w:hAnsi="Arial" w:cs="Arial"/>
          <w:i/>
          <w:iCs/>
          <w:color w:val="5C626B"/>
        </w:rPr>
        <w:t>tersimat</w:t>
      </w:r>
      <w:proofErr w:type="spellEnd"/>
      <w:r>
        <w:rPr>
          <w:rFonts w:ascii="Arial" w:hAnsi="Arial" w:cs="Arial"/>
          <w:i/>
          <w:iCs/>
          <w:color w:val="5C626B"/>
        </w:rPr>
        <w:t xml:space="preserve"> ve hesaplamadan doğan hatalar, ilgilisinin müracaatı veya kadastro müdürlüğünce </w:t>
      </w:r>
      <w:proofErr w:type="spellStart"/>
      <w:r>
        <w:rPr>
          <w:rFonts w:ascii="Arial" w:hAnsi="Arial" w:cs="Arial"/>
          <w:i/>
          <w:iCs/>
          <w:color w:val="5C626B"/>
        </w:rPr>
        <w:t>re'sen</w:t>
      </w:r>
      <w:proofErr w:type="spellEnd"/>
      <w:r>
        <w:rPr>
          <w:rFonts w:ascii="Arial" w:hAnsi="Arial" w:cs="Arial"/>
          <w:i/>
          <w:iCs/>
          <w:color w:val="5C626B"/>
        </w:rPr>
        <w:t xml:space="preserve"> düzeltilir. Düzeltme taşınmaz malikleri ile diğer hak sahiplerine tebliğ olunur. Tebliğ tarihinden başlayan 30 gün içinde düzeltme</w:t>
      </w:r>
      <w:r>
        <w:rPr>
          <w:rFonts w:ascii="Arial" w:hAnsi="Arial" w:cs="Arial"/>
          <w:i/>
          <w:iCs/>
          <w:color w:val="5C626B"/>
        </w:rPr>
        <w:softHyphen/>
        <w:t>nin kaldırılması yolunda sulh hukuk mahkemesinde dava açılmadığı takdirde, yapılan düzeltme kesinleşir.</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i/>
          <w:iCs/>
          <w:color w:val="5C626B"/>
        </w:rPr>
        <w:t>Kadastro sırasında veya sonrasında yapılan işlemlerle kesinleşmiş olan taşınmazlarda, değişiklik işlemleri sırasında ortaya çıkan yüzölçümü farklı</w:t>
      </w:r>
      <w:r>
        <w:rPr>
          <w:rFonts w:ascii="Arial" w:hAnsi="Arial" w:cs="Arial"/>
          <w:i/>
          <w:iCs/>
          <w:color w:val="5C626B"/>
        </w:rPr>
        <w:softHyphen/>
        <w:t xml:space="preserve">lıklarından, kadastronun dayandığı teknik kurallarda belirtilen hata sınırı içinde kalanların </w:t>
      </w:r>
      <w:proofErr w:type="spellStart"/>
      <w:r>
        <w:rPr>
          <w:rFonts w:ascii="Arial" w:hAnsi="Arial" w:cs="Arial"/>
          <w:i/>
          <w:iCs/>
          <w:color w:val="5C626B"/>
        </w:rPr>
        <w:t>re'sen</w:t>
      </w:r>
      <w:proofErr w:type="spellEnd"/>
      <w:r>
        <w:rPr>
          <w:rFonts w:ascii="Arial" w:hAnsi="Arial" w:cs="Arial"/>
          <w:i/>
          <w:iCs/>
          <w:color w:val="5C626B"/>
        </w:rPr>
        <w:t xml:space="preserve"> düzeltilmesine kadastro müdürlükleri yetkilidir.’</w:t>
      </w:r>
      <w:r>
        <w:rPr>
          <w:rFonts w:ascii="Arial" w:hAnsi="Arial" w:cs="Arial"/>
          <w:color w:val="5C626B"/>
        </w:rPr>
        <w:t> şeklinde düzenlenmiştir.</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color w:val="5C626B"/>
        </w:rPr>
        <w:t>Harita ve krokisi bulunan tapu kayıtlarına Türk Medeni kanununun 719’uncu ve 3402 sayılı Kadastro Yasasının 20’nci maddeleri uyarınca harita ve krokisi kapsamı ile değer verilir. Harita ve krokiden, diğer bir ifade ile </w:t>
      </w:r>
      <w:r>
        <w:rPr>
          <w:rFonts w:ascii="Arial" w:hAnsi="Arial" w:cs="Arial"/>
          <w:b/>
          <w:bCs/>
          <w:color w:val="5C626B"/>
        </w:rPr>
        <w:t>mülkiyet hakkının kapsamından maksat sınır çizgileri değil haritanın gerçek ölçü değerleridir. </w:t>
      </w:r>
      <w:r>
        <w:rPr>
          <w:rFonts w:ascii="Arial" w:hAnsi="Arial" w:cs="Arial"/>
          <w:color w:val="5C626B"/>
        </w:rPr>
        <w:t xml:space="preserve">41’inci madde ile mülkiyet hakkının yatay kapsamının belirlenmesi ve taşınmazı komşu taşınmazlardan ayıran, ferdileşmesini sağlayan harita ve plânlarda yapılan ölçü, sınırlandırma, </w:t>
      </w:r>
      <w:proofErr w:type="spellStart"/>
      <w:r>
        <w:rPr>
          <w:rFonts w:ascii="Arial" w:hAnsi="Arial" w:cs="Arial"/>
          <w:color w:val="5C626B"/>
        </w:rPr>
        <w:t>tersimat</w:t>
      </w:r>
      <w:proofErr w:type="spellEnd"/>
      <w:r>
        <w:rPr>
          <w:rFonts w:ascii="Arial" w:hAnsi="Arial" w:cs="Arial"/>
          <w:color w:val="5C626B"/>
        </w:rPr>
        <w:t xml:space="preserve"> veya hesaplama hatalarının düzeltilmesi amaçlanmıştır. Yapılacak düzeltme ile mülkiyet aktarımına neden olunmamaktadır. Kuşkusuz, mülkiyet aktarımına neden olan hatalar için çözüm, açılacak tapu iptali ve tescil davasıdır.</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color w:val="5C626B"/>
        </w:rPr>
        <w:t xml:space="preserve">Kadastro müdürlüğünün </w:t>
      </w:r>
      <w:proofErr w:type="spellStart"/>
      <w:r>
        <w:rPr>
          <w:rFonts w:ascii="Arial" w:hAnsi="Arial" w:cs="Arial"/>
          <w:color w:val="5C626B"/>
        </w:rPr>
        <w:t>re’sen</w:t>
      </w:r>
      <w:proofErr w:type="spellEnd"/>
      <w:r>
        <w:rPr>
          <w:rFonts w:ascii="Arial" w:hAnsi="Arial" w:cs="Arial"/>
          <w:color w:val="5C626B"/>
        </w:rPr>
        <w:t xml:space="preserve"> veya ilgililerin başvurusu üzerine yapacağı açıklanan düzeltme işlemlerini ilgililere tebliğden sonra, ilgililerin sulh hukuk mahkemesine 30 gün içinde açacakları davada, düzeltme işlemi yararına olan kişi ya da kişiler hasım gösterilerek işlemin iptali istenebilir. Düzeltme işleminin kadastro müdürlüğünce </w:t>
      </w:r>
      <w:proofErr w:type="spellStart"/>
      <w:r>
        <w:rPr>
          <w:rFonts w:ascii="Arial" w:hAnsi="Arial" w:cs="Arial"/>
          <w:color w:val="5C626B"/>
        </w:rPr>
        <w:t>re’sen</w:t>
      </w:r>
      <w:proofErr w:type="spellEnd"/>
      <w:r>
        <w:rPr>
          <w:rFonts w:ascii="Arial" w:hAnsi="Arial" w:cs="Arial"/>
          <w:color w:val="5C626B"/>
        </w:rPr>
        <w:t xml:space="preserve"> yapıldığı durumlarda müdürlüğe karşı da dava yöneltilmelidir.</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color w:val="5C626B"/>
        </w:rPr>
        <w:t>Davaya konu uyuşmazlıkta iptali istenen işlemde </w:t>
      </w:r>
      <w:r>
        <w:rPr>
          <w:rFonts w:ascii="Arial" w:hAnsi="Arial" w:cs="Arial"/>
          <w:b/>
          <w:bCs/>
          <w:color w:val="5C626B"/>
        </w:rPr>
        <w:t>sınırlandırma hatasının düzeltildiği </w:t>
      </w:r>
      <w:r>
        <w:rPr>
          <w:rFonts w:ascii="Arial" w:hAnsi="Arial" w:cs="Arial"/>
          <w:color w:val="5C626B"/>
        </w:rPr>
        <w:t>belirtildiğinden, sınırlandırma hatasının ne şekilde düzeltilebileceğine dair “</w:t>
      </w:r>
      <w:r>
        <w:rPr>
          <w:rFonts w:ascii="Arial" w:hAnsi="Arial" w:cs="Arial"/>
          <w:color w:val="5C626B"/>
          <w:u w:val="single"/>
        </w:rPr>
        <w:t xml:space="preserve">Kadastro Sırasında veya Sonrasında Yapılan İşlemlerde Geometrik Durumları </w:t>
      </w:r>
      <w:r>
        <w:rPr>
          <w:rFonts w:ascii="Arial" w:hAnsi="Arial" w:cs="Arial"/>
          <w:color w:val="5C626B"/>
          <w:u w:val="single"/>
        </w:rPr>
        <w:lastRenderedPageBreak/>
        <w:t xml:space="preserve">Kesinleşmiş Olan Taşınmazlarda Ölçü, Sınırlandırma, </w:t>
      </w:r>
      <w:proofErr w:type="spellStart"/>
      <w:r>
        <w:rPr>
          <w:rFonts w:ascii="Arial" w:hAnsi="Arial" w:cs="Arial"/>
          <w:color w:val="5C626B"/>
          <w:u w:val="single"/>
        </w:rPr>
        <w:t>Tersimat</w:t>
      </w:r>
      <w:proofErr w:type="spellEnd"/>
      <w:r>
        <w:rPr>
          <w:rFonts w:ascii="Arial" w:hAnsi="Arial" w:cs="Arial"/>
          <w:color w:val="5C626B"/>
          <w:u w:val="single"/>
        </w:rPr>
        <w:t xml:space="preserve"> ve Hesaplamadan Doğan Hataların Düzeltilmesine İlişkin Yönetmelik’</w:t>
      </w:r>
      <w:r>
        <w:rPr>
          <w:rFonts w:ascii="Arial" w:hAnsi="Arial" w:cs="Arial"/>
          <w:color w:val="5C626B"/>
        </w:rPr>
        <w:t> hükmünde, konunun ne şekilde düzenlendiğine değinmek gerekir.</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color w:val="5C626B"/>
        </w:rPr>
        <w:t>Anılan Yönetmeliğin 8’inci maddesinde;</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color w:val="5C626B"/>
        </w:rPr>
        <w:t>Sınırlandırma hataları; </w:t>
      </w:r>
      <w:r>
        <w:rPr>
          <w:rFonts w:ascii="Arial" w:hAnsi="Arial" w:cs="Arial"/>
          <w:i/>
          <w:iCs/>
          <w:color w:val="5C626B"/>
        </w:rPr>
        <w:t xml:space="preserve">‘(1) Kadastro sırasında veya sonrasında yapılan işlemlerle geometrik durumu kesinleşmiş olan taşınmazlarda ölçü, </w:t>
      </w:r>
      <w:proofErr w:type="spellStart"/>
      <w:r>
        <w:rPr>
          <w:rFonts w:ascii="Arial" w:hAnsi="Arial" w:cs="Arial"/>
          <w:i/>
          <w:iCs/>
          <w:color w:val="5C626B"/>
        </w:rPr>
        <w:t>tersimat</w:t>
      </w:r>
      <w:proofErr w:type="spellEnd"/>
      <w:r>
        <w:rPr>
          <w:rFonts w:ascii="Arial" w:hAnsi="Arial" w:cs="Arial"/>
          <w:i/>
          <w:iCs/>
          <w:color w:val="5C626B"/>
        </w:rPr>
        <w:t xml:space="preserve"> ve hesaplama hataları dışında kalan;</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b/>
          <w:bCs/>
          <w:i/>
          <w:iCs/>
          <w:color w:val="5C626B"/>
        </w:rPr>
        <w:t>a)</w:t>
      </w:r>
      <w:r>
        <w:rPr>
          <w:rFonts w:ascii="Arial" w:hAnsi="Arial" w:cs="Arial"/>
          <w:i/>
          <w:iCs/>
          <w:color w:val="5C626B"/>
        </w:rPr>
        <w:t> Taşınmaza kadastro sırasında uygulanan kayıt sınırlarının sabit sınır niteliğinde olması ve halen zeminde mevcut olmasına karşın buna aykırı sınırlandırma yapılmış olduğunun,</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b/>
          <w:bCs/>
          <w:i/>
          <w:iCs/>
          <w:color w:val="5C626B"/>
        </w:rPr>
        <w:t>b)</w:t>
      </w:r>
      <w:r>
        <w:rPr>
          <w:rFonts w:ascii="Arial" w:hAnsi="Arial" w:cs="Arial"/>
          <w:i/>
          <w:iCs/>
          <w:color w:val="5C626B"/>
        </w:rPr>
        <w:t> Arazide değişmeyen sınır olduğunu gösteren demiryolu, kanalet, yol ve benzeri gibi değişmeyen ve sabit sınır niteliğinde olduğunu kesin olarak gösteren yapı ve tesisler bulunduğu ve bu yapı ve tesisler, krokisinde gösterilmiş olduğu halde, ölçü yapılırken bu sınırlara uyulmamış olduğunun,</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b/>
          <w:bCs/>
          <w:i/>
          <w:iCs/>
          <w:color w:val="5C626B"/>
        </w:rPr>
        <w:t>c)</w:t>
      </w:r>
      <w:r>
        <w:rPr>
          <w:rFonts w:ascii="Arial" w:hAnsi="Arial" w:cs="Arial"/>
          <w:i/>
          <w:iCs/>
          <w:color w:val="5C626B"/>
        </w:rPr>
        <w:t> Kadastro öncesine ait tapu krokisine aykırı olarak ya da hatalı kroki ve plân esas alınarak, sınırlandırma hatası yapılmış olduğunun,</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b/>
          <w:bCs/>
          <w:i/>
          <w:iCs/>
          <w:color w:val="5C626B"/>
        </w:rPr>
        <w:t>ç)</w:t>
      </w:r>
      <w:r>
        <w:rPr>
          <w:rFonts w:ascii="Arial" w:hAnsi="Arial" w:cs="Arial"/>
          <w:i/>
          <w:iCs/>
          <w:color w:val="5C626B"/>
        </w:rPr>
        <w:t> Parsel cephe hattında kırıklar bulunduğu halde düz geçirilmiş ya da düz olduğu halde kırık noktalı geçirilmiş olduğunun,</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b/>
          <w:bCs/>
          <w:i/>
          <w:iCs/>
          <w:color w:val="5C626B"/>
        </w:rPr>
        <w:t>d)</w:t>
      </w:r>
      <w:r>
        <w:rPr>
          <w:rFonts w:ascii="Arial" w:hAnsi="Arial" w:cs="Arial"/>
          <w:i/>
          <w:iCs/>
          <w:color w:val="5C626B"/>
        </w:rPr>
        <w:t> Birbirine sınır olması gereken taşınmazlar arasında binmeler ya da boşluklar olduğunun,</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b/>
          <w:bCs/>
          <w:i/>
          <w:iCs/>
          <w:color w:val="5C626B"/>
        </w:rPr>
        <w:t>e)</w:t>
      </w:r>
      <w:r>
        <w:rPr>
          <w:rFonts w:ascii="Arial" w:hAnsi="Arial" w:cs="Arial"/>
          <w:i/>
          <w:iCs/>
          <w:color w:val="5C626B"/>
        </w:rPr>
        <w:t> </w:t>
      </w:r>
      <w:proofErr w:type="spellStart"/>
      <w:r>
        <w:rPr>
          <w:rFonts w:ascii="Arial" w:hAnsi="Arial" w:cs="Arial"/>
          <w:i/>
          <w:iCs/>
          <w:color w:val="5C626B"/>
        </w:rPr>
        <w:t>Fotogrametrik</w:t>
      </w:r>
      <w:proofErr w:type="spellEnd"/>
      <w:r>
        <w:rPr>
          <w:rFonts w:ascii="Arial" w:hAnsi="Arial" w:cs="Arial"/>
          <w:i/>
          <w:iCs/>
          <w:color w:val="5C626B"/>
        </w:rPr>
        <w:t xml:space="preserve"> haritalara dayalı kadastro çalışmalarında, parsel sınırı teşkil etmeyen çizgiler esas alınarak sınırlandırma yapılmış olduğunun,</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i/>
          <w:iCs/>
          <w:color w:val="5C626B"/>
        </w:rPr>
        <w:t>Anlaşılması halinde sınırlandırma hataları düzeltilir.</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i/>
          <w:iCs/>
          <w:color w:val="5C626B"/>
        </w:rPr>
        <w:t xml:space="preserve">(2) Sınırlandırmadan kaynaklanan bir hata bulunup bulunmadığı; tescilli belgeleri, varsa tespit tarihinden önce üretilmiş hava fotoğrafı, </w:t>
      </w:r>
      <w:proofErr w:type="spellStart"/>
      <w:r>
        <w:rPr>
          <w:rFonts w:ascii="Arial" w:hAnsi="Arial" w:cs="Arial"/>
          <w:i/>
          <w:iCs/>
          <w:color w:val="5C626B"/>
        </w:rPr>
        <w:t>fotogrametrik</w:t>
      </w:r>
      <w:proofErr w:type="spellEnd"/>
      <w:r>
        <w:rPr>
          <w:rFonts w:ascii="Arial" w:hAnsi="Arial" w:cs="Arial"/>
          <w:i/>
          <w:iCs/>
          <w:color w:val="5C626B"/>
        </w:rPr>
        <w:t xml:space="preserve"> harita gibi haritalar ile yararlanılabilecek diğer bilgi ve belgeler üzerinde zeminde ve büroda gerekli inceleme ve araştırmalar yapılmak suretiyle belirlenir.</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i/>
          <w:iCs/>
          <w:color w:val="5C626B"/>
        </w:rPr>
        <w:t>(3) Gerektiğinde kadastrodan sonra sınır değişikliği olup olmadığı hususu, geçerli bir belge, muhtar ve mahalli bilirkişi beyanları ile tespit edilir.</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i/>
          <w:iCs/>
          <w:color w:val="5C626B"/>
        </w:rPr>
        <w:t>(4) Sınırlandırma hatalarına yönelik yapılacak düzeltmelerde, yeni bir parsel oluşturulmaz.</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i/>
          <w:iCs/>
          <w:color w:val="5C626B"/>
        </w:rPr>
        <w:t>(5) Yapılacak inceleme sonucu düzenlenecek rapor doğrultusunda, sınırlandırma hatası tespit edilememesi halinde, düzeltme yapılamayacağına dair talepte bulunan taşınmaz maliklerine bilgi verilir.’</w:t>
      </w:r>
      <w:r>
        <w:rPr>
          <w:rFonts w:ascii="Arial" w:hAnsi="Arial" w:cs="Arial"/>
          <w:color w:val="5C626B"/>
        </w:rPr>
        <w:t> şeklindedir.</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b/>
          <w:bCs/>
          <w:color w:val="5C626B"/>
        </w:rPr>
        <w:t>Somut olayda;</w:t>
      </w:r>
      <w:r>
        <w:rPr>
          <w:rFonts w:ascii="Arial" w:hAnsi="Arial" w:cs="Arial"/>
          <w:color w:val="5C626B"/>
        </w:rPr>
        <w:t xml:space="preserve"> kadastro müdürlüğünün 26.03.2007 tarihli işlemi ile 750 ve 752 parsel sayılı taşınmazlarda düzeltme yapılmıştır. Düzeltmenin nedeni ise taşınmazların tapulama tutanaklarının 26.01.1957’de kesinleştiği, bu tarihte taşınmaz üzerinde bulunan ev ve duvarın tapulama çalışmaları sırasında dikkate alınmadığı, </w:t>
      </w:r>
      <w:r>
        <w:rPr>
          <w:rFonts w:ascii="Arial" w:hAnsi="Arial" w:cs="Arial"/>
          <w:color w:val="5C626B"/>
        </w:rPr>
        <w:lastRenderedPageBreak/>
        <w:t xml:space="preserve">bu şekilde sınırlandırma hatası yapıldığıdır. Mahkemece, işlemin yerinde olup, olmadığı hususunun denetlenmesi amacıyla taşınmaz başında keşif yapılmış, sınırlandırma hatasının dayanağı olan evin duvarlarının halen zeminde mevcut bulunduğu saptanmıştır. Taşınmaz üzerinde bulunan evin, yukarıda değinilen Yönetmeliği 8’inci maddesinin (b) bendinde sözü edilen sabit sınır niteliğindeki yapı kapsamında olduğu kuşkusuzdur. Bu durumda işlemin Yönetmelik hükümlerine uygun şekilde yapıldığı anlaşılmaktadır. Mahkemece, açıklanan nedenlerle davanın reddi gerekirken sınırlandırma hatalarında önem arz etmeyen </w:t>
      </w:r>
      <w:proofErr w:type="spellStart"/>
      <w:r>
        <w:rPr>
          <w:rFonts w:ascii="Arial" w:hAnsi="Arial" w:cs="Arial"/>
          <w:color w:val="5C626B"/>
        </w:rPr>
        <w:t>kadastral</w:t>
      </w:r>
      <w:proofErr w:type="spellEnd"/>
      <w:r>
        <w:rPr>
          <w:rFonts w:ascii="Arial" w:hAnsi="Arial" w:cs="Arial"/>
          <w:color w:val="5C626B"/>
        </w:rPr>
        <w:t xml:space="preserve"> ölçü değerleri ile pafta değerlerinin aynı olduğundan bahisle davanın kabulüne karar verilmesi doğru görülmediğinden, hükmün bozulması gerekmiştir.</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b/>
          <w:bCs/>
          <w:color w:val="5C626B"/>
        </w:rPr>
        <w:t>SONUÇ:</w:t>
      </w:r>
      <w:r>
        <w:rPr>
          <w:rFonts w:ascii="Arial" w:hAnsi="Arial" w:cs="Arial"/>
          <w:color w:val="5C626B"/>
        </w:rPr>
        <w:t> Yukarıda açıklanan nedenlerle, temyiz olunan hükmün </w:t>
      </w:r>
      <w:r>
        <w:rPr>
          <w:rFonts w:ascii="Arial" w:hAnsi="Arial" w:cs="Arial"/>
          <w:b/>
          <w:bCs/>
          <w:color w:val="5C626B"/>
        </w:rPr>
        <w:t>BOZULMASINA,</w:t>
      </w:r>
      <w:r>
        <w:rPr>
          <w:rFonts w:ascii="Arial" w:hAnsi="Arial" w:cs="Arial"/>
          <w:color w:val="5C626B"/>
        </w:rPr>
        <w:t> … 01.04.2010 tarihinde oybirliğiyle karar verildi.”</w:t>
      </w:r>
    </w:p>
    <w:p w:rsidR="00BA67DA" w:rsidRDefault="00BA67DA" w:rsidP="00BA67DA">
      <w:pPr>
        <w:pStyle w:val="NormalWeb"/>
        <w:shd w:val="clear" w:color="auto" w:fill="FFFFFF"/>
        <w:spacing w:before="232" w:beforeAutospacing="0" w:after="232" w:afterAutospacing="0"/>
        <w:jc w:val="center"/>
        <w:rPr>
          <w:rFonts w:ascii="Roboto" w:hAnsi="Roboto"/>
          <w:color w:val="5C626B"/>
          <w:sz w:val="22"/>
          <w:szCs w:val="22"/>
        </w:rPr>
      </w:pPr>
      <w:r>
        <w:rPr>
          <w:rFonts w:ascii="Arial" w:hAnsi="Arial" w:cs="Arial"/>
          <w:color w:val="5C626B"/>
        </w:rPr>
        <w:t>*   *   *</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b/>
          <w:bCs/>
          <w:color w:val="5C626B"/>
        </w:rPr>
        <w:t>Ek olarak,</w:t>
      </w:r>
      <w:r>
        <w:rPr>
          <w:rFonts w:ascii="Arial" w:hAnsi="Arial" w:cs="Arial"/>
          <w:color w:val="5C626B"/>
        </w:rPr>
        <w:t> SINIRLANDIRMA hatası ile ilgili; Sulh Hukuk Mahkemeleri tarafından verilmiş kararda, konunun sınırlandırma hatası kapsamına girip girmediğinin tam olarak araştırılmamış olduğu yolunda YARGITAY kararları bulunmaktadır.</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color w:val="5C626B"/>
        </w:rPr>
        <w:t>Bu kararlarda şu ifadeler yer almaktadır;</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i/>
          <w:iCs/>
          <w:color w:val="5C626B"/>
        </w:rPr>
        <w:t>“… Eldeki davada iptali istenen işlemin belirtilen Yönetmelik hükümleri gözetilerek yapılıp yapılmadığı dosya içerisindeki kanıtlardan anlaşılamamaktadır. O halde, Mahkemece Kadastro Müdürlüğünün, sınırlandırma hatası yapıldığı gerekçesiyle yaptığı düzeltme işleminin Yönetmelikteki yöntemlere uygunluğu yerinde uzman bilirkişiler aracılığı ile yapılacak keşifte saptanması gerekirken eksik araştırma ve inceleme ile sonuca gidilmesi doğru olmamıştır. … ”</w:t>
      </w:r>
      <w:r>
        <w:rPr>
          <w:rFonts w:ascii="Arial" w:hAnsi="Arial" w:cs="Arial"/>
          <w:color w:val="5C626B"/>
        </w:rPr>
        <w:t> (14.HD.26.06.2007 tarih, E.2007/5964, K.2007/8324 sayılı; 01.05.2008 tarih E.2008/4318, K.2008/5657 sayılı; kararlar.)</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b/>
          <w:bCs/>
          <w:color w:val="5C626B"/>
        </w:rPr>
        <w:t>Kararlardan çıkarılan sonuç</w:t>
      </w:r>
      <w:r>
        <w:rPr>
          <w:rFonts w:ascii="Arial" w:hAnsi="Arial" w:cs="Arial"/>
          <w:color w:val="5C626B"/>
        </w:rPr>
        <w:t>;</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color w:val="5C626B"/>
        </w:rPr>
        <w:t>İdari yoldan yapılacak sınırlandırma hatası düzeltmesinin Yargıtay tarafından da onaylanması için, Düzeltmeye dair düzenlenecek raporda;</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color w:val="5C626B"/>
        </w:rPr>
        <w:t>İdari yoldan düzeltilen sınırlandırma hatasının; konunun uzmanı kadastro elemanları aracılığıyla yapıldığının belirtilmesi; gerek görülmesi halinde mahallinde yapılan keşif ve hazır bulunanlardan bahsedilmesi; hata mahiyeti net olarak izah edilip, 41’inci Madde Yönetmeliğinin 8’inci maddesinde sıralandırılan hata çeşitlerinden hangisine girdiğinin net olarak ortaya konması; gerekmektedir.</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color w:val="5C626B"/>
        </w:rPr>
        <w:t>* </w:t>
      </w:r>
      <w:r>
        <w:rPr>
          <w:rFonts w:ascii="Arial" w:hAnsi="Arial" w:cs="Arial"/>
          <w:b/>
          <w:bCs/>
          <w:color w:val="5C626B"/>
        </w:rPr>
        <w:t>YARGITAY 20.</w:t>
      </w:r>
      <w:proofErr w:type="gramStart"/>
      <w:r>
        <w:rPr>
          <w:rFonts w:ascii="Arial" w:hAnsi="Arial" w:cs="Arial"/>
          <w:b/>
          <w:bCs/>
          <w:color w:val="5C626B"/>
        </w:rPr>
        <w:t>HD.</w:t>
      </w:r>
      <w:proofErr w:type="spellStart"/>
      <w:r>
        <w:rPr>
          <w:rFonts w:ascii="Arial" w:hAnsi="Arial" w:cs="Arial"/>
          <w:b/>
          <w:bCs/>
          <w:color w:val="5C626B"/>
        </w:rPr>
        <w:t>nin</w:t>
      </w:r>
      <w:proofErr w:type="spellEnd"/>
      <w:proofErr w:type="gramEnd"/>
      <w:r>
        <w:rPr>
          <w:rFonts w:ascii="Arial" w:hAnsi="Arial" w:cs="Arial"/>
          <w:b/>
          <w:bCs/>
          <w:color w:val="5C626B"/>
        </w:rPr>
        <w:t xml:space="preserve"> 01.11.2010 tarih, E.2010/10146, K.2010/13425 sayılı kararı;</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color w:val="FF0000"/>
          <w:u w:val="single"/>
          <w:shd w:val="clear" w:color="auto" w:fill="FFFFFF"/>
        </w:rPr>
        <w:t xml:space="preserve">Sınırlandırma hatası düzeltmesi kapsamının dışında kalan hata </w:t>
      </w:r>
      <w:proofErr w:type="spellStart"/>
      <w:r>
        <w:rPr>
          <w:rFonts w:ascii="Arial" w:hAnsi="Arial" w:cs="Arial"/>
          <w:color w:val="FF0000"/>
          <w:u w:val="single"/>
          <w:shd w:val="clear" w:color="auto" w:fill="FFFFFF"/>
        </w:rPr>
        <w:t>hk</w:t>
      </w:r>
      <w:proofErr w:type="spellEnd"/>
      <w:r>
        <w:rPr>
          <w:rFonts w:ascii="Arial" w:hAnsi="Arial" w:cs="Arial"/>
          <w:color w:val="FF0000"/>
          <w:shd w:val="clear" w:color="auto" w:fill="FFFFFF"/>
        </w:rPr>
        <w:t>.</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color w:val="5C626B"/>
          <w:shd w:val="clear" w:color="auto" w:fill="FFFFFF"/>
        </w:rPr>
        <w:t xml:space="preserve">* “… </w:t>
      </w:r>
      <w:proofErr w:type="gramStart"/>
      <w:r>
        <w:rPr>
          <w:rFonts w:ascii="Arial" w:hAnsi="Arial" w:cs="Arial"/>
          <w:color w:val="5C626B"/>
          <w:shd w:val="clear" w:color="auto" w:fill="FFFFFF"/>
        </w:rPr>
        <w:t xml:space="preserve">Kadastro Müdürlüğünce 3402 sayılı Yasanın 41’inci maddesi gereğince düzeltme yaptığı gerekçesiyle, kesinleşen orman kadastro sınırları içinde kalan bir bölüm yerin S… Köyü 260 sayılı parselin çap sınırları içine alınıp daha önce 2510 m2 olan yüzölçümünün 7614,60 m2’ye çıkartıldığını bildirerek yasa ve yönetmeliğe </w:t>
      </w:r>
      <w:r>
        <w:rPr>
          <w:rFonts w:ascii="Arial" w:hAnsi="Arial" w:cs="Arial"/>
          <w:color w:val="5C626B"/>
          <w:shd w:val="clear" w:color="auto" w:fill="FFFFFF"/>
        </w:rPr>
        <w:lastRenderedPageBreak/>
        <w:t xml:space="preserve">aykırı olarak yapılan düzeltme işleminin iptalini ve parsel sınırının kesinleşmiş orman kadastro sınırına göre belirlenmesi istenmiştir. </w:t>
      </w:r>
      <w:proofErr w:type="gramEnd"/>
      <w:r>
        <w:rPr>
          <w:rFonts w:ascii="Arial" w:hAnsi="Arial" w:cs="Arial"/>
          <w:color w:val="5C626B"/>
          <w:shd w:val="clear" w:color="auto" w:fill="FFFFFF"/>
        </w:rPr>
        <w:t>…</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proofErr w:type="gramStart"/>
      <w:r>
        <w:rPr>
          <w:rFonts w:ascii="Arial" w:hAnsi="Arial" w:cs="Arial"/>
          <w:color w:val="5C626B"/>
          <w:shd w:val="clear" w:color="auto" w:fill="FFFFFF"/>
        </w:rPr>
        <w:t>…..</w:t>
      </w:r>
      <w:proofErr w:type="gramEnd"/>
      <w:r>
        <w:rPr>
          <w:rFonts w:ascii="Arial" w:hAnsi="Arial" w:cs="Arial"/>
          <w:color w:val="5C626B"/>
          <w:shd w:val="clear" w:color="auto" w:fill="FFFFFF"/>
        </w:rPr>
        <w:t xml:space="preserve"> </w:t>
      </w:r>
      <w:proofErr w:type="gramStart"/>
      <w:r>
        <w:rPr>
          <w:rFonts w:ascii="Arial" w:hAnsi="Arial" w:cs="Arial"/>
          <w:color w:val="5C626B"/>
          <w:shd w:val="clear" w:color="auto" w:fill="FFFFFF"/>
        </w:rPr>
        <w:t xml:space="preserve">Yörede arazi kadastrosu daha önce yapılıp grafik yöntemine göre paftası düzenlenmiş, daha sonra 1985 yılında yapılan orman kadastrosu önce düzenlenip kesinleşen arazi kadastro paftası ve bu paftada dava konusu 260 sayılı ve komşu diğer parsellerin pafta üzerinde gösterilen sınırları ve konumu esas alınarak yapılmış ve düzenleme işlemi sonucu 260 sayılı parselin çap sınırlarına eklenen 5103,40 m2 bölüm orman kadastro sınırları içinde gösterilmiş ve 260 sayılı parsel malikleri olan davalılar 6831 sayılı Yasanın 11’inci maddesinde gösterilen hak düşürücü süre içinde herhangi bir dava açmadıklarından bu işlem 15.11.1985 tarihinde kesinleşmiştir. </w:t>
      </w:r>
      <w:proofErr w:type="gramEnd"/>
      <w:r>
        <w:rPr>
          <w:rFonts w:ascii="Arial" w:hAnsi="Arial" w:cs="Arial"/>
          <w:color w:val="5C626B"/>
          <w:shd w:val="clear" w:color="auto" w:fill="FFFFFF"/>
        </w:rPr>
        <w:t xml:space="preserve">Orman kadastrosu, arazi kadastro paftasında gösterilen parsel sınırlarına göre kesinleştiğinden, 260 sayılı parselin arazi kadastrosunda gösterilen sınırları esas alınıp kesinleşen orman kadastro hattı yöntemine uygun olarak uygulanıp, uyuşmazlığın çözümlenmesi zorunludur. Yasalarımıza göre 2/B madde uygulaması hariç, kesinleşen orman sınırlarını değiştirmeye ve orman sınırlarını daraltmaya hiçbir mercii ve makamın yetkisi bulunmamaktadır. </w:t>
      </w:r>
      <w:proofErr w:type="gramStart"/>
      <w:r>
        <w:rPr>
          <w:rFonts w:ascii="Arial" w:hAnsi="Arial" w:cs="Arial"/>
          <w:color w:val="5C626B"/>
          <w:shd w:val="clear" w:color="auto" w:fill="FFFFFF"/>
        </w:rPr>
        <w:t>Kesinleşen orman kadastro sınırları içerisinde kalmış bir yerin 3402 sayılı Yasanın 41’inci maddesi gereğince düzeltme yapıldığından söz edilerek orman kadastro sınırları dışına çıkarılıp davalılara ait parselin çap sınırına eklenmesi, kesinleşmiş orman kadastro sınırlarında değişiklik yapılmasını gerektirecek ve dolayısıyla mülkiyet değişikliğine yol açacak 3402 sayılı Yasanın 41’inci maddesinin kapsamı ve amacı dışına çıkmış olacaktır.</w:t>
      </w:r>
      <w:proofErr w:type="gramEnd"/>
    </w:p>
    <w:p w:rsidR="00BA67DA" w:rsidRDefault="00BA67DA" w:rsidP="00BA67DA">
      <w:pPr>
        <w:pStyle w:val="NormalWeb"/>
        <w:shd w:val="clear" w:color="auto" w:fill="FFFFFF"/>
        <w:spacing w:before="232" w:beforeAutospacing="0" w:after="232" w:afterAutospacing="0"/>
        <w:jc w:val="center"/>
        <w:rPr>
          <w:rFonts w:ascii="Roboto" w:hAnsi="Roboto"/>
          <w:color w:val="5C626B"/>
          <w:sz w:val="22"/>
          <w:szCs w:val="22"/>
        </w:rPr>
      </w:pPr>
      <w:proofErr w:type="spellStart"/>
      <w:r>
        <w:rPr>
          <w:rFonts w:ascii="Arial" w:hAnsi="Arial" w:cs="Arial"/>
          <w:b/>
          <w:bCs/>
          <w:color w:val="FF0000"/>
          <w:sz w:val="28"/>
          <w:szCs w:val="28"/>
        </w:rPr>
        <w:t>Tersimat</w:t>
      </w:r>
      <w:proofErr w:type="spellEnd"/>
      <w:r>
        <w:rPr>
          <w:rFonts w:ascii="Arial" w:hAnsi="Arial" w:cs="Arial"/>
          <w:b/>
          <w:bCs/>
          <w:color w:val="FF0000"/>
          <w:sz w:val="28"/>
          <w:szCs w:val="28"/>
        </w:rPr>
        <w:t xml:space="preserve"> Hataları</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color w:val="5C626B"/>
        </w:rPr>
        <w:t>* </w:t>
      </w:r>
      <w:r>
        <w:rPr>
          <w:rFonts w:ascii="Arial" w:hAnsi="Arial" w:cs="Arial"/>
          <w:b/>
          <w:bCs/>
          <w:color w:val="5C626B"/>
        </w:rPr>
        <w:t>YARGITAY 14.</w:t>
      </w:r>
      <w:proofErr w:type="gramStart"/>
      <w:r>
        <w:rPr>
          <w:rFonts w:ascii="Arial" w:hAnsi="Arial" w:cs="Arial"/>
          <w:b/>
          <w:bCs/>
          <w:color w:val="5C626B"/>
        </w:rPr>
        <w:t>HD.</w:t>
      </w:r>
      <w:proofErr w:type="spellStart"/>
      <w:r>
        <w:rPr>
          <w:rFonts w:ascii="Arial" w:hAnsi="Arial" w:cs="Arial"/>
          <w:b/>
          <w:bCs/>
          <w:color w:val="5C626B"/>
        </w:rPr>
        <w:t>nin</w:t>
      </w:r>
      <w:proofErr w:type="spellEnd"/>
      <w:proofErr w:type="gramEnd"/>
      <w:r>
        <w:rPr>
          <w:rFonts w:ascii="Arial" w:hAnsi="Arial" w:cs="Arial"/>
          <w:b/>
          <w:bCs/>
          <w:color w:val="5C626B"/>
        </w:rPr>
        <w:t xml:space="preserve"> 30.09.2010 tarih, E.2010/8039, K.2010/9532 sayılı kararı;</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b/>
          <w:bCs/>
          <w:color w:val="5C626B"/>
        </w:rPr>
        <w:t>ÖZET:</w:t>
      </w:r>
      <w:r>
        <w:rPr>
          <w:rFonts w:ascii="Arial" w:hAnsi="Arial" w:cs="Arial"/>
          <w:color w:val="5C626B"/>
        </w:rPr>
        <w:t> "</w:t>
      </w:r>
      <w:proofErr w:type="spellStart"/>
      <w:r>
        <w:rPr>
          <w:rFonts w:ascii="Arial" w:hAnsi="Arial" w:cs="Arial"/>
          <w:color w:val="5C626B"/>
        </w:rPr>
        <w:t>Tersimat</w:t>
      </w:r>
      <w:proofErr w:type="spellEnd"/>
      <w:r>
        <w:rPr>
          <w:rFonts w:ascii="Arial" w:hAnsi="Arial" w:cs="Arial"/>
          <w:color w:val="5C626B"/>
        </w:rPr>
        <w:t xml:space="preserve"> hatasının düzeltilmesi mülkiyet aktarımına sebep olmaz. </w:t>
      </w:r>
      <w:proofErr w:type="gramStart"/>
      <w:r>
        <w:rPr>
          <w:rFonts w:ascii="Arial" w:hAnsi="Arial" w:cs="Arial"/>
          <w:color w:val="5C626B"/>
        </w:rPr>
        <w:t>…..</w:t>
      </w:r>
      <w:proofErr w:type="gramEnd"/>
      <w:r>
        <w:rPr>
          <w:rFonts w:ascii="Arial" w:hAnsi="Arial" w:cs="Arial"/>
          <w:color w:val="5C626B"/>
        </w:rPr>
        <w:t>”</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color w:val="5C626B"/>
        </w:rPr>
        <w:t>… Davacı 979, 980 ve 981 sayılı parsellerde Kadastro Müdürlüğünün 3402 sayılı Kadastro Yasasının 41’inci maddesi uyarınca yaptığı düzeltme işlemi ile taşınmazının yüzölçümünün azaltıldığını ileri sürerek işlemin iptalini istemiştir. …</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color w:val="5C626B"/>
        </w:rPr>
        <w:t>… Dava 3402 sayılı Kadastro Yasasının 41’inci maddesi uyarınca yapılan düzeltme işleminin iptali istemine ilişkindir.</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color w:val="5C626B"/>
        </w:rPr>
        <w:t>… Harita ve krokisi bulunan tapu kayıtlarına Türk Medeni Kanununun 719’uncu ve 3402 sayılı Kadastro Yasasının 20’inci maddeleri uyarınca harita ve krokisi kapsamı ile değer verilir. </w:t>
      </w:r>
      <w:r>
        <w:rPr>
          <w:rFonts w:ascii="Arial" w:hAnsi="Arial" w:cs="Arial"/>
          <w:color w:val="5C626B"/>
          <w:u w:val="single"/>
        </w:rPr>
        <w:t>Harita ve krokiden, diğer bir ifade ile mülkiyet hakkının kapsamından maksat sınır çizgileri değil, haritanın gerçek ölçü değerleridir. 41’inci madde ile mülkiyet hakkının yatay kapsamının belirlenmesi ve taşınmazı komşu taşınmazlardan ayıran, ferdileşmesini sağlayan harita ve plânlarda yapılan ölçü, sınırlandırma, </w:t>
      </w:r>
      <w:proofErr w:type="spellStart"/>
      <w:r>
        <w:rPr>
          <w:rFonts w:ascii="Arial" w:hAnsi="Arial" w:cs="Arial"/>
          <w:b/>
          <w:bCs/>
          <w:color w:val="5C626B"/>
          <w:u w:val="single"/>
        </w:rPr>
        <w:t>tersimat</w:t>
      </w:r>
      <w:proofErr w:type="spellEnd"/>
      <w:r>
        <w:rPr>
          <w:rFonts w:ascii="Arial" w:hAnsi="Arial" w:cs="Arial"/>
          <w:b/>
          <w:bCs/>
          <w:color w:val="5C626B"/>
          <w:u w:val="single"/>
        </w:rPr>
        <w:t> </w:t>
      </w:r>
      <w:r>
        <w:rPr>
          <w:rFonts w:ascii="Arial" w:hAnsi="Arial" w:cs="Arial"/>
          <w:color w:val="5C626B"/>
          <w:u w:val="single"/>
        </w:rPr>
        <w:t>veya hesaplama hatalarının düzeltilmesi amaçlanmıştır. Yapılacak düzeltme ile mülkiyet aktarımına neden olunmamaktadır</w:t>
      </w:r>
      <w:r>
        <w:rPr>
          <w:rFonts w:ascii="Arial" w:hAnsi="Arial" w:cs="Arial"/>
          <w:color w:val="5C626B"/>
        </w:rPr>
        <w:t>. Kuşkusuz mülkiyet aktarımına neden olan hatalar için çözüm, açılacak tapu iptali ve tescil davasıdır.</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color w:val="5C626B"/>
        </w:rPr>
        <w:t xml:space="preserve">Kadastro Müdürlüğünün </w:t>
      </w:r>
      <w:proofErr w:type="spellStart"/>
      <w:r>
        <w:rPr>
          <w:rFonts w:ascii="Arial" w:hAnsi="Arial" w:cs="Arial"/>
          <w:color w:val="5C626B"/>
        </w:rPr>
        <w:t>re’sen</w:t>
      </w:r>
      <w:proofErr w:type="spellEnd"/>
      <w:r>
        <w:rPr>
          <w:rFonts w:ascii="Arial" w:hAnsi="Arial" w:cs="Arial"/>
          <w:color w:val="5C626B"/>
        </w:rPr>
        <w:t xml:space="preserve"> veya ilgililerin başvurusu üzerine yapacağı açıklanan düzeltme işlemlerini ilgililere tebliğinden sonra, ilgililerin sulh hukuk mahkemesine 30 gün içinde açacakları davada düzeltme işlemi, yararına olan kişi ya da kişiler hasım </w:t>
      </w:r>
      <w:r>
        <w:rPr>
          <w:rFonts w:ascii="Arial" w:hAnsi="Arial" w:cs="Arial"/>
          <w:color w:val="5C626B"/>
        </w:rPr>
        <w:lastRenderedPageBreak/>
        <w:t xml:space="preserve">gösterilerek işlemin iptali istenebilir. Düzeltme işleminin kadastro müdürlüğünce </w:t>
      </w:r>
      <w:proofErr w:type="spellStart"/>
      <w:r>
        <w:rPr>
          <w:rFonts w:ascii="Arial" w:hAnsi="Arial" w:cs="Arial"/>
          <w:color w:val="5C626B"/>
        </w:rPr>
        <w:t>re’sen</w:t>
      </w:r>
      <w:proofErr w:type="spellEnd"/>
      <w:r>
        <w:rPr>
          <w:rFonts w:ascii="Arial" w:hAnsi="Arial" w:cs="Arial"/>
          <w:color w:val="5C626B"/>
        </w:rPr>
        <w:t xml:space="preserve"> yapıldığı durumlarda müdürlüğe karşı da dava yöneltilebilir.</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proofErr w:type="gramStart"/>
      <w:r>
        <w:rPr>
          <w:rFonts w:ascii="Arial" w:hAnsi="Arial" w:cs="Arial"/>
          <w:color w:val="5C626B"/>
        </w:rPr>
        <w:t>Somut olayda; 979, 980 ve 981 parsel sayılı taşınmazların 1968 yılında yapılan kadastro tespit sırasında tescil harici bıraktığı, 1994 yılında kadastro parseli haline geldiği ancak, bu taşınmazların sınırlarında yer alan davalılara ait taşınmazların 1968 yılında yapılan kadastro çalışmaları sırasında </w:t>
      </w:r>
      <w:proofErr w:type="spellStart"/>
      <w:r>
        <w:rPr>
          <w:rFonts w:ascii="Arial" w:hAnsi="Arial" w:cs="Arial"/>
          <w:b/>
          <w:bCs/>
          <w:color w:val="5C626B"/>
        </w:rPr>
        <w:t>tersimat</w:t>
      </w:r>
      <w:proofErr w:type="spellEnd"/>
      <w:r>
        <w:rPr>
          <w:rFonts w:ascii="Arial" w:hAnsi="Arial" w:cs="Arial"/>
          <w:b/>
          <w:bCs/>
          <w:color w:val="5C626B"/>
        </w:rPr>
        <w:t xml:space="preserve"> hatası</w:t>
      </w:r>
      <w:r>
        <w:rPr>
          <w:rFonts w:ascii="Arial" w:hAnsi="Arial" w:cs="Arial"/>
          <w:color w:val="5C626B"/>
        </w:rPr>
        <w:t> yapıldığı belirtilerek bu hatanın ve buna bağlı alarak da davacıya ait taşınmazlarda meydana gelen </w:t>
      </w:r>
      <w:proofErr w:type="spellStart"/>
      <w:r>
        <w:rPr>
          <w:rFonts w:ascii="Arial" w:hAnsi="Arial" w:cs="Arial"/>
          <w:b/>
          <w:bCs/>
          <w:color w:val="5C626B"/>
        </w:rPr>
        <w:t>tersimat</w:t>
      </w:r>
      <w:proofErr w:type="spellEnd"/>
      <w:r>
        <w:rPr>
          <w:rFonts w:ascii="Arial" w:hAnsi="Arial" w:cs="Arial"/>
          <w:b/>
          <w:bCs/>
          <w:color w:val="5C626B"/>
        </w:rPr>
        <w:t xml:space="preserve"> hatasının düzeltilmesi </w:t>
      </w:r>
      <w:r>
        <w:rPr>
          <w:rFonts w:ascii="Arial" w:hAnsi="Arial" w:cs="Arial"/>
          <w:color w:val="5C626B"/>
        </w:rPr>
        <w:t>gerektiği gerekçesiyle kadastro müdürlüğü tarafından, anılan 41’inci madde uyarınca düzeltme işlemi yapılmıştır.</w:t>
      </w:r>
      <w:proofErr w:type="gramEnd"/>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color w:val="5C626B"/>
        </w:rPr>
        <w:t xml:space="preserve">Yukarıda da açıklandığı gibi 41’inci madde uyarınca yapılan düzeltme işlemlerinde, taşınmazların orijinal ölçü değerlerinin esas alınması gerekmektedir. İşlemin denetlenmesi için taşınmazın başında keşif yapılmalı, fiili kullanım durumları ve orijinal ölçü değerleri karşılaştırılmalı, </w:t>
      </w:r>
      <w:proofErr w:type="spellStart"/>
      <w:r>
        <w:rPr>
          <w:rFonts w:ascii="Arial" w:hAnsi="Arial" w:cs="Arial"/>
          <w:color w:val="5C626B"/>
        </w:rPr>
        <w:t>tersimat</w:t>
      </w:r>
      <w:proofErr w:type="spellEnd"/>
      <w:r>
        <w:rPr>
          <w:rFonts w:ascii="Arial" w:hAnsi="Arial" w:cs="Arial"/>
          <w:color w:val="5C626B"/>
        </w:rPr>
        <w:t xml:space="preserve"> hatası yapılmış ise düzeltme ile bu hatanın giderilip giderilmediği, alınacak gerekçeli ve denetime elverişli bilirkişi raporu ile saptanmalıdır. </w:t>
      </w:r>
      <w:proofErr w:type="gramStart"/>
      <w:r>
        <w:rPr>
          <w:rFonts w:ascii="Arial" w:hAnsi="Arial" w:cs="Arial"/>
          <w:color w:val="5C626B"/>
        </w:rPr>
        <w:t>…..</w:t>
      </w:r>
      <w:proofErr w:type="gramEnd"/>
      <w:r>
        <w:rPr>
          <w:rFonts w:ascii="Arial" w:hAnsi="Arial" w:cs="Arial"/>
          <w:color w:val="5C626B"/>
        </w:rPr>
        <w:t>”.</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color w:val="5C626B"/>
        </w:rPr>
        <w:t>* </w:t>
      </w:r>
      <w:r>
        <w:rPr>
          <w:rFonts w:ascii="Arial" w:hAnsi="Arial" w:cs="Arial"/>
          <w:b/>
          <w:bCs/>
          <w:color w:val="5C626B"/>
        </w:rPr>
        <w:t>YARGITAY 1.</w:t>
      </w:r>
      <w:proofErr w:type="gramStart"/>
      <w:r>
        <w:rPr>
          <w:rFonts w:ascii="Arial" w:hAnsi="Arial" w:cs="Arial"/>
          <w:b/>
          <w:bCs/>
          <w:color w:val="5C626B"/>
        </w:rPr>
        <w:t>HD.</w:t>
      </w:r>
      <w:proofErr w:type="spellStart"/>
      <w:r>
        <w:rPr>
          <w:rFonts w:ascii="Arial" w:hAnsi="Arial" w:cs="Arial"/>
          <w:b/>
          <w:bCs/>
          <w:color w:val="5C626B"/>
        </w:rPr>
        <w:t>nin</w:t>
      </w:r>
      <w:proofErr w:type="spellEnd"/>
      <w:proofErr w:type="gramEnd"/>
      <w:r>
        <w:rPr>
          <w:rFonts w:ascii="Arial" w:hAnsi="Arial" w:cs="Arial"/>
          <w:b/>
          <w:bCs/>
          <w:color w:val="5C626B"/>
        </w:rPr>
        <w:t xml:space="preserve"> 19.04.1995 tarih, E.l995/5559, K.1995/5818 sayılı kararı;</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b/>
          <w:bCs/>
          <w:color w:val="5C626B"/>
        </w:rPr>
        <w:t>ÖZET: </w:t>
      </w:r>
      <w:r>
        <w:rPr>
          <w:rFonts w:ascii="Arial" w:hAnsi="Arial" w:cs="Arial"/>
          <w:color w:val="5C626B"/>
        </w:rPr>
        <w:t>"</w:t>
      </w:r>
      <w:r>
        <w:rPr>
          <w:rFonts w:ascii="Arial" w:hAnsi="Arial" w:cs="Arial"/>
          <w:b/>
          <w:bCs/>
          <w:color w:val="5C626B"/>
        </w:rPr>
        <w:t>1</w:t>
      </w:r>
      <w:r>
        <w:rPr>
          <w:rFonts w:ascii="Arial" w:hAnsi="Arial" w:cs="Arial"/>
          <w:color w:val="5C626B"/>
        </w:rPr>
        <w:t> – Orijinal ölçüm değerlerine ve krokisine aykırı düşecek biçimde oluşturulan çap ve sicilin düzeltilmesini istemek olanağı vardır.</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b/>
          <w:bCs/>
          <w:color w:val="5C626B"/>
        </w:rPr>
        <w:t>2</w:t>
      </w:r>
      <w:r>
        <w:rPr>
          <w:rFonts w:ascii="Arial" w:hAnsi="Arial" w:cs="Arial"/>
          <w:color w:val="5C626B"/>
        </w:rPr>
        <w:t> – Düzeltme istekleri, on yıllık hak düşürücü süreye bağlı değildir.”</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color w:val="5C626B"/>
        </w:rPr>
        <w:t>"Dava, çaplı taşınmaza el atmanın önlenmesi isteğine ilişkindir. Mah</w:t>
      </w:r>
      <w:r>
        <w:rPr>
          <w:rFonts w:ascii="Arial" w:hAnsi="Arial" w:cs="Arial"/>
          <w:color w:val="5C626B"/>
        </w:rPr>
        <w:softHyphen/>
        <w:t>kemece, tecavüzlü durumun paftasının düzenlenmesi sırasında ortaya çıktığı gerekçesiyle davanın reddine karar verilmiştir.</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color w:val="5C626B"/>
        </w:rPr>
        <w:t xml:space="preserve">Gerçekten, hükme esas alınan uzman bilirkişi raporundan kadastro </w:t>
      </w:r>
      <w:proofErr w:type="gramStart"/>
      <w:r>
        <w:rPr>
          <w:rFonts w:ascii="Arial" w:hAnsi="Arial" w:cs="Arial"/>
          <w:color w:val="5C626B"/>
        </w:rPr>
        <w:t>tahdit</w:t>
      </w:r>
      <w:proofErr w:type="gramEnd"/>
      <w:r>
        <w:rPr>
          <w:rFonts w:ascii="Arial" w:hAnsi="Arial" w:cs="Arial"/>
          <w:color w:val="5C626B"/>
        </w:rPr>
        <w:t xml:space="preserve"> ve tespitinin mülkiyet sınırlarına değer verilerek doğru şekilde yapıl</w:t>
      </w:r>
      <w:r>
        <w:rPr>
          <w:rFonts w:ascii="Arial" w:hAnsi="Arial" w:cs="Arial"/>
          <w:color w:val="5C626B"/>
        </w:rPr>
        <w:softHyphen/>
        <w:t xml:space="preserve">dığı, orijinal ölçüm değerlerinin ve krokisinin buna göre düzenlendiği, çap tecavüzünün ise, yanılgılı pafta </w:t>
      </w:r>
      <w:proofErr w:type="spellStart"/>
      <w:r>
        <w:rPr>
          <w:rFonts w:ascii="Arial" w:hAnsi="Arial" w:cs="Arial"/>
          <w:color w:val="5C626B"/>
        </w:rPr>
        <w:t>tersimatından</w:t>
      </w:r>
      <w:proofErr w:type="spellEnd"/>
      <w:r>
        <w:rPr>
          <w:rFonts w:ascii="Arial" w:hAnsi="Arial" w:cs="Arial"/>
          <w:color w:val="5C626B"/>
        </w:rPr>
        <w:t xml:space="preserve"> ileri geldiği anlaşılmaktadır.</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color w:val="5C626B"/>
        </w:rPr>
        <w:t xml:space="preserve">Bilindiği üzere </w:t>
      </w:r>
      <w:proofErr w:type="spellStart"/>
      <w:r>
        <w:rPr>
          <w:rFonts w:ascii="Arial" w:hAnsi="Arial" w:cs="Arial"/>
          <w:color w:val="5C626B"/>
        </w:rPr>
        <w:t>aslolan</w:t>
      </w:r>
      <w:proofErr w:type="spellEnd"/>
      <w:r>
        <w:rPr>
          <w:rFonts w:ascii="Arial" w:hAnsi="Arial" w:cs="Arial"/>
          <w:color w:val="5C626B"/>
        </w:rPr>
        <w:t xml:space="preserve"> ölçüm değerlerine uygun olarak düzenlenmesi</w:t>
      </w:r>
      <w:r>
        <w:rPr>
          <w:rFonts w:ascii="Arial" w:hAnsi="Arial" w:cs="Arial"/>
          <w:color w:val="5C626B"/>
        </w:rPr>
        <w:softHyphen/>
        <w:t xml:space="preserve">dir. Başka bir anlatımla, paftaya </w:t>
      </w:r>
      <w:proofErr w:type="spellStart"/>
      <w:r>
        <w:rPr>
          <w:rFonts w:ascii="Arial" w:hAnsi="Arial" w:cs="Arial"/>
          <w:color w:val="5C626B"/>
        </w:rPr>
        <w:t>tersimatın</w:t>
      </w:r>
      <w:proofErr w:type="spellEnd"/>
      <w:r>
        <w:rPr>
          <w:rFonts w:ascii="Arial" w:hAnsi="Arial" w:cs="Arial"/>
          <w:color w:val="5C626B"/>
        </w:rPr>
        <w:t xml:space="preserve"> doğru şekilde yapılmasıdır. Aksi takdirde, bunun (yanılgılı </w:t>
      </w:r>
      <w:proofErr w:type="spellStart"/>
      <w:r>
        <w:rPr>
          <w:rFonts w:ascii="Arial" w:hAnsi="Arial" w:cs="Arial"/>
          <w:color w:val="5C626B"/>
        </w:rPr>
        <w:t>tersimatın</w:t>
      </w:r>
      <w:proofErr w:type="spellEnd"/>
      <w:r>
        <w:rPr>
          <w:rFonts w:ascii="Arial" w:hAnsi="Arial" w:cs="Arial"/>
          <w:color w:val="5C626B"/>
        </w:rPr>
        <w:t xml:space="preserve">) düzeltilmesi zarureti ve ilgililerin de, düzeltmenin yapılmasını isteyebilme hakkı doğar. </w:t>
      </w:r>
      <w:proofErr w:type="gramStart"/>
      <w:r>
        <w:rPr>
          <w:rFonts w:ascii="Arial" w:hAnsi="Arial" w:cs="Arial"/>
          <w:color w:val="5C626B"/>
        </w:rPr>
        <w:t>Nitekim,</w:t>
      </w:r>
      <w:proofErr w:type="gramEnd"/>
      <w:r>
        <w:rPr>
          <w:rFonts w:ascii="Arial" w:hAnsi="Arial" w:cs="Arial"/>
          <w:color w:val="5C626B"/>
        </w:rPr>
        <w:t xml:space="preserve"> daha önce yargı</w:t>
      </w:r>
      <w:r>
        <w:rPr>
          <w:rFonts w:ascii="Arial" w:hAnsi="Arial" w:cs="Arial"/>
          <w:color w:val="5C626B"/>
        </w:rPr>
        <w:softHyphen/>
        <w:t>sal kararlara konu olan düzeltme istekleri yönünden, sonradan yürürlüğe giren 3402 sayılı Kadastro Yasasının 41’inci maddesinde yeni bir düzenleme getirilmiştir. Hemen belirtmek gerekir ki, orijinal ölçüm değerlerine ve kro</w:t>
      </w:r>
      <w:r>
        <w:rPr>
          <w:rFonts w:ascii="Arial" w:hAnsi="Arial" w:cs="Arial"/>
          <w:color w:val="5C626B"/>
        </w:rPr>
        <w:softHyphen/>
        <w:t>kisine aykırı düşecek şekilde çap ve sicil oluşturulması işlemi kadastro ön</w:t>
      </w:r>
      <w:r>
        <w:rPr>
          <w:rFonts w:ascii="Arial" w:hAnsi="Arial" w:cs="Arial"/>
          <w:color w:val="5C626B"/>
        </w:rPr>
        <w:softHyphen/>
        <w:t>cesi bir sebepten kaynaklanmadığı için, buna yönelik düzeltme istekleri hak düşürücü süreye tabi tutulamaz ve değinilen Yasanın 12/3’üncü maddesinde yazılı on yıllık hak düşürücü süre uygulama yeri bulamaz.</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color w:val="5C626B"/>
        </w:rPr>
        <w:t xml:space="preserve">Hal böyle olunca, açıklanan ilke ve olgular gözetilerek davalıya 3402 sayılı Yasanın 41’inci maddesinde öngörülen </w:t>
      </w:r>
      <w:proofErr w:type="gramStart"/>
      <w:r>
        <w:rPr>
          <w:rFonts w:ascii="Arial" w:hAnsi="Arial" w:cs="Arial"/>
          <w:color w:val="5C626B"/>
        </w:rPr>
        <w:t>prosedür</w:t>
      </w:r>
      <w:proofErr w:type="gramEnd"/>
      <w:r>
        <w:rPr>
          <w:rFonts w:ascii="Arial" w:hAnsi="Arial" w:cs="Arial"/>
          <w:color w:val="5C626B"/>
        </w:rPr>
        <w:t xml:space="preserve"> doğrultusunda dü</w:t>
      </w:r>
      <w:r>
        <w:rPr>
          <w:rFonts w:ascii="Arial" w:hAnsi="Arial" w:cs="Arial"/>
          <w:color w:val="5C626B"/>
        </w:rPr>
        <w:softHyphen/>
        <w:t>zeltme yaptırabilme olanağının önel verilmek suretiyle sağlanması, merciine başvuru yapıldığının anlaşılması halinde, sonucunun beklenmesi ve ortaya çıkacak duruma göre bir karar vermesi gerekirken, bu çerçevede işlem ya</w:t>
      </w:r>
      <w:r>
        <w:rPr>
          <w:rFonts w:ascii="Arial" w:hAnsi="Arial" w:cs="Arial"/>
          <w:color w:val="5C626B"/>
        </w:rPr>
        <w:softHyphen/>
        <w:t>pılmadan sonucuna gidilmesi ve noksan soruşturmayla davanın reddedil</w:t>
      </w:r>
      <w:r>
        <w:rPr>
          <w:rFonts w:ascii="Arial" w:hAnsi="Arial" w:cs="Arial"/>
          <w:color w:val="5C626B"/>
        </w:rPr>
        <w:softHyphen/>
        <w:t>mesi doğru değildir. Davacının temyiz itirazları yerindedir."    </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color w:val="5C626B"/>
        </w:rPr>
        <w:lastRenderedPageBreak/>
        <w:t>* </w:t>
      </w:r>
      <w:r>
        <w:rPr>
          <w:rFonts w:ascii="Arial" w:hAnsi="Arial" w:cs="Arial"/>
          <w:b/>
          <w:bCs/>
          <w:color w:val="5C626B"/>
        </w:rPr>
        <w:t>YARGITAY 14.</w:t>
      </w:r>
      <w:proofErr w:type="gramStart"/>
      <w:r>
        <w:rPr>
          <w:rFonts w:ascii="Arial" w:hAnsi="Arial" w:cs="Arial"/>
          <w:b/>
          <w:bCs/>
          <w:color w:val="5C626B"/>
        </w:rPr>
        <w:t>HD.</w:t>
      </w:r>
      <w:proofErr w:type="spellStart"/>
      <w:r>
        <w:rPr>
          <w:rFonts w:ascii="Arial" w:hAnsi="Arial" w:cs="Arial"/>
          <w:b/>
          <w:bCs/>
          <w:color w:val="5C626B"/>
        </w:rPr>
        <w:t>nin</w:t>
      </w:r>
      <w:proofErr w:type="spellEnd"/>
      <w:proofErr w:type="gramEnd"/>
      <w:r>
        <w:rPr>
          <w:rFonts w:ascii="Arial" w:hAnsi="Arial" w:cs="Arial"/>
          <w:b/>
          <w:bCs/>
          <w:color w:val="5C626B"/>
        </w:rPr>
        <w:t xml:space="preserve"> 22.03.1999 tarih, E.2000/783, K.2000/1050 sayılı kararı;</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color w:val="5C626B"/>
        </w:rPr>
        <w:t>(Ölçüm yapılırken, durulan poligon noktasından ilk sabit noktaya bakı</w:t>
      </w:r>
      <w:r>
        <w:rPr>
          <w:rFonts w:ascii="Arial" w:hAnsi="Arial" w:cs="Arial"/>
          <w:color w:val="5C626B"/>
        </w:rPr>
        <w:softHyphen/>
        <w:t xml:space="preserve">lırken okuma hatası yapılmış olması </w:t>
      </w:r>
      <w:proofErr w:type="gramStart"/>
      <w:r>
        <w:rPr>
          <w:rFonts w:ascii="Arial" w:hAnsi="Arial" w:cs="Arial"/>
          <w:color w:val="5C626B"/>
        </w:rPr>
        <w:t>nedeniyle,</w:t>
      </w:r>
      <w:proofErr w:type="spellStart"/>
      <w:r>
        <w:rPr>
          <w:rFonts w:ascii="Arial" w:hAnsi="Arial" w:cs="Arial"/>
          <w:color w:val="5C626B"/>
        </w:rPr>
        <w:t>paf</w:t>
      </w:r>
      <w:proofErr w:type="spellEnd"/>
      <w:proofErr w:type="gramEnd"/>
      <w:r>
        <w:rPr>
          <w:rFonts w:ascii="Arial" w:hAnsi="Arial" w:cs="Arial"/>
          <w:color w:val="5C626B"/>
        </w:rPr>
        <w:t>-tasında bir çok parseli ilgilendiren bir hatanın idari yoldan düzeltilmesine karşılık açılan dava …Sulh Hukuk Mahkemesince 22.03.1999 tarih, E.1998/268, K.1999/84 sayılı kararla reddedilmiş </w:t>
      </w:r>
      <w:r>
        <w:rPr>
          <w:rFonts w:ascii="Arial" w:hAnsi="Arial" w:cs="Arial"/>
          <w:b/>
          <w:bCs/>
          <w:color w:val="5C626B"/>
        </w:rPr>
        <w:t>ve</w:t>
      </w:r>
      <w:r>
        <w:rPr>
          <w:rFonts w:ascii="Arial" w:hAnsi="Arial" w:cs="Arial"/>
          <w:color w:val="5C626B"/>
        </w:rPr>
        <w:t xml:space="preserve"> bu </w:t>
      </w:r>
      <w:proofErr w:type="spellStart"/>
      <w:r>
        <w:rPr>
          <w:rFonts w:ascii="Arial" w:hAnsi="Arial" w:cs="Arial"/>
          <w:color w:val="5C626B"/>
        </w:rPr>
        <w:t>red</w:t>
      </w:r>
      <w:proofErr w:type="spellEnd"/>
      <w:r>
        <w:rPr>
          <w:rFonts w:ascii="Arial" w:hAnsi="Arial" w:cs="Arial"/>
          <w:color w:val="5C626B"/>
        </w:rPr>
        <w:t xml:space="preserve"> YARGITAY 14. Hukuk Da.</w:t>
      </w:r>
      <w:proofErr w:type="spellStart"/>
      <w:r>
        <w:rPr>
          <w:rFonts w:ascii="Arial" w:hAnsi="Arial" w:cs="Arial"/>
          <w:color w:val="5C626B"/>
        </w:rPr>
        <w:t>nin</w:t>
      </w:r>
      <w:proofErr w:type="spellEnd"/>
      <w:r>
        <w:rPr>
          <w:rFonts w:ascii="Arial" w:hAnsi="Arial" w:cs="Arial"/>
          <w:color w:val="5C626B"/>
        </w:rPr>
        <w:t xml:space="preserve"> 21.02.2000 tarih, E.2000/783, K.2000/1050 sayılı kararıyla onayla</w:t>
      </w:r>
      <w:r>
        <w:rPr>
          <w:rFonts w:ascii="Arial" w:hAnsi="Arial" w:cs="Arial"/>
          <w:color w:val="5C626B"/>
        </w:rPr>
        <w:softHyphen/>
        <w:t>mıştır.)</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proofErr w:type="gramStart"/>
      <w:r>
        <w:rPr>
          <w:rFonts w:ascii="Arial" w:hAnsi="Arial" w:cs="Arial"/>
          <w:b/>
          <w:bCs/>
          <w:color w:val="5C626B"/>
        </w:rPr>
        <w:t>…..</w:t>
      </w:r>
      <w:proofErr w:type="gramEnd"/>
      <w:r>
        <w:rPr>
          <w:rFonts w:ascii="Arial" w:hAnsi="Arial" w:cs="Arial"/>
          <w:b/>
          <w:bCs/>
          <w:color w:val="5C626B"/>
        </w:rPr>
        <w:t xml:space="preserve"> Sulh Hukuk Mahkemesinin</w:t>
      </w:r>
      <w:r>
        <w:rPr>
          <w:rFonts w:ascii="Arial" w:hAnsi="Arial" w:cs="Arial"/>
          <w:color w:val="5C626B"/>
        </w:rPr>
        <w:t> 22.03.1999 tarih, E.1998 /268, K.1999/84 sayılı kararında bulunan ifadeler şu şekildedir;</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color w:val="5C626B"/>
        </w:rPr>
        <w:t>“</w:t>
      </w:r>
      <w:proofErr w:type="gramStart"/>
      <w:r>
        <w:rPr>
          <w:rFonts w:ascii="Arial" w:hAnsi="Arial" w:cs="Arial"/>
          <w:color w:val="5C626B"/>
        </w:rPr>
        <w:t>…..</w:t>
      </w:r>
      <w:proofErr w:type="gramEnd"/>
      <w:r>
        <w:rPr>
          <w:rFonts w:ascii="Arial" w:hAnsi="Arial" w:cs="Arial"/>
          <w:color w:val="5C626B"/>
        </w:rPr>
        <w:t xml:space="preserve"> Davalı vekili 25.06.1998 tarihli dava dilekçesiyle, müvekkilinin </w:t>
      </w:r>
      <w:proofErr w:type="gramStart"/>
      <w:r>
        <w:rPr>
          <w:rFonts w:ascii="Arial" w:hAnsi="Arial" w:cs="Arial"/>
          <w:color w:val="5C626B"/>
        </w:rPr>
        <w:t>…..</w:t>
      </w:r>
      <w:proofErr w:type="gramEnd"/>
      <w:r>
        <w:rPr>
          <w:rFonts w:ascii="Arial" w:hAnsi="Arial" w:cs="Arial"/>
          <w:color w:val="5C626B"/>
        </w:rPr>
        <w:t xml:space="preserve"> İlçesi, </w:t>
      </w:r>
      <w:proofErr w:type="gramStart"/>
      <w:r>
        <w:rPr>
          <w:rFonts w:ascii="Arial" w:hAnsi="Arial" w:cs="Arial"/>
          <w:color w:val="5C626B"/>
        </w:rPr>
        <w:t>…..</w:t>
      </w:r>
      <w:proofErr w:type="gramEnd"/>
      <w:r>
        <w:rPr>
          <w:rFonts w:ascii="Arial" w:hAnsi="Arial" w:cs="Arial"/>
          <w:color w:val="5C626B"/>
        </w:rPr>
        <w:t xml:space="preserve"> Köyünde kaim 495 </w:t>
      </w:r>
      <w:proofErr w:type="spellStart"/>
      <w:r>
        <w:rPr>
          <w:rFonts w:ascii="Arial" w:hAnsi="Arial" w:cs="Arial"/>
          <w:color w:val="5C626B"/>
        </w:rPr>
        <w:t>nolu</w:t>
      </w:r>
      <w:proofErr w:type="spellEnd"/>
      <w:r>
        <w:rPr>
          <w:rFonts w:ascii="Arial" w:hAnsi="Arial" w:cs="Arial"/>
          <w:color w:val="5C626B"/>
        </w:rPr>
        <w:t xml:space="preserve"> parselin hissedarlarından bulunduğunu, bu parselin tapu kütüğünde yüzölçümünün 41 200 m2 olarak gösterildiğini, </w:t>
      </w:r>
      <w:proofErr w:type="gramStart"/>
      <w:r>
        <w:rPr>
          <w:rFonts w:ascii="Arial" w:hAnsi="Arial" w:cs="Arial"/>
          <w:color w:val="5C626B"/>
        </w:rPr>
        <w:t>…..</w:t>
      </w:r>
      <w:proofErr w:type="gramEnd"/>
      <w:r>
        <w:rPr>
          <w:rFonts w:ascii="Arial" w:hAnsi="Arial" w:cs="Arial"/>
          <w:color w:val="5C626B"/>
        </w:rPr>
        <w:t xml:space="preserve"> Kadastro Müdürlüğünün 05.05.1998 tarihinde 3402 sayılı Yasanın 41’inci maddesi gereğince yüzölçümünü 4 102 m2 ola</w:t>
      </w:r>
      <w:r>
        <w:rPr>
          <w:rFonts w:ascii="Arial" w:hAnsi="Arial" w:cs="Arial"/>
          <w:color w:val="5C626B"/>
        </w:rPr>
        <w:softHyphen/>
        <w:t>rak düzelttiğini ve müvekkiline tebliğ ettiğini bildirerek düzeltme işleminin kaldırılmasına karar verilmesini Mahkememizden talep etmiştir.</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proofErr w:type="gramStart"/>
      <w:r>
        <w:rPr>
          <w:rFonts w:ascii="Arial" w:hAnsi="Arial" w:cs="Arial"/>
          <w:color w:val="5C626B"/>
        </w:rPr>
        <w:t>…..</w:t>
      </w:r>
      <w:proofErr w:type="gramEnd"/>
      <w:r>
        <w:rPr>
          <w:rFonts w:ascii="Arial" w:hAnsi="Arial" w:cs="Arial"/>
          <w:color w:val="5C626B"/>
        </w:rPr>
        <w:t xml:space="preserve"> Dava; 3402 sayılı Yasanın 41’inci maddesi gereğince kadastro müdürlüğünce </w:t>
      </w:r>
      <w:proofErr w:type="spellStart"/>
      <w:r>
        <w:rPr>
          <w:rFonts w:ascii="Arial" w:hAnsi="Arial" w:cs="Arial"/>
          <w:color w:val="5C626B"/>
        </w:rPr>
        <w:t>re'sen</w:t>
      </w:r>
      <w:proofErr w:type="spellEnd"/>
      <w:r>
        <w:rPr>
          <w:rFonts w:ascii="Arial" w:hAnsi="Arial" w:cs="Arial"/>
          <w:color w:val="5C626B"/>
        </w:rPr>
        <w:t xml:space="preserve"> yapılan düzeltme işleminin iptali davasıdır.</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color w:val="5C626B"/>
        </w:rPr>
        <w:t xml:space="preserve">Mahkemece, dava konusu parsele ait tapu kaydı, krokisi komşu parsel tutanakları celp edilmiş, ayrıca </w:t>
      </w:r>
      <w:proofErr w:type="gramStart"/>
      <w:r>
        <w:rPr>
          <w:rFonts w:ascii="Arial" w:hAnsi="Arial" w:cs="Arial"/>
          <w:color w:val="5C626B"/>
        </w:rPr>
        <w:t>…..</w:t>
      </w:r>
      <w:proofErr w:type="gramEnd"/>
      <w:r>
        <w:rPr>
          <w:rFonts w:ascii="Arial" w:hAnsi="Arial" w:cs="Arial"/>
          <w:color w:val="5C626B"/>
        </w:rPr>
        <w:t xml:space="preserve"> Kadastro Müdürlüğünden dü</w:t>
      </w:r>
      <w:r>
        <w:rPr>
          <w:rFonts w:ascii="Arial" w:hAnsi="Arial" w:cs="Arial"/>
          <w:color w:val="5C626B"/>
        </w:rPr>
        <w:softHyphen/>
        <w:t>zeltme ile ilgili belgeler getirtilmiştir.</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proofErr w:type="gramStart"/>
      <w:r>
        <w:rPr>
          <w:rFonts w:ascii="Arial" w:hAnsi="Arial" w:cs="Arial"/>
          <w:color w:val="5C626B"/>
        </w:rPr>
        <w:t>…..</w:t>
      </w:r>
      <w:proofErr w:type="gramEnd"/>
      <w:r>
        <w:rPr>
          <w:rFonts w:ascii="Arial" w:hAnsi="Arial" w:cs="Arial"/>
          <w:color w:val="5C626B"/>
        </w:rPr>
        <w:t xml:space="preserve"> Kadastro Müdürlüğü 01.03.1999 tarihli cevabında 210 </w:t>
      </w:r>
      <w:proofErr w:type="spellStart"/>
      <w:r>
        <w:rPr>
          <w:rFonts w:ascii="Arial" w:hAnsi="Arial" w:cs="Arial"/>
          <w:color w:val="5C626B"/>
        </w:rPr>
        <w:t>nolu</w:t>
      </w:r>
      <w:proofErr w:type="spellEnd"/>
      <w:r>
        <w:rPr>
          <w:rFonts w:ascii="Arial" w:hAnsi="Arial" w:cs="Arial"/>
          <w:color w:val="5C626B"/>
        </w:rPr>
        <w:t xml:space="preserve"> poligondan 209 </w:t>
      </w:r>
      <w:proofErr w:type="spellStart"/>
      <w:r>
        <w:rPr>
          <w:rFonts w:ascii="Arial" w:hAnsi="Arial" w:cs="Arial"/>
          <w:color w:val="5C626B"/>
        </w:rPr>
        <w:t>nolu</w:t>
      </w:r>
      <w:proofErr w:type="spellEnd"/>
      <w:r>
        <w:rPr>
          <w:rFonts w:ascii="Arial" w:hAnsi="Arial" w:cs="Arial"/>
          <w:color w:val="5C626B"/>
        </w:rPr>
        <w:t xml:space="preserve"> poligona bakışta 100 </w:t>
      </w:r>
      <w:proofErr w:type="spellStart"/>
      <w:r>
        <w:rPr>
          <w:rFonts w:ascii="Arial" w:hAnsi="Arial" w:cs="Arial"/>
          <w:color w:val="5C626B"/>
        </w:rPr>
        <w:t>gradlık</w:t>
      </w:r>
      <w:proofErr w:type="spellEnd"/>
      <w:r>
        <w:rPr>
          <w:rFonts w:ascii="Arial" w:hAnsi="Arial" w:cs="Arial"/>
          <w:color w:val="5C626B"/>
        </w:rPr>
        <w:t xml:space="preserve"> yanlış okuma ve bu oku</w:t>
      </w:r>
      <w:r>
        <w:rPr>
          <w:rFonts w:ascii="Arial" w:hAnsi="Arial" w:cs="Arial"/>
          <w:color w:val="5C626B"/>
        </w:rPr>
        <w:softHyphen/>
        <w:t xml:space="preserve">maya bağlı olarak </w:t>
      </w:r>
      <w:proofErr w:type="spellStart"/>
      <w:r>
        <w:rPr>
          <w:rFonts w:ascii="Arial" w:hAnsi="Arial" w:cs="Arial"/>
          <w:color w:val="5C626B"/>
        </w:rPr>
        <w:t>tersimatlarının</w:t>
      </w:r>
      <w:proofErr w:type="spellEnd"/>
      <w:r>
        <w:rPr>
          <w:rFonts w:ascii="Arial" w:hAnsi="Arial" w:cs="Arial"/>
          <w:color w:val="5C626B"/>
        </w:rPr>
        <w:t xml:space="preserve"> yanlış yapıldığını, bu parselde, bu dü</w:t>
      </w:r>
      <w:r>
        <w:rPr>
          <w:rFonts w:ascii="Arial" w:hAnsi="Arial" w:cs="Arial"/>
          <w:color w:val="5C626B"/>
        </w:rPr>
        <w:softHyphen/>
        <w:t>zeltme ile vasıf ve mülkiyet değişikliği bulunmadığını zemindeki fiili sınırın değişmediğini, düzeltmeden sonra parselin zeminde uyumlu olduğunu bil</w:t>
      </w:r>
      <w:r>
        <w:rPr>
          <w:rFonts w:ascii="Arial" w:hAnsi="Arial" w:cs="Arial"/>
          <w:color w:val="5C626B"/>
        </w:rPr>
        <w:softHyphen/>
        <w:t>dirmiştir.</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proofErr w:type="gramStart"/>
      <w:r>
        <w:rPr>
          <w:rFonts w:ascii="Arial" w:hAnsi="Arial" w:cs="Arial"/>
          <w:color w:val="5C626B"/>
        </w:rPr>
        <w:t>…..</w:t>
      </w:r>
      <w:proofErr w:type="gramEnd"/>
      <w:r>
        <w:rPr>
          <w:rFonts w:ascii="Arial" w:hAnsi="Arial" w:cs="Arial"/>
          <w:color w:val="5C626B"/>
        </w:rPr>
        <w:t xml:space="preserve"> Kadastro Müdürlüğünden gelen cevabi yazıdan da, dava konusu parselin vasfında ve mülkiyetinde herhangi bir değişiklik olmadığı, değişiklik sonucu düzenlenen krokinin zeminle uyumlu hale geldiği, ka</w:t>
      </w:r>
      <w:r>
        <w:rPr>
          <w:rFonts w:ascii="Arial" w:hAnsi="Arial" w:cs="Arial"/>
          <w:color w:val="5C626B"/>
        </w:rPr>
        <w:softHyphen/>
        <w:t>dastro esnasında yapılan hatanın teknik hata anlaşıldığından açıklanan tüm bu sebepler nedeniyle aşağıdaki şekilde hüküm tesis edilmiştir.</w:t>
      </w:r>
    </w:p>
    <w:p w:rsidR="00BA67DA" w:rsidRDefault="00BA67DA" w:rsidP="00BA67DA">
      <w:pPr>
        <w:pStyle w:val="NormalWeb"/>
        <w:shd w:val="clear" w:color="auto" w:fill="FFFFFF"/>
        <w:spacing w:before="232" w:beforeAutospacing="0" w:after="232" w:afterAutospacing="0"/>
        <w:jc w:val="both"/>
        <w:rPr>
          <w:rFonts w:ascii="Roboto" w:hAnsi="Roboto"/>
          <w:color w:val="5C626B"/>
          <w:sz w:val="22"/>
          <w:szCs w:val="22"/>
        </w:rPr>
      </w:pPr>
      <w:r>
        <w:rPr>
          <w:rFonts w:ascii="Arial" w:hAnsi="Arial" w:cs="Arial"/>
          <w:color w:val="5C626B"/>
        </w:rPr>
        <w:t>HÜKÜM; Yukarıda açıklanan gerekçeye dayanılarak; Davanın RED</w:t>
      </w:r>
      <w:r>
        <w:rPr>
          <w:rFonts w:ascii="Arial" w:hAnsi="Arial" w:cs="Arial"/>
          <w:color w:val="5C626B"/>
        </w:rPr>
        <w:softHyphen/>
        <w:t xml:space="preserve">DİNE, </w:t>
      </w:r>
      <w:proofErr w:type="gramStart"/>
      <w:r>
        <w:rPr>
          <w:rFonts w:ascii="Arial" w:hAnsi="Arial" w:cs="Arial"/>
          <w:color w:val="5C626B"/>
        </w:rPr>
        <w:t>….</w:t>
      </w:r>
      <w:proofErr w:type="gramEnd"/>
      <w:r>
        <w:rPr>
          <w:rFonts w:ascii="Arial" w:hAnsi="Arial" w:cs="Arial"/>
          <w:color w:val="5C626B"/>
        </w:rPr>
        <w:t xml:space="preserve"> 22.03.1999”</w:t>
      </w:r>
    </w:p>
    <w:p w:rsidR="00BA67DA" w:rsidRDefault="00BA67DA" w:rsidP="00BA67DA">
      <w:pPr>
        <w:pStyle w:val="NormalWeb"/>
        <w:shd w:val="clear" w:color="auto" w:fill="FFFFFF"/>
        <w:spacing w:before="232" w:beforeAutospacing="0" w:after="232" w:afterAutospacing="0"/>
        <w:jc w:val="center"/>
        <w:rPr>
          <w:rFonts w:ascii="Roboto" w:hAnsi="Roboto"/>
          <w:color w:val="5C626B"/>
          <w:sz w:val="22"/>
          <w:szCs w:val="22"/>
        </w:rPr>
      </w:pPr>
      <w:r>
        <w:rPr>
          <w:rFonts w:ascii="Arial" w:hAnsi="Arial" w:cs="Arial"/>
          <w:b/>
          <w:bCs/>
          <w:color w:val="FF0000"/>
          <w:sz w:val="28"/>
          <w:szCs w:val="28"/>
        </w:rPr>
        <w:t>Teknik Hata Düzeltmesi ve 1007 Kapsamında Sorumluluk</w:t>
      </w:r>
    </w:p>
    <w:p w:rsidR="00BA67DA" w:rsidRDefault="00BA67DA" w:rsidP="00BA67DA">
      <w:pPr>
        <w:pStyle w:val="NormalWeb"/>
        <w:shd w:val="clear" w:color="auto" w:fill="FFFFFF"/>
        <w:spacing w:before="0" w:beforeAutospacing="0" w:after="0" w:afterAutospacing="0"/>
        <w:jc w:val="both"/>
        <w:rPr>
          <w:rFonts w:ascii="Roboto" w:hAnsi="Roboto"/>
          <w:color w:val="5C626B"/>
          <w:sz w:val="22"/>
          <w:szCs w:val="22"/>
        </w:rPr>
      </w:pPr>
      <w:r>
        <w:rPr>
          <w:rFonts w:ascii="Arial" w:hAnsi="Arial" w:cs="Arial"/>
          <w:color w:val="5C626B"/>
        </w:rPr>
        <w:t>* </w:t>
      </w:r>
      <w:r>
        <w:rPr>
          <w:rStyle w:val="Gl"/>
          <w:rFonts w:ascii="Arial" w:hAnsi="Arial" w:cs="Arial"/>
          <w:color w:val="5C626B"/>
        </w:rPr>
        <w:t>Hukuk Genel Kurulunun 26.11.1980 tarih, E.1978/4–624, K.1980/ 2478 sayılı Kararı:</w:t>
      </w:r>
    </w:p>
    <w:p w:rsidR="00BA67DA" w:rsidRDefault="00BA67DA" w:rsidP="00BA67DA">
      <w:pPr>
        <w:pStyle w:val="NormalWeb"/>
        <w:shd w:val="clear" w:color="auto" w:fill="FFFFFF"/>
        <w:spacing w:before="0" w:beforeAutospacing="0" w:after="0" w:afterAutospacing="0"/>
        <w:jc w:val="both"/>
        <w:rPr>
          <w:rFonts w:ascii="Roboto" w:hAnsi="Roboto"/>
          <w:color w:val="5C626B"/>
          <w:sz w:val="22"/>
          <w:szCs w:val="22"/>
        </w:rPr>
      </w:pPr>
      <w:r>
        <w:rPr>
          <w:rFonts w:ascii="Arial" w:hAnsi="Arial" w:cs="Arial"/>
          <w:color w:val="5C626B"/>
        </w:rPr>
        <w:t> </w:t>
      </w:r>
    </w:p>
    <w:p w:rsidR="00BA67DA" w:rsidRDefault="00BA67DA" w:rsidP="00BA67DA">
      <w:pPr>
        <w:pStyle w:val="NormalWeb"/>
        <w:shd w:val="clear" w:color="auto" w:fill="FFFFFF"/>
        <w:spacing w:before="0" w:beforeAutospacing="0" w:after="0" w:afterAutospacing="0"/>
        <w:jc w:val="both"/>
        <w:rPr>
          <w:rFonts w:ascii="Roboto" w:hAnsi="Roboto"/>
          <w:color w:val="5C626B"/>
          <w:sz w:val="22"/>
          <w:szCs w:val="22"/>
        </w:rPr>
      </w:pPr>
      <w:r>
        <w:rPr>
          <w:rFonts w:ascii="Arial" w:hAnsi="Arial" w:cs="Arial"/>
          <w:color w:val="5C626B"/>
        </w:rPr>
        <w:t>“Tapu sicilinin önemi ve kişilerin bu sicile olan güven duygularını sağlamak bakımından Medeni Kanunun 917’nci maddesi (Yeni Kanunun 1007’nci maddesi) ile tapu sicilinin tutulmasından doğan zararlardan ötürü Hazinenin doğrudan doğruya sorumlu olacağı ilkesi benimsenmiştir. Bu sorumluluk aslî ve objektif sorumluluk olduğundan zarara uğrayan, doğru</w:t>
      </w:r>
      <w:r>
        <w:rPr>
          <w:rFonts w:ascii="Arial" w:hAnsi="Arial" w:cs="Arial"/>
          <w:color w:val="5C626B"/>
        </w:rPr>
        <w:softHyphen/>
        <w:t>dan Devletten zararının ödenmesini isteyebilir.</w:t>
      </w:r>
    </w:p>
    <w:p w:rsidR="00BA67DA" w:rsidRDefault="00BA67DA" w:rsidP="00BA67DA">
      <w:pPr>
        <w:pStyle w:val="NormalWeb"/>
        <w:shd w:val="clear" w:color="auto" w:fill="FFFFFF"/>
        <w:spacing w:before="0" w:beforeAutospacing="0" w:after="0" w:afterAutospacing="0"/>
        <w:jc w:val="both"/>
        <w:rPr>
          <w:rFonts w:ascii="Roboto" w:hAnsi="Roboto"/>
          <w:color w:val="5C626B"/>
          <w:sz w:val="22"/>
          <w:szCs w:val="22"/>
        </w:rPr>
      </w:pPr>
      <w:r>
        <w:rPr>
          <w:rFonts w:ascii="Roboto" w:hAnsi="Roboto"/>
          <w:color w:val="5C626B"/>
          <w:sz w:val="22"/>
          <w:szCs w:val="22"/>
        </w:rPr>
        <w:t> </w:t>
      </w:r>
    </w:p>
    <w:p w:rsidR="00BA67DA" w:rsidRDefault="00BA67DA" w:rsidP="00BA67DA">
      <w:pPr>
        <w:pStyle w:val="NormalWeb"/>
        <w:shd w:val="clear" w:color="auto" w:fill="FFFFFF"/>
        <w:spacing w:before="0" w:beforeAutospacing="0" w:after="0" w:afterAutospacing="0"/>
        <w:jc w:val="both"/>
        <w:rPr>
          <w:rFonts w:ascii="Roboto" w:hAnsi="Roboto"/>
          <w:color w:val="5C626B"/>
          <w:sz w:val="22"/>
          <w:szCs w:val="22"/>
        </w:rPr>
      </w:pPr>
      <w:r>
        <w:rPr>
          <w:rFonts w:ascii="Arial" w:hAnsi="Arial" w:cs="Arial"/>
          <w:color w:val="5C626B"/>
        </w:rPr>
        <w:lastRenderedPageBreak/>
        <w:t>Medeni Kanunda düzenlenen ve Borçlar Yasasının haksız fiil sorumlu</w:t>
      </w:r>
      <w:r>
        <w:rPr>
          <w:rFonts w:ascii="Arial" w:hAnsi="Arial" w:cs="Arial"/>
          <w:color w:val="5C626B"/>
        </w:rPr>
        <w:softHyphen/>
        <w:t xml:space="preserve">luğuna ait kuralların da uygulanacağı ve bu nedenle adli yargıda bakılacak bu davalarda zarar, sicil tutma kavramına giren bir işlemden veya böyle bir işlemin yerine getirilmemiş olmasından doğabilir. Bu zararı doğuran işlem ve kişilerin yerine getirilmemiş olmasının hukuka aykırılığı da gereklidir. </w:t>
      </w:r>
      <w:proofErr w:type="gramStart"/>
      <w:r>
        <w:rPr>
          <w:rFonts w:ascii="Arial" w:hAnsi="Arial" w:cs="Arial"/>
          <w:color w:val="5C626B"/>
        </w:rPr>
        <w:t>Bu itibarla, zarar ile sicilin tutulması arasında ilişki bulunması icap ettiğinden, sicil tutulması ile ilgili olmayan, yasal yolları gösterilmiş ve bu yollara müracaat suretiyle düzeltilmesi olanakları bulunan kadastro çalışma ve faaliyetleri arasındaki işlemlerin, sicil tutma kavramı içinde mütalâa edile</w:t>
      </w:r>
      <w:r>
        <w:rPr>
          <w:rFonts w:ascii="Arial" w:hAnsi="Arial" w:cs="Arial"/>
          <w:color w:val="5C626B"/>
        </w:rPr>
        <w:softHyphen/>
        <w:t xml:space="preserve">meyeceğinden Hukuk Genel Kurulunca da benimsenen Özel Daire bozma kararına uyulmak gerekirken önceki kararda </w:t>
      </w:r>
      <w:proofErr w:type="spellStart"/>
      <w:r>
        <w:rPr>
          <w:rFonts w:ascii="Arial" w:hAnsi="Arial" w:cs="Arial"/>
          <w:color w:val="5C626B"/>
        </w:rPr>
        <w:t>direnilmesi</w:t>
      </w:r>
      <w:proofErr w:type="spellEnd"/>
      <w:r>
        <w:rPr>
          <w:rFonts w:ascii="Arial" w:hAnsi="Arial" w:cs="Arial"/>
          <w:color w:val="5C626B"/>
        </w:rPr>
        <w:t xml:space="preserve"> usul ve yasaya aykırıdır. </w:t>
      </w:r>
      <w:proofErr w:type="gramEnd"/>
      <w:r>
        <w:rPr>
          <w:rFonts w:ascii="Arial" w:hAnsi="Arial" w:cs="Arial"/>
          <w:color w:val="5C626B"/>
        </w:rPr>
        <w:t>…”</w:t>
      </w:r>
    </w:p>
    <w:p w:rsidR="00BA67DA" w:rsidRDefault="00BA67DA" w:rsidP="00BA67DA">
      <w:pPr>
        <w:pStyle w:val="NormalWeb"/>
        <w:shd w:val="clear" w:color="auto" w:fill="FFFFFF"/>
        <w:spacing w:before="232" w:beforeAutospacing="0" w:after="232" w:afterAutospacing="0"/>
        <w:jc w:val="center"/>
        <w:rPr>
          <w:rFonts w:ascii="Roboto" w:hAnsi="Roboto"/>
          <w:color w:val="5C626B"/>
          <w:sz w:val="22"/>
          <w:szCs w:val="22"/>
        </w:rPr>
      </w:pPr>
      <w:r>
        <w:rPr>
          <w:rFonts w:ascii="Arial" w:hAnsi="Arial" w:cs="Arial"/>
          <w:color w:val="5C626B"/>
        </w:rPr>
        <w:t>*   *   *</w:t>
      </w:r>
    </w:p>
    <w:p w:rsidR="00A551A8" w:rsidRDefault="00A551A8"/>
    <w:sectPr w:rsidR="00A551A8" w:rsidSect="00A551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BA67DA"/>
    <w:rsid w:val="00A551A8"/>
    <w:rsid w:val="00BA67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1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A67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A67DA"/>
    <w:rPr>
      <w:b/>
      <w:bCs/>
    </w:rPr>
  </w:style>
</w:styles>
</file>

<file path=word/webSettings.xml><?xml version="1.0" encoding="utf-8"?>
<w:webSettings xmlns:r="http://schemas.openxmlformats.org/officeDocument/2006/relationships" xmlns:w="http://schemas.openxmlformats.org/wordprocessingml/2006/main">
  <w:divs>
    <w:div w:id="41367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2711</Words>
  <Characters>15454</Characters>
  <Application>Microsoft Office Word</Application>
  <DocSecurity>0</DocSecurity>
  <Lines>128</Lines>
  <Paragraphs>36</Paragraphs>
  <ScaleCrop>false</ScaleCrop>
  <Company/>
  <LinksUpToDate>false</LinksUpToDate>
  <CharactersWithSpaces>18129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2023-03-10T09:50:00Z</dcterms:created>
  <dcterms:modified xsi:type="dcterms:W3CDTF">2023-03-10T09:53:00Z</dcterms:modified>
</cp:coreProperties>
</file>