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A6" w:rsidRPr="009869A6" w:rsidRDefault="009869A6" w:rsidP="009869A6">
      <w:pPr>
        <w:spacing w:after="225" w:line="240" w:lineRule="auto"/>
        <w:jc w:val="both"/>
        <w:outlineLvl w:val="0"/>
        <w:rPr>
          <w:rFonts w:ascii="Times New Roman" w:eastAsia="Times New Roman" w:hAnsi="Times New Roman" w:cs="Times New Roman"/>
          <w:b/>
          <w:bCs/>
          <w:color w:val="5F6D7B"/>
          <w:kern w:val="36"/>
          <w:sz w:val="28"/>
          <w:szCs w:val="28"/>
          <w:lang w:eastAsia="tr-TR"/>
        </w:rPr>
      </w:pPr>
      <w:r w:rsidRPr="009869A6">
        <w:rPr>
          <w:rFonts w:ascii="Times New Roman" w:eastAsia="Times New Roman" w:hAnsi="Times New Roman" w:cs="Times New Roman"/>
          <w:b/>
          <w:bCs/>
          <w:color w:val="5F6D7B"/>
          <w:kern w:val="36"/>
          <w:sz w:val="28"/>
          <w:szCs w:val="28"/>
          <w:lang w:eastAsia="tr-TR"/>
        </w:rPr>
        <w:t>Şirketlerde Temsil Yetkisi ve Cezai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Pr>
          <w:rFonts w:ascii="Times New Roman" w:eastAsia="Times New Roman" w:hAnsi="Times New Roman" w:cs="Times New Roman"/>
          <w:b/>
          <w:bCs/>
          <w:color w:val="2D2D2D"/>
          <w:sz w:val="28"/>
          <w:szCs w:val="28"/>
          <w:lang w:eastAsia="tr-TR"/>
        </w:rPr>
        <w:t xml:space="preserve">ŞİRKETLERDE TEMSİL YETKİSİ VE </w:t>
      </w:r>
      <w:r w:rsidRPr="009869A6">
        <w:rPr>
          <w:rFonts w:ascii="Times New Roman" w:eastAsia="Times New Roman" w:hAnsi="Times New Roman" w:cs="Times New Roman"/>
          <w:b/>
          <w:bCs/>
          <w:color w:val="2D2D2D"/>
          <w:sz w:val="28"/>
          <w:szCs w:val="28"/>
          <w:lang w:eastAsia="tr-TR"/>
        </w:rPr>
        <w:t xml:space="preserve">ŞİRKET TÜZEL </w:t>
      </w:r>
      <w:r>
        <w:rPr>
          <w:rFonts w:ascii="Times New Roman" w:eastAsia="Times New Roman" w:hAnsi="Times New Roman" w:cs="Times New Roman"/>
          <w:b/>
          <w:bCs/>
          <w:color w:val="2D2D2D"/>
          <w:sz w:val="28"/>
          <w:szCs w:val="28"/>
          <w:lang w:eastAsia="tr-TR"/>
        </w:rPr>
        <w:t>KİŞİLİĞİNDEN TAHSİL EDİLEMEYEN V</w:t>
      </w:r>
      <w:r w:rsidRPr="009869A6">
        <w:rPr>
          <w:rFonts w:ascii="Times New Roman" w:eastAsia="Times New Roman" w:hAnsi="Times New Roman" w:cs="Times New Roman"/>
          <w:b/>
          <w:bCs/>
          <w:color w:val="2D2D2D"/>
          <w:sz w:val="28"/>
          <w:szCs w:val="28"/>
          <w:lang w:eastAsia="tr-TR"/>
        </w:rPr>
        <w:t>ERGİ BORÇLARINDAN KANUNİ TEMSİLCİLERİN SORUMLULUKLARI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b/>
          <w:bCs/>
          <w:color w:val="2D2D2D"/>
          <w:sz w:val="28"/>
          <w:szCs w:val="28"/>
          <w:lang w:eastAsia="tr-TR"/>
        </w:rPr>
        <w:t>I-GİRİŞ:</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213 sayılı </w:t>
      </w:r>
      <w:proofErr w:type="gramStart"/>
      <w:r w:rsidRPr="009869A6">
        <w:rPr>
          <w:rFonts w:ascii="Times New Roman" w:eastAsia="Times New Roman" w:hAnsi="Times New Roman" w:cs="Times New Roman"/>
          <w:color w:val="2D2D2D"/>
          <w:sz w:val="28"/>
          <w:szCs w:val="28"/>
          <w:lang w:eastAsia="tr-TR"/>
        </w:rPr>
        <w:t>VU.K</w:t>
      </w:r>
      <w:proofErr w:type="gramEnd"/>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nun</w:t>
      </w:r>
      <w:proofErr w:type="spellEnd"/>
      <w:r w:rsidRPr="009869A6">
        <w:rPr>
          <w:rFonts w:ascii="Times New Roman" w:eastAsia="Times New Roman" w:hAnsi="Times New Roman" w:cs="Times New Roman"/>
          <w:color w:val="2D2D2D"/>
          <w:sz w:val="28"/>
          <w:szCs w:val="28"/>
          <w:lang w:eastAsia="tr-TR"/>
        </w:rPr>
        <w:t xml:space="preserve"> 10'uncu maddesinde; "Tüzel kişilerle küçüklerin ve kısıtlıların, vakıflar ve cemaatler gibi tüzel kişiliği olmayan teşekküllerin mükellef veya vergi sorumlusu olmaları halinde bunlara düşen ödevler kanu</w:t>
      </w:r>
      <w:r w:rsidRPr="009869A6">
        <w:rPr>
          <w:rFonts w:ascii="Times New Roman" w:eastAsia="Times New Roman" w:hAnsi="Times New Roman" w:cs="Times New Roman"/>
          <w:color w:val="2D2D2D"/>
          <w:sz w:val="28"/>
          <w:szCs w:val="28"/>
          <w:lang w:eastAsia="tr-TR"/>
        </w:rPr>
        <w:softHyphen/>
        <w:t>ni temsilcileri, tüzel kişiliği olmayan teşekkülleri idare edenler ve varsa bun</w:t>
      </w:r>
      <w:r w:rsidRPr="009869A6">
        <w:rPr>
          <w:rFonts w:ascii="Times New Roman" w:eastAsia="Times New Roman" w:hAnsi="Times New Roman" w:cs="Times New Roman"/>
          <w:color w:val="2D2D2D"/>
          <w:sz w:val="28"/>
          <w:szCs w:val="28"/>
          <w:lang w:eastAsia="tr-TR"/>
        </w:rPr>
        <w:softHyphen/>
        <w:t>ların temsilcileri tarafından yerine getirilir " hükmü yer almaktadır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hukukunda mükelleflerin kanuni görevlerini esas itibariyle kendi</w:t>
      </w:r>
      <w:r w:rsidRPr="009869A6">
        <w:rPr>
          <w:rFonts w:ascii="Times New Roman" w:eastAsia="Times New Roman" w:hAnsi="Times New Roman" w:cs="Times New Roman"/>
          <w:color w:val="2D2D2D"/>
          <w:sz w:val="28"/>
          <w:szCs w:val="28"/>
          <w:lang w:eastAsia="tr-TR"/>
        </w:rPr>
        <w:softHyphen/>
        <w:t>lerinin yerine getirmeleri prensibi uygulanmaktadır. Ancak, bazı hallerde mükellef veya sorumluların kanundan doğan vergi ödevlerinin kanuni temsil</w:t>
      </w:r>
      <w:r w:rsidRPr="009869A6">
        <w:rPr>
          <w:rFonts w:ascii="Times New Roman" w:eastAsia="Times New Roman" w:hAnsi="Times New Roman" w:cs="Times New Roman"/>
          <w:color w:val="2D2D2D"/>
          <w:sz w:val="28"/>
          <w:szCs w:val="28"/>
          <w:lang w:eastAsia="tr-TR"/>
        </w:rPr>
        <w:softHyphen/>
        <w:t xml:space="preserve">ciler tarafından yerine getirilmesi kanuni bir mecburiyettir.213 sayılı </w:t>
      </w:r>
      <w:proofErr w:type="gramStart"/>
      <w:r w:rsidRPr="009869A6">
        <w:rPr>
          <w:rFonts w:ascii="Times New Roman" w:eastAsia="Times New Roman" w:hAnsi="Times New Roman" w:cs="Times New Roman"/>
          <w:color w:val="2D2D2D"/>
          <w:sz w:val="28"/>
          <w:szCs w:val="28"/>
          <w:lang w:eastAsia="tr-TR"/>
        </w:rPr>
        <w:t>VU.K</w:t>
      </w:r>
      <w:proofErr w:type="gramEnd"/>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nun</w:t>
      </w:r>
      <w:proofErr w:type="spellEnd"/>
      <w:r w:rsidRPr="009869A6">
        <w:rPr>
          <w:rFonts w:ascii="Times New Roman" w:eastAsia="Times New Roman" w:hAnsi="Times New Roman" w:cs="Times New Roman"/>
          <w:color w:val="2D2D2D"/>
          <w:sz w:val="28"/>
          <w:szCs w:val="28"/>
          <w:lang w:eastAsia="tr-TR"/>
        </w:rPr>
        <w:t xml:space="preserve"> 10 uncu ve 6183 sayılı A.A.T.U.H.Kanunun mükerrer 35 inci mad</w:t>
      </w:r>
      <w:r w:rsidRPr="009869A6">
        <w:rPr>
          <w:rFonts w:ascii="Times New Roman" w:eastAsia="Times New Roman" w:hAnsi="Times New Roman" w:cs="Times New Roman"/>
          <w:color w:val="2D2D2D"/>
          <w:sz w:val="28"/>
          <w:szCs w:val="28"/>
          <w:lang w:eastAsia="tr-TR"/>
        </w:rPr>
        <w:softHyphen/>
        <w:t>desi ile tüzel kişilerle küçüklerin ve kısıtlıların, vakıf ve cemaatler gibi tüzel kişiliği olmayan teşekküllerin mal varlığından tamamen veya kısmen tahsil edilemeyen veya tahsil edilemeyeceği anlaşılan amme alacaklarının, kanuni temsilcilerin ve tüzel kişiliği olmayan teşekkülü idare edenlerin şahsi mal var</w:t>
      </w:r>
      <w:r w:rsidRPr="009869A6">
        <w:rPr>
          <w:rFonts w:ascii="Times New Roman" w:eastAsia="Times New Roman" w:hAnsi="Times New Roman" w:cs="Times New Roman"/>
          <w:color w:val="2D2D2D"/>
          <w:sz w:val="28"/>
          <w:szCs w:val="28"/>
          <w:lang w:eastAsia="tr-TR"/>
        </w:rPr>
        <w:softHyphen/>
        <w:t>lıklarından bu Kanun hükümlerine göre tahsil edileceği hükme bağlanmıştır.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Türk Ticaret Kanunu hükümlerine göre faaliyet gösteren şirketler şahıs şirketleri ve sermaye şirketleri olarak iki ana bölümde düzenlenmiştir. Her iki grup şirketin ve ortaklarının vergi kanunlarımız karşısındaki durumları farklı</w:t>
      </w:r>
      <w:r w:rsidRPr="009869A6">
        <w:rPr>
          <w:rFonts w:ascii="Times New Roman" w:eastAsia="Times New Roman" w:hAnsi="Times New Roman" w:cs="Times New Roman"/>
          <w:color w:val="2D2D2D"/>
          <w:sz w:val="28"/>
          <w:szCs w:val="28"/>
          <w:lang w:eastAsia="tr-TR"/>
        </w:rPr>
        <w:softHyphen/>
        <w:t>dır. Uygulamada bunların dışında Borçlar Kanunu hükümlerine göre faaliyet</w:t>
      </w:r>
      <w:r w:rsidRPr="009869A6">
        <w:rPr>
          <w:rFonts w:ascii="Times New Roman" w:eastAsia="Times New Roman" w:hAnsi="Times New Roman" w:cs="Times New Roman"/>
          <w:color w:val="2D2D2D"/>
          <w:sz w:val="28"/>
          <w:szCs w:val="28"/>
          <w:lang w:eastAsia="tr-TR"/>
        </w:rPr>
        <w:softHyphen/>
        <w:t xml:space="preserve">te bulunan adi şirketler (adi ortaklıklar) de vardır ki bu ortaklıkların vergi kanunları karşısındaki durumları şahıs şirketlerine benzerlik göstermekte- </w:t>
      </w:r>
      <w:proofErr w:type="spellStart"/>
      <w:proofErr w:type="gramStart"/>
      <w:r w:rsidRPr="009869A6">
        <w:rPr>
          <w:rFonts w:ascii="Times New Roman" w:eastAsia="Times New Roman" w:hAnsi="Times New Roman" w:cs="Times New Roman"/>
          <w:color w:val="2D2D2D"/>
          <w:sz w:val="28"/>
          <w:szCs w:val="28"/>
          <w:lang w:eastAsia="tr-TR"/>
        </w:rPr>
        <w:t>dir</w:t>
      </w:r>
      <w:proofErr w:type="spellEnd"/>
      <w:r w:rsidRPr="009869A6">
        <w:rPr>
          <w:rFonts w:ascii="Times New Roman" w:eastAsia="Times New Roman" w:hAnsi="Times New Roman" w:cs="Times New Roman"/>
          <w:color w:val="2D2D2D"/>
          <w:sz w:val="28"/>
          <w:szCs w:val="28"/>
          <w:lang w:eastAsia="tr-TR"/>
        </w:rPr>
        <w:t>.Türk</w:t>
      </w:r>
      <w:proofErr w:type="gramEnd"/>
      <w:r w:rsidRPr="009869A6">
        <w:rPr>
          <w:rFonts w:ascii="Times New Roman" w:eastAsia="Times New Roman" w:hAnsi="Times New Roman" w:cs="Times New Roman"/>
          <w:color w:val="2D2D2D"/>
          <w:sz w:val="28"/>
          <w:szCs w:val="28"/>
          <w:lang w:eastAsia="tr-TR"/>
        </w:rPr>
        <w:t xml:space="preserve"> Ticaret Kanunu’nda düzenlenen şirketler;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 (TTK.153-242)</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-Adi Komandit Şirket (TTK 243-268)</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-Sermayesi Paylara Bölünmüş Komandit Şirket (TTK 475-484)</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-Anonim Şirket (TTK 269-474)</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Şirket (TTK 503-556)</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Bu yazımızın ilerleyen bölümlerinde şirketlerde kanuni temsilcilerin kimler olduğu ve şirket tüzel kişiliğinden tahsil edilmeyen vergi </w:t>
      </w:r>
      <w:proofErr w:type="spellStart"/>
      <w:r w:rsidRPr="009869A6">
        <w:rPr>
          <w:rFonts w:ascii="Times New Roman" w:eastAsia="Times New Roman" w:hAnsi="Times New Roman" w:cs="Times New Roman"/>
          <w:color w:val="2D2D2D"/>
          <w:sz w:val="28"/>
          <w:szCs w:val="28"/>
          <w:lang w:eastAsia="tr-TR"/>
        </w:rPr>
        <w:t>borclarının</w:t>
      </w:r>
      <w:proofErr w:type="spellEnd"/>
      <w:r w:rsidRPr="009869A6">
        <w:rPr>
          <w:rFonts w:ascii="Times New Roman" w:eastAsia="Times New Roman" w:hAnsi="Times New Roman" w:cs="Times New Roman"/>
          <w:color w:val="2D2D2D"/>
          <w:sz w:val="28"/>
          <w:szCs w:val="28"/>
          <w:lang w:eastAsia="tr-TR"/>
        </w:rPr>
        <w:t xml:space="preserve"> hangi </w:t>
      </w:r>
      <w:r w:rsidRPr="009869A6">
        <w:rPr>
          <w:rFonts w:ascii="Times New Roman" w:eastAsia="Times New Roman" w:hAnsi="Times New Roman" w:cs="Times New Roman"/>
          <w:color w:val="2D2D2D"/>
          <w:sz w:val="28"/>
          <w:szCs w:val="28"/>
          <w:lang w:eastAsia="tr-TR"/>
        </w:rPr>
        <w:lastRenderedPageBreak/>
        <w:t>durumlarda şirket temsilcisi veya ortaklarından tahsil edileceği genel hatları ile ele alınmıştır.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ŞİRKETLERDE TEMSİL</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Temsilci başkasının mal ve hesabına hareket ederek irade beyanıyla tem</w:t>
      </w:r>
      <w:r w:rsidRPr="009869A6">
        <w:rPr>
          <w:rFonts w:ascii="Times New Roman" w:eastAsia="Times New Roman" w:hAnsi="Times New Roman" w:cs="Times New Roman"/>
          <w:color w:val="2D2D2D"/>
          <w:sz w:val="28"/>
          <w:szCs w:val="28"/>
          <w:lang w:eastAsia="tr-TR"/>
        </w:rPr>
        <w:softHyphen/>
        <w:t>sil ettiği kişiyi hak sahibi veya borçlu kılabilen kişidir. Temsilcinin temsil yet</w:t>
      </w:r>
      <w:r w:rsidRPr="009869A6">
        <w:rPr>
          <w:rFonts w:ascii="Times New Roman" w:eastAsia="Times New Roman" w:hAnsi="Times New Roman" w:cs="Times New Roman"/>
          <w:color w:val="2D2D2D"/>
          <w:sz w:val="28"/>
          <w:szCs w:val="28"/>
          <w:lang w:eastAsia="tr-TR"/>
        </w:rPr>
        <w:softHyphen/>
        <w:t>kisi, bir kanun hükmünün veya temsil edilenin istek ve iradesine dayanır. Kanuna dayanan temsil yetkisine kanuni temsil bu tür yetkiye sahip olan kişi</w:t>
      </w:r>
      <w:r w:rsidRPr="009869A6">
        <w:rPr>
          <w:rFonts w:ascii="Times New Roman" w:eastAsia="Times New Roman" w:hAnsi="Times New Roman" w:cs="Times New Roman"/>
          <w:color w:val="2D2D2D"/>
          <w:sz w:val="28"/>
          <w:szCs w:val="28"/>
          <w:lang w:eastAsia="tr-TR"/>
        </w:rPr>
        <w:softHyphen/>
        <w:t xml:space="preserve">ye de kanuni temsilci denir. Kaynağını temsil edilenin istek ve iradesinden alan temsil yetkisine ise iradi temsil bu şekilde yetkili kılınan kimseye de iradi temsilci adı </w:t>
      </w:r>
      <w:proofErr w:type="gramStart"/>
      <w:r w:rsidRPr="009869A6">
        <w:rPr>
          <w:rFonts w:ascii="Times New Roman" w:eastAsia="Times New Roman" w:hAnsi="Times New Roman" w:cs="Times New Roman"/>
          <w:color w:val="2D2D2D"/>
          <w:sz w:val="28"/>
          <w:szCs w:val="28"/>
          <w:lang w:eastAsia="tr-TR"/>
        </w:rPr>
        <w:t>verilir .</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hukukunda mükelleflerin kanuni görevlerini esas itibariyle kendi</w:t>
      </w:r>
      <w:r w:rsidRPr="009869A6">
        <w:rPr>
          <w:rFonts w:ascii="Times New Roman" w:eastAsia="Times New Roman" w:hAnsi="Times New Roman" w:cs="Times New Roman"/>
          <w:color w:val="2D2D2D"/>
          <w:sz w:val="28"/>
          <w:szCs w:val="28"/>
          <w:lang w:eastAsia="tr-TR"/>
        </w:rPr>
        <w:softHyphen/>
        <w:t>lerinin yerine getirmeleri prensibi uygulanmaktadır. Ancak, bazı hallerde mükellef veya sorumluların kanundan doğan vergi ödevlerinin kanuni temsil</w:t>
      </w:r>
      <w:r w:rsidRPr="009869A6">
        <w:rPr>
          <w:rFonts w:ascii="Times New Roman" w:eastAsia="Times New Roman" w:hAnsi="Times New Roman" w:cs="Times New Roman"/>
          <w:color w:val="2D2D2D"/>
          <w:sz w:val="28"/>
          <w:szCs w:val="28"/>
          <w:lang w:eastAsia="tr-TR"/>
        </w:rPr>
        <w:softHyphen/>
        <w:t>ciler tarafından yerine getirilmesi kanuni bir mecburiyettir.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Kanuni Temsilcilerin kimler olduğu konusunda Vergi Usul Kanunu'nda herhangi bir hüküm bulunmamakla birlikte, aynı kavramın kullanıldığı 6183 sayılı Amme Alacaklarının Tahsil Usulü Hakkında Kanunun mükerrer 35’inci maddesi uygulaması açısından kanuni temsilcilerin belirlenmesiyle ilgili ola</w:t>
      </w:r>
      <w:r w:rsidRPr="009869A6">
        <w:rPr>
          <w:rFonts w:ascii="Times New Roman" w:eastAsia="Times New Roman" w:hAnsi="Times New Roman" w:cs="Times New Roman"/>
          <w:color w:val="2D2D2D"/>
          <w:sz w:val="28"/>
          <w:szCs w:val="28"/>
          <w:lang w:eastAsia="tr-TR"/>
        </w:rPr>
        <w:softHyphen/>
        <w:t xml:space="preserve">rak 1 seri </w:t>
      </w:r>
      <w:proofErr w:type="spellStart"/>
      <w:r w:rsidRPr="009869A6">
        <w:rPr>
          <w:rFonts w:ascii="Times New Roman" w:eastAsia="Times New Roman" w:hAnsi="Times New Roman" w:cs="Times New Roman"/>
          <w:color w:val="2D2D2D"/>
          <w:sz w:val="28"/>
          <w:szCs w:val="28"/>
          <w:lang w:eastAsia="tr-TR"/>
        </w:rPr>
        <w:t>no’lu</w:t>
      </w:r>
      <w:proofErr w:type="spellEnd"/>
      <w:r w:rsidRPr="009869A6">
        <w:rPr>
          <w:rFonts w:ascii="Times New Roman" w:eastAsia="Times New Roman" w:hAnsi="Times New Roman" w:cs="Times New Roman"/>
          <w:color w:val="2D2D2D"/>
          <w:sz w:val="28"/>
          <w:szCs w:val="28"/>
          <w:lang w:eastAsia="tr-TR"/>
        </w:rPr>
        <w:t xml:space="preserve"> Tahsilât Genel Tebliği’nin Amme Alacaklarının Korunması başlıklı ikinci bölümünün VIII. Kanuni Temsilcilerin Sorumluluğu maddesin</w:t>
      </w:r>
      <w:r w:rsidRPr="009869A6">
        <w:rPr>
          <w:rFonts w:ascii="Times New Roman" w:eastAsia="Times New Roman" w:hAnsi="Times New Roman" w:cs="Times New Roman"/>
          <w:color w:val="2D2D2D"/>
          <w:sz w:val="28"/>
          <w:szCs w:val="28"/>
          <w:lang w:eastAsia="tr-TR"/>
        </w:rPr>
        <w:softHyphen/>
        <w:t>de aşağıdaki açıklamalar yapılmıştır:</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“6183 sayılı Kanunun amme borçlusu saydığı kanuni temsilcilerin kim</w:t>
      </w:r>
      <w:r w:rsidRPr="009869A6">
        <w:rPr>
          <w:rFonts w:ascii="Times New Roman" w:eastAsia="Times New Roman" w:hAnsi="Times New Roman" w:cs="Times New Roman"/>
          <w:color w:val="2D2D2D"/>
          <w:sz w:val="28"/>
          <w:szCs w:val="28"/>
          <w:lang w:eastAsia="tr-TR"/>
        </w:rPr>
        <w:softHyphen/>
        <w:t>ler olduğu ve sorumluluklarının şekli Türk Medeni Kanunu, Borçlar Kanunu, Türk Ticaret Kanunu ve ilgili diğer mevzuatta belirlenmiştir.”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Buna göre, ilgili mevzuatta belirlenen tüzel kişiliği haiz kuruluşlar için ayrıca Ticaret Siciline tescil ve Türkiye Ticaret Sicili Gazetesinde ilan edilen ana sözleşmelerinde ve bu sözleşmelerde aynı usulle yapılan değişikliklerde tayin edilen kanuni temsilciler, 6183 sayılı Kanunun mükerrer 35 inci madde</w:t>
      </w:r>
      <w:r w:rsidRPr="009869A6">
        <w:rPr>
          <w:rFonts w:ascii="Times New Roman" w:eastAsia="Times New Roman" w:hAnsi="Times New Roman" w:cs="Times New Roman"/>
          <w:color w:val="2D2D2D"/>
          <w:sz w:val="28"/>
          <w:szCs w:val="28"/>
          <w:lang w:eastAsia="tr-TR"/>
        </w:rPr>
        <w:softHyphen/>
        <w:t>si ile amme alacağının ödenmesinden de sorumlu tutulmuşlardır.” Şirket tür</w:t>
      </w:r>
      <w:r w:rsidRPr="009869A6">
        <w:rPr>
          <w:rFonts w:ascii="Times New Roman" w:eastAsia="Times New Roman" w:hAnsi="Times New Roman" w:cs="Times New Roman"/>
          <w:color w:val="2D2D2D"/>
          <w:sz w:val="28"/>
          <w:szCs w:val="28"/>
          <w:lang w:eastAsia="tr-TR"/>
        </w:rPr>
        <w:softHyphen/>
        <w:t>leri itibarıyla temsil aşağıdaki gibidir.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Anonim Şirketlerin Temsili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Anonim şirketlerde kanuni temsilciler </w:t>
      </w:r>
      <w:proofErr w:type="spellStart"/>
      <w:r w:rsidRPr="009869A6">
        <w:rPr>
          <w:rFonts w:ascii="Times New Roman" w:eastAsia="Times New Roman" w:hAnsi="Times New Roman" w:cs="Times New Roman"/>
          <w:color w:val="2D2D2D"/>
          <w:sz w:val="28"/>
          <w:szCs w:val="28"/>
          <w:lang w:eastAsia="tr-TR"/>
        </w:rPr>
        <w:t>TTK'nın</w:t>
      </w:r>
      <w:proofErr w:type="spellEnd"/>
      <w:r w:rsidRPr="009869A6">
        <w:rPr>
          <w:rFonts w:ascii="Times New Roman" w:eastAsia="Times New Roman" w:hAnsi="Times New Roman" w:cs="Times New Roman"/>
          <w:color w:val="2D2D2D"/>
          <w:sz w:val="28"/>
          <w:szCs w:val="28"/>
          <w:lang w:eastAsia="tr-TR"/>
        </w:rPr>
        <w:t xml:space="preserve"> 317’inci maddesine göre yönetim kurulu üyeleridir. Zira anonim şirketlerde şirketin temsil ve idaresi ilke olarak yönetim kuruluna aittir. Bu itibarla yönetim kurulu, Vergi Usul Kanunu’nun 10’uncu maddesine göre sorumlu bulunmaktadır. Ancak </w:t>
      </w:r>
      <w:proofErr w:type="spellStart"/>
      <w:r w:rsidRPr="009869A6">
        <w:rPr>
          <w:rFonts w:ascii="Times New Roman" w:eastAsia="Times New Roman" w:hAnsi="Times New Roman" w:cs="Times New Roman"/>
          <w:color w:val="2D2D2D"/>
          <w:sz w:val="28"/>
          <w:szCs w:val="28"/>
          <w:lang w:eastAsia="tr-TR"/>
        </w:rPr>
        <w:t>TTK'nın</w:t>
      </w:r>
      <w:proofErr w:type="spellEnd"/>
      <w:r w:rsidRPr="009869A6">
        <w:rPr>
          <w:rFonts w:ascii="Times New Roman" w:eastAsia="Times New Roman" w:hAnsi="Times New Roman" w:cs="Times New Roman"/>
          <w:color w:val="2D2D2D"/>
          <w:sz w:val="28"/>
          <w:szCs w:val="28"/>
          <w:lang w:eastAsia="tr-TR"/>
        </w:rPr>
        <w:t xml:space="preserve"> 319/2. maddesine göre, yönetim kurulunun temsil yetkisini yönetim kurulu üyelerinden birine, birkaçına veya pay sahibi olmayan müdürlere dev</w:t>
      </w:r>
      <w:r w:rsidRPr="009869A6">
        <w:rPr>
          <w:rFonts w:ascii="Times New Roman" w:eastAsia="Times New Roman" w:hAnsi="Times New Roman" w:cs="Times New Roman"/>
          <w:color w:val="2D2D2D"/>
          <w:sz w:val="28"/>
          <w:szCs w:val="28"/>
          <w:lang w:eastAsia="tr-TR"/>
        </w:rPr>
        <w:softHyphen/>
        <w:t>retmesi mümkündür. Bu durumda yani temsil yetkisinin devredilmesi halinde, anonim şirketin kanuni temsilcisi, temsil yetkisini devralanlar olacak ve Vergi Usul Kanunu’nun 10’uncu maddesi çerçevesindeki sorumluluklar da bu kişi</w:t>
      </w:r>
      <w:r w:rsidRPr="009869A6">
        <w:rPr>
          <w:rFonts w:ascii="Times New Roman" w:eastAsia="Times New Roman" w:hAnsi="Times New Roman" w:cs="Times New Roman"/>
          <w:color w:val="2D2D2D"/>
          <w:sz w:val="28"/>
          <w:szCs w:val="28"/>
          <w:lang w:eastAsia="tr-TR"/>
        </w:rPr>
        <w:softHyphen/>
        <w:t xml:space="preserve">lere ait olacaktır. </w:t>
      </w:r>
      <w:proofErr w:type="spellStart"/>
      <w:r w:rsidRPr="009869A6">
        <w:rPr>
          <w:rFonts w:ascii="Times New Roman" w:eastAsia="Times New Roman" w:hAnsi="Times New Roman" w:cs="Times New Roman"/>
          <w:color w:val="2D2D2D"/>
          <w:sz w:val="28"/>
          <w:szCs w:val="28"/>
          <w:lang w:eastAsia="tr-TR"/>
        </w:rPr>
        <w:t>TTK'nm</w:t>
      </w:r>
      <w:proofErr w:type="spellEnd"/>
      <w:r w:rsidRPr="009869A6">
        <w:rPr>
          <w:rFonts w:ascii="Times New Roman" w:eastAsia="Times New Roman" w:hAnsi="Times New Roman" w:cs="Times New Roman"/>
          <w:color w:val="2D2D2D"/>
          <w:sz w:val="28"/>
          <w:szCs w:val="28"/>
          <w:lang w:eastAsia="tr-TR"/>
        </w:rPr>
        <w:t xml:space="preserve"> 319’uncu maddesi uyarınca özel bir belirleme yapılmadığında ise 317’inci madde gereği şirketi yönetim kurulunun temsil ettiği kabul </w:t>
      </w:r>
      <w:proofErr w:type="gramStart"/>
      <w:r w:rsidRPr="009869A6">
        <w:rPr>
          <w:rFonts w:ascii="Times New Roman" w:eastAsia="Times New Roman" w:hAnsi="Times New Roman" w:cs="Times New Roman"/>
          <w:color w:val="2D2D2D"/>
          <w:sz w:val="28"/>
          <w:szCs w:val="28"/>
          <w:lang w:eastAsia="tr-TR"/>
        </w:rPr>
        <w:t>edilecektir .</w:t>
      </w:r>
      <w:proofErr w:type="gramEnd"/>
      <w:r w:rsidRPr="009869A6">
        <w:rPr>
          <w:rFonts w:ascii="Times New Roman" w:eastAsia="Times New Roman" w:hAnsi="Times New Roman" w:cs="Times New Roman"/>
          <w:color w:val="2D2D2D"/>
          <w:sz w:val="28"/>
          <w:szCs w:val="28"/>
          <w:lang w:eastAsia="tr-TR"/>
        </w:rPr>
        <w:t xml:space="preserve"> Burada dikkat edilmesi gereken önemli bir husus da idare ve temsil salahiyeti verilen kişi ya da kişilerden birinin mutlak surette yönetim kurulu üyelerinden birisi </w:t>
      </w:r>
      <w:proofErr w:type="gramStart"/>
      <w:r w:rsidRPr="009869A6">
        <w:rPr>
          <w:rFonts w:ascii="Times New Roman" w:eastAsia="Times New Roman" w:hAnsi="Times New Roman" w:cs="Times New Roman"/>
          <w:color w:val="2D2D2D"/>
          <w:sz w:val="28"/>
          <w:szCs w:val="28"/>
          <w:lang w:eastAsia="tr-TR"/>
        </w:rPr>
        <w:t>olmasıdır .</w:t>
      </w:r>
      <w:proofErr w:type="gramEnd"/>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Bir anonim şirketin kanuni temsilcileri;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w:t>
      </w:r>
      <w:proofErr w:type="gramStart"/>
      <w:r w:rsidRPr="009869A6">
        <w:rPr>
          <w:rFonts w:ascii="Times New Roman" w:eastAsia="Times New Roman" w:hAnsi="Times New Roman" w:cs="Times New Roman"/>
          <w:color w:val="2D2D2D"/>
          <w:sz w:val="28"/>
          <w:szCs w:val="28"/>
          <w:lang w:eastAsia="tr-TR"/>
        </w:rPr>
        <w:t>Öncelikle şirket esas sözleşmesinde yönetim kurulu üyelerinden biri</w:t>
      </w:r>
      <w:r w:rsidRPr="009869A6">
        <w:rPr>
          <w:rFonts w:ascii="Times New Roman" w:eastAsia="Times New Roman" w:hAnsi="Times New Roman" w:cs="Times New Roman"/>
          <w:color w:val="2D2D2D"/>
          <w:sz w:val="28"/>
          <w:szCs w:val="28"/>
          <w:lang w:eastAsia="tr-TR"/>
        </w:rPr>
        <w:softHyphen/>
        <w:t>nin veya birden fazlasının şirketi temsile yetkili kılınıp kılınmadığı,</w:t>
      </w:r>
      <w:r w:rsidRPr="009869A6">
        <w:rPr>
          <w:rFonts w:ascii="Times New Roman" w:eastAsia="Times New Roman" w:hAnsi="Times New Roman" w:cs="Times New Roman"/>
          <w:color w:val="2D2D2D"/>
          <w:sz w:val="28"/>
          <w:szCs w:val="28"/>
          <w:lang w:eastAsia="tr-TR"/>
        </w:rPr>
        <w:br/>
        <w:t> Şirketi temsile yetkili üye esas sözleşmede belirlenmemiş ise sözleş</w:t>
      </w:r>
      <w:r w:rsidRPr="009869A6">
        <w:rPr>
          <w:rFonts w:ascii="Times New Roman" w:eastAsia="Times New Roman" w:hAnsi="Times New Roman" w:cs="Times New Roman"/>
          <w:color w:val="2D2D2D"/>
          <w:sz w:val="28"/>
          <w:szCs w:val="28"/>
          <w:lang w:eastAsia="tr-TR"/>
        </w:rPr>
        <w:softHyphen/>
        <w:t>mede yönetim kurulu veya genel kurula, yönetim kurulu üyesi olması şartıyla murahhas üyeleri veya şirkette pay sahibi olmayan sorumlu müdürleri temsil</w:t>
      </w:r>
      <w:r w:rsidRPr="009869A6">
        <w:rPr>
          <w:rFonts w:ascii="Times New Roman" w:eastAsia="Times New Roman" w:hAnsi="Times New Roman" w:cs="Times New Roman"/>
          <w:color w:val="2D2D2D"/>
          <w:sz w:val="28"/>
          <w:szCs w:val="28"/>
          <w:lang w:eastAsia="tr-TR"/>
        </w:rPr>
        <w:softHyphen/>
        <w:t>ci olarak belirleme konusunda yetki verilip verilmediği,</w:t>
      </w:r>
      <w:r w:rsidRPr="009869A6">
        <w:rPr>
          <w:rFonts w:ascii="Times New Roman" w:eastAsia="Times New Roman" w:hAnsi="Times New Roman" w:cs="Times New Roman"/>
          <w:color w:val="2D2D2D"/>
          <w:sz w:val="28"/>
          <w:szCs w:val="28"/>
          <w:lang w:eastAsia="tr-TR"/>
        </w:rPr>
        <w:br/>
        <w:t> Esas sözleşmede temsilci belirleme konusunda yetkisi bulunan organ tarafından bu</w:t>
      </w:r>
      <w:proofErr w:type="gramEnd"/>
      <w:r w:rsidRPr="009869A6">
        <w:rPr>
          <w:rFonts w:ascii="Times New Roman" w:eastAsia="Times New Roman" w:hAnsi="Times New Roman" w:cs="Times New Roman"/>
          <w:color w:val="2D2D2D"/>
          <w:sz w:val="28"/>
          <w:szCs w:val="28"/>
          <w:lang w:eastAsia="tr-TR"/>
        </w:rPr>
        <w:t xml:space="preserve"> yetki çerçevesinde temsil salahiyetinin; yönetim kurulu üyele</w:t>
      </w:r>
      <w:r w:rsidRPr="009869A6">
        <w:rPr>
          <w:rFonts w:ascii="Times New Roman" w:eastAsia="Times New Roman" w:hAnsi="Times New Roman" w:cs="Times New Roman"/>
          <w:color w:val="2D2D2D"/>
          <w:sz w:val="28"/>
          <w:szCs w:val="28"/>
          <w:lang w:eastAsia="tr-TR"/>
        </w:rPr>
        <w:softHyphen/>
        <w:t>rinden biri veya birkaçına ya da yönetim kurulu üyelerinden en az biri ile bir</w:t>
      </w:r>
      <w:r w:rsidRPr="009869A6">
        <w:rPr>
          <w:rFonts w:ascii="Times New Roman" w:eastAsia="Times New Roman" w:hAnsi="Times New Roman" w:cs="Times New Roman"/>
          <w:color w:val="2D2D2D"/>
          <w:sz w:val="28"/>
          <w:szCs w:val="28"/>
          <w:lang w:eastAsia="tr-TR"/>
        </w:rPr>
        <w:softHyphen/>
        <w:t>likte şirketin sorumlu müdürü veya müdürlerine devredilip devredilmediği,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hususlarına</w:t>
      </w:r>
      <w:proofErr w:type="gramEnd"/>
      <w:r w:rsidRPr="009869A6">
        <w:rPr>
          <w:rFonts w:ascii="Times New Roman" w:eastAsia="Times New Roman" w:hAnsi="Times New Roman" w:cs="Times New Roman"/>
          <w:color w:val="2D2D2D"/>
          <w:sz w:val="28"/>
          <w:szCs w:val="28"/>
          <w:lang w:eastAsia="tr-TR"/>
        </w:rPr>
        <w:t xml:space="preserve"> göre belirlenecektir.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hususların varlığı, ticaret sicili kayıtlarına ve ilanın yapıldığı Türkiye Ticaret Sicili Gazetesine bakılarak tayin olunacaktır.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Yönetim Kurulu üyelerinin sorumluluğu müteselsil sorumluluktur. Temsile yetkili olanların ticaret siciline tescili ve durumun ilan edilmesi lazımdır. </w:t>
      </w:r>
      <w:proofErr w:type="gramStart"/>
      <w:r w:rsidRPr="009869A6">
        <w:rPr>
          <w:rFonts w:ascii="Times New Roman" w:eastAsia="Times New Roman" w:hAnsi="Times New Roman" w:cs="Times New Roman"/>
          <w:color w:val="2D2D2D"/>
          <w:sz w:val="28"/>
          <w:szCs w:val="28"/>
          <w:lang w:eastAsia="tr-TR"/>
        </w:rPr>
        <w:t>(</w:t>
      </w:r>
      <w:proofErr w:type="gramEnd"/>
      <w:r w:rsidRPr="009869A6">
        <w:rPr>
          <w:rFonts w:ascii="Times New Roman" w:eastAsia="Times New Roman" w:hAnsi="Times New Roman" w:cs="Times New Roman"/>
          <w:color w:val="2D2D2D"/>
          <w:sz w:val="28"/>
          <w:szCs w:val="28"/>
          <w:lang w:eastAsia="tr-TR"/>
        </w:rPr>
        <w:t>TK. 300/8 ve 323</w:t>
      </w:r>
      <w:proofErr w:type="gramStart"/>
      <w:r w:rsidRPr="009869A6">
        <w:rPr>
          <w:rFonts w:ascii="Times New Roman" w:eastAsia="Times New Roman" w:hAnsi="Times New Roman" w:cs="Times New Roman"/>
          <w:color w:val="2D2D2D"/>
          <w:sz w:val="28"/>
          <w:szCs w:val="28"/>
          <w:lang w:eastAsia="tr-TR"/>
        </w:rPr>
        <w:t>)</w:t>
      </w:r>
      <w:proofErr w:type="gramEnd"/>
      <w:r w:rsidRPr="009869A6">
        <w:rPr>
          <w:rFonts w:ascii="Times New Roman" w:eastAsia="Times New Roman" w:hAnsi="Times New Roman" w:cs="Times New Roman"/>
          <w:color w:val="2D2D2D"/>
          <w:sz w:val="28"/>
          <w:szCs w:val="28"/>
          <w:lang w:eastAsia="tr-TR"/>
        </w:rPr>
        <w:t xml:space="preserve"> Temsil yetkisine sahip olanların değişmesi halin</w:t>
      </w:r>
      <w:r w:rsidRPr="009869A6">
        <w:rPr>
          <w:rFonts w:ascii="Times New Roman" w:eastAsia="Times New Roman" w:hAnsi="Times New Roman" w:cs="Times New Roman"/>
          <w:color w:val="2D2D2D"/>
          <w:sz w:val="28"/>
          <w:szCs w:val="28"/>
          <w:lang w:eastAsia="tr-TR"/>
        </w:rPr>
        <w:softHyphen/>
        <w:t>de de tescil yapılmalıdır. Şüpheli durumlarda ticaret siciline bakılarak temsile yetkili olanlar öğrenilebilir. Tescille birlikte imza örnekleri de noterce tasdik edildikten sonra sicil memuruna verilir.</w:t>
      </w:r>
      <w:proofErr w:type="gramStart"/>
      <w:r w:rsidRPr="009869A6">
        <w:rPr>
          <w:rFonts w:ascii="Times New Roman" w:eastAsia="Times New Roman" w:hAnsi="Times New Roman" w:cs="Times New Roman"/>
          <w:color w:val="2D2D2D"/>
          <w:sz w:val="28"/>
          <w:szCs w:val="28"/>
          <w:lang w:eastAsia="tr-TR"/>
        </w:rPr>
        <w:t>(</w:t>
      </w:r>
      <w:proofErr w:type="gramEnd"/>
      <w:r w:rsidRPr="009869A6">
        <w:rPr>
          <w:rFonts w:ascii="Times New Roman" w:eastAsia="Times New Roman" w:hAnsi="Times New Roman" w:cs="Times New Roman"/>
          <w:color w:val="2D2D2D"/>
          <w:sz w:val="28"/>
          <w:szCs w:val="28"/>
          <w:lang w:eastAsia="tr-TR"/>
        </w:rPr>
        <w:t>TK. 322 ve 42</w:t>
      </w:r>
      <w:proofErr w:type="gramStart"/>
      <w:r w:rsidRPr="009869A6">
        <w:rPr>
          <w:rFonts w:ascii="Times New Roman" w:eastAsia="Times New Roman" w:hAnsi="Times New Roman" w:cs="Times New Roman"/>
          <w:color w:val="2D2D2D"/>
          <w:sz w:val="28"/>
          <w:szCs w:val="28"/>
          <w:lang w:eastAsia="tr-TR"/>
        </w:rPr>
        <w:t>)</w:t>
      </w:r>
      <w:proofErr w:type="gramEnd"/>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proofErr w:type="spellStart"/>
      <w:r w:rsidRPr="009869A6">
        <w:rPr>
          <w:rFonts w:ascii="Times New Roman" w:eastAsia="Times New Roman" w:hAnsi="Times New Roman" w:cs="Times New Roman"/>
          <w:b/>
          <w:color w:val="2D2D2D"/>
          <w:sz w:val="28"/>
          <w:szCs w:val="28"/>
          <w:lang w:eastAsia="tr-TR"/>
        </w:rPr>
        <w:t>Limited</w:t>
      </w:r>
      <w:proofErr w:type="spellEnd"/>
      <w:r w:rsidRPr="009869A6">
        <w:rPr>
          <w:rFonts w:ascii="Times New Roman" w:eastAsia="Times New Roman" w:hAnsi="Times New Roman" w:cs="Times New Roman"/>
          <w:b/>
          <w:color w:val="2D2D2D"/>
          <w:sz w:val="28"/>
          <w:szCs w:val="28"/>
          <w:lang w:eastAsia="tr-TR"/>
        </w:rPr>
        <w:t xml:space="preserve"> Şirketlerde Temsil</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Türk Ticaret Kanunu’nun 540'ıncı maddesine göre </w:t>
      </w: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şirketlerde şirket ortaklarının tamamı müdür sıfatıyla şirketin kanuni temsilcisi sayılmak</w:t>
      </w:r>
      <w:r w:rsidRPr="009869A6">
        <w:rPr>
          <w:rFonts w:ascii="Times New Roman" w:eastAsia="Times New Roman" w:hAnsi="Times New Roman" w:cs="Times New Roman"/>
          <w:color w:val="2D2D2D"/>
          <w:sz w:val="28"/>
          <w:szCs w:val="28"/>
          <w:lang w:eastAsia="tr-TR"/>
        </w:rPr>
        <w:softHyphen/>
        <w:t>tadır. Bu durumda şirket ortakları Vergi Usul Kanunu’nun 10’uncu maddesi</w:t>
      </w:r>
      <w:r w:rsidRPr="009869A6">
        <w:rPr>
          <w:rFonts w:ascii="Times New Roman" w:eastAsia="Times New Roman" w:hAnsi="Times New Roman" w:cs="Times New Roman"/>
          <w:color w:val="2D2D2D"/>
          <w:sz w:val="28"/>
          <w:szCs w:val="28"/>
          <w:lang w:eastAsia="tr-TR"/>
        </w:rPr>
        <w:softHyphen/>
        <w:t>ne göre sorumlu bulunmaktadır. Ancak şirket ana sözleşmesi veya ortaklar kurulu kararı ile şirketin temsili ortaklardan birine veya birkaçına bırakılabil</w:t>
      </w:r>
      <w:r w:rsidRPr="009869A6">
        <w:rPr>
          <w:rFonts w:ascii="Times New Roman" w:eastAsia="Times New Roman" w:hAnsi="Times New Roman" w:cs="Times New Roman"/>
          <w:color w:val="2D2D2D"/>
          <w:sz w:val="28"/>
          <w:szCs w:val="28"/>
          <w:lang w:eastAsia="tr-TR"/>
        </w:rPr>
        <w:softHyphen/>
        <w:t>mektedir. Böyle bir düzenleme yapılmamışsa ortaklar hep birlikte şirket işle</w:t>
      </w:r>
      <w:r w:rsidRPr="009869A6">
        <w:rPr>
          <w:rFonts w:ascii="Times New Roman" w:eastAsia="Times New Roman" w:hAnsi="Times New Roman" w:cs="Times New Roman"/>
          <w:color w:val="2D2D2D"/>
          <w:sz w:val="28"/>
          <w:szCs w:val="28"/>
          <w:lang w:eastAsia="tr-TR"/>
        </w:rPr>
        <w:softHyphen/>
        <w:t>rini idareye ve şirketi temsile yetkili ve mecburdurlar. Yine aynı kanunun 541'inci maddesi uyarınca şirket ana sözleşmesi veya genel kurul kararıyla şir</w:t>
      </w:r>
      <w:r w:rsidRPr="009869A6">
        <w:rPr>
          <w:rFonts w:ascii="Times New Roman" w:eastAsia="Times New Roman" w:hAnsi="Times New Roman" w:cs="Times New Roman"/>
          <w:color w:val="2D2D2D"/>
          <w:sz w:val="28"/>
          <w:szCs w:val="28"/>
          <w:lang w:eastAsia="tr-TR"/>
        </w:rPr>
        <w:softHyphen/>
        <w:t>ket işlerinin idare ve temsili ortak olmayan kişilere bırakılabilir.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Buna göre şirket ana sözleşmesinde herhangi bir belirleme yapılmamış</w:t>
      </w:r>
      <w:r w:rsidRPr="009869A6">
        <w:rPr>
          <w:rFonts w:ascii="Times New Roman" w:eastAsia="Times New Roman" w:hAnsi="Times New Roman" w:cs="Times New Roman"/>
          <w:color w:val="2D2D2D"/>
          <w:sz w:val="28"/>
          <w:szCs w:val="28"/>
          <w:lang w:eastAsia="tr-TR"/>
        </w:rPr>
        <w:softHyphen/>
        <w:t>sa şirket ortaklarının tamamı, sözleşmede bunlardan biri veya bir kaçı ile ilgi</w:t>
      </w:r>
      <w:r w:rsidRPr="009869A6">
        <w:rPr>
          <w:rFonts w:ascii="Times New Roman" w:eastAsia="Times New Roman" w:hAnsi="Times New Roman" w:cs="Times New Roman"/>
          <w:color w:val="2D2D2D"/>
          <w:sz w:val="28"/>
          <w:szCs w:val="28"/>
          <w:lang w:eastAsia="tr-TR"/>
        </w:rPr>
        <w:softHyphen/>
        <w:t xml:space="preserve">li belirleme yapılmışsa bu </w:t>
      </w:r>
      <w:proofErr w:type="gramStart"/>
      <w:r w:rsidRPr="009869A6">
        <w:rPr>
          <w:rFonts w:ascii="Times New Roman" w:eastAsia="Times New Roman" w:hAnsi="Times New Roman" w:cs="Times New Roman"/>
          <w:color w:val="2D2D2D"/>
          <w:sz w:val="28"/>
          <w:szCs w:val="28"/>
          <w:lang w:eastAsia="tr-TR"/>
        </w:rPr>
        <w:t>ortaklar,eğer</w:t>
      </w:r>
      <w:proofErr w:type="gramEnd"/>
      <w:r w:rsidRPr="009869A6">
        <w:rPr>
          <w:rFonts w:ascii="Times New Roman" w:eastAsia="Times New Roman" w:hAnsi="Times New Roman" w:cs="Times New Roman"/>
          <w:color w:val="2D2D2D"/>
          <w:sz w:val="28"/>
          <w:szCs w:val="28"/>
          <w:lang w:eastAsia="tr-TR"/>
        </w:rPr>
        <w:t xml:space="preserve"> şirketin idaresi ortaklar dışındaki bir veya birden fazla kişiye bırakılmış ise bu kişi veya kişiler kanuni temsilci ola</w:t>
      </w:r>
      <w:r w:rsidRPr="009869A6">
        <w:rPr>
          <w:rFonts w:ascii="Times New Roman" w:eastAsia="Times New Roman" w:hAnsi="Times New Roman" w:cs="Times New Roman"/>
          <w:color w:val="2D2D2D"/>
          <w:sz w:val="28"/>
          <w:szCs w:val="28"/>
          <w:lang w:eastAsia="tr-TR"/>
        </w:rPr>
        <w:softHyphen/>
        <w:t>rak kabul edilecektir.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Kanuni temsilciler, kuruluş sırasında hazırlanan ana sözleşme ile belir</w:t>
      </w:r>
      <w:r w:rsidRPr="009869A6">
        <w:rPr>
          <w:rFonts w:ascii="Times New Roman" w:eastAsia="Times New Roman" w:hAnsi="Times New Roman" w:cs="Times New Roman"/>
          <w:color w:val="2D2D2D"/>
          <w:sz w:val="28"/>
          <w:szCs w:val="28"/>
          <w:lang w:eastAsia="tr-TR"/>
        </w:rPr>
        <w:softHyphen/>
        <w:t>lenmekle birlikte daha sonra yapılan ana sözleşme değişiklikleri ile değiştiri</w:t>
      </w:r>
      <w:r w:rsidRPr="009869A6">
        <w:rPr>
          <w:rFonts w:ascii="Times New Roman" w:eastAsia="Times New Roman" w:hAnsi="Times New Roman" w:cs="Times New Roman"/>
          <w:color w:val="2D2D2D"/>
          <w:sz w:val="28"/>
          <w:szCs w:val="28"/>
          <w:lang w:eastAsia="tr-TR"/>
        </w:rPr>
        <w:softHyphen/>
        <w:t>lebilmektedir. Kanuni temsilcilerin değiştirilmesi durumunda değişikliğin üçüncü kişiler bakımından hüküm ifade edebilmesi için ticaret siciline tescil ve ilanı gerekmektedir.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Eshamlı Komandit Şirketlerin Temsili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Türk Ticaret Kanunu'nun 467'nci maddesine göre Eshamlı Komandit Şirketin (sermayesi paylara bölünmüş) yönetimi ve temsili, komandite ortak</w:t>
      </w:r>
      <w:r w:rsidRPr="009869A6">
        <w:rPr>
          <w:rFonts w:ascii="Times New Roman" w:eastAsia="Times New Roman" w:hAnsi="Times New Roman" w:cs="Times New Roman"/>
          <w:color w:val="2D2D2D"/>
          <w:sz w:val="28"/>
          <w:szCs w:val="28"/>
          <w:lang w:eastAsia="tr-TR"/>
        </w:rPr>
        <w:softHyphen/>
        <w:t>lar tarafından yerine getirilir. Bu itibarla eshamlı komandit şirketlerde koman</w:t>
      </w:r>
      <w:r w:rsidRPr="009869A6">
        <w:rPr>
          <w:rFonts w:ascii="Times New Roman" w:eastAsia="Times New Roman" w:hAnsi="Times New Roman" w:cs="Times New Roman"/>
          <w:color w:val="2D2D2D"/>
          <w:sz w:val="28"/>
          <w:szCs w:val="28"/>
          <w:lang w:eastAsia="tr-TR"/>
        </w:rPr>
        <w:softHyphen/>
        <w:t>dite ortaklar Vergi Usul Kanunu’nun 10’uncu maddesine göre sorumlu bulun</w:t>
      </w:r>
      <w:r w:rsidRPr="009869A6">
        <w:rPr>
          <w:rFonts w:ascii="Times New Roman" w:eastAsia="Times New Roman" w:hAnsi="Times New Roman" w:cs="Times New Roman"/>
          <w:color w:val="2D2D2D"/>
          <w:sz w:val="28"/>
          <w:szCs w:val="28"/>
          <w:lang w:eastAsia="tr-TR"/>
        </w:rPr>
        <w:softHyphen/>
        <w:t>maktadırlar.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Komanditer ortakların temsil yetkisi bulunmamaktadır Komandite ortak</w:t>
      </w:r>
      <w:r w:rsidRPr="009869A6">
        <w:rPr>
          <w:rFonts w:ascii="Times New Roman" w:eastAsia="Times New Roman" w:hAnsi="Times New Roman" w:cs="Times New Roman"/>
          <w:color w:val="2D2D2D"/>
          <w:sz w:val="28"/>
          <w:szCs w:val="28"/>
          <w:lang w:eastAsia="tr-TR"/>
        </w:rPr>
        <w:softHyphen/>
        <w:t>ların sınırsız sorumluluğunun yalnızca yönetimde oldukları zamanla sınırlı olduğuna ilişkin düzenleme aynı kanunun 482'nci maddesinde yapılmıştır.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proofErr w:type="spellStart"/>
      <w:r w:rsidRPr="009869A6">
        <w:rPr>
          <w:rFonts w:ascii="Times New Roman" w:eastAsia="Times New Roman" w:hAnsi="Times New Roman" w:cs="Times New Roman"/>
          <w:b/>
          <w:color w:val="2D2D2D"/>
          <w:sz w:val="28"/>
          <w:szCs w:val="28"/>
          <w:lang w:eastAsia="tr-TR"/>
        </w:rPr>
        <w:t>Kollektif</w:t>
      </w:r>
      <w:proofErr w:type="spellEnd"/>
      <w:r w:rsidRPr="009869A6">
        <w:rPr>
          <w:rFonts w:ascii="Times New Roman" w:eastAsia="Times New Roman" w:hAnsi="Times New Roman" w:cs="Times New Roman"/>
          <w:b/>
          <w:color w:val="2D2D2D"/>
          <w:sz w:val="28"/>
          <w:szCs w:val="28"/>
          <w:lang w:eastAsia="tr-TR"/>
        </w:rPr>
        <w:t xml:space="preserve"> Şirketlerin Temsili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şirketin temsiliyle alakalı Türk Ticaret Kanunu'nun 175’inci maddesinde; “şirketi ortaklara ve üçüncü şahıslara karşı temsil salahiyeti ve vazifesi, tescil ve ilan edilen mukavelede aksine hüküm olmadıkça, 160’ıncı madde gereğince şirket işlerini idare hak ve vazifesini haiz olanlara aittir” yasal düzenlemesi bulunmaktadır. 160’ıncı madde de; ortaklardan her birinin ayrı </w:t>
      </w:r>
      <w:proofErr w:type="spellStart"/>
      <w:r w:rsidRPr="009869A6">
        <w:rPr>
          <w:rFonts w:ascii="Times New Roman" w:eastAsia="Times New Roman" w:hAnsi="Times New Roman" w:cs="Times New Roman"/>
          <w:color w:val="2D2D2D"/>
          <w:sz w:val="28"/>
          <w:szCs w:val="28"/>
          <w:lang w:eastAsia="tr-TR"/>
        </w:rPr>
        <w:t>ayrı</w:t>
      </w:r>
      <w:proofErr w:type="spellEnd"/>
      <w:r w:rsidRPr="009869A6">
        <w:rPr>
          <w:rFonts w:ascii="Times New Roman" w:eastAsia="Times New Roman" w:hAnsi="Times New Roman" w:cs="Times New Roman"/>
          <w:color w:val="2D2D2D"/>
          <w:sz w:val="28"/>
          <w:szCs w:val="28"/>
          <w:lang w:eastAsia="tr-TR"/>
        </w:rPr>
        <w:t xml:space="preserve"> şirketi idare hak ve vazifesine ait oldukları, şirket sözleşmesiyle veya ortaklarının çoğunun kararıyla şirketin yönetim işlerinin ortaklardan birine birkaçına veya hepsine verilebileceği açıklanmıştır.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 sözleşme</w:t>
      </w:r>
      <w:r w:rsidRPr="009869A6">
        <w:rPr>
          <w:rFonts w:ascii="Times New Roman" w:eastAsia="Times New Roman" w:hAnsi="Times New Roman" w:cs="Times New Roman"/>
          <w:color w:val="2D2D2D"/>
          <w:sz w:val="28"/>
          <w:szCs w:val="28"/>
          <w:lang w:eastAsia="tr-TR"/>
        </w:rPr>
        <w:softHyphen/>
        <w:t xml:space="preserve">sinin temsil ile ilgili hükümleri </w:t>
      </w:r>
      <w:proofErr w:type="gramStart"/>
      <w:r w:rsidRPr="009869A6">
        <w:rPr>
          <w:rFonts w:ascii="Times New Roman" w:eastAsia="Times New Roman" w:hAnsi="Times New Roman" w:cs="Times New Roman"/>
          <w:color w:val="2D2D2D"/>
          <w:sz w:val="28"/>
          <w:szCs w:val="28"/>
          <w:lang w:eastAsia="tr-TR"/>
        </w:rPr>
        <w:t>yada</w:t>
      </w:r>
      <w:proofErr w:type="gramEnd"/>
      <w:r w:rsidRPr="009869A6">
        <w:rPr>
          <w:rFonts w:ascii="Times New Roman" w:eastAsia="Times New Roman" w:hAnsi="Times New Roman" w:cs="Times New Roman"/>
          <w:color w:val="2D2D2D"/>
          <w:sz w:val="28"/>
          <w:szCs w:val="28"/>
          <w:lang w:eastAsia="tr-TR"/>
        </w:rPr>
        <w:t xml:space="preserve"> bu konudaki değişiklik ve ekler Türk Ticaret Kanunu’nun 33 ve 157'nci maddeleri uyarınca ticaret siciline tescil ve Türkiye Ticaret Sicili Gazetesi'nde ilan ettirilir.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Adi Komandit Şirketlerin Temsili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konudaki yasal düzenlemeler Türk Ticaret Kanununun 257’inci mad</w:t>
      </w:r>
      <w:r w:rsidRPr="009869A6">
        <w:rPr>
          <w:rFonts w:ascii="Times New Roman" w:eastAsia="Times New Roman" w:hAnsi="Times New Roman" w:cs="Times New Roman"/>
          <w:color w:val="2D2D2D"/>
          <w:sz w:val="28"/>
          <w:szCs w:val="28"/>
          <w:lang w:eastAsia="tr-TR"/>
        </w:rPr>
        <w:softHyphen/>
        <w:t xml:space="preserve">desinde yapılmıştır. Buna göre, komandit şirketlerin yönetim ve temsili komandite ortaklara aittir. Temsil yetkisinin sınırı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şirketlerle aynıdır.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Komanditer ortaklar şirketi temsil yetkisine sahip değildirler. Ancak şir</w:t>
      </w:r>
      <w:r w:rsidRPr="009869A6">
        <w:rPr>
          <w:rFonts w:ascii="Times New Roman" w:eastAsia="Times New Roman" w:hAnsi="Times New Roman" w:cs="Times New Roman"/>
          <w:color w:val="2D2D2D"/>
          <w:sz w:val="28"/>
          <w:szCs w:val="28"/>
          <w:lang w:eastAsia="tr-TR"/>
        </w:rPr>
        <w:softHyphen/>
        <w:t>ket sözleşmesinde aksine hüküm olmaması koşuluyla, ticari mümessil, ticari vekil ticari memur olarak atanabilirler. Komanditer ortakların, şirketi yönetim ve temsil konusunda zorunlulukları olmadığı gibi yetkileri de yoktur.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KANUNİ TEMSİLCİLERİN SORUMLULUKLARI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Kanuni temsilcilerin sorumlulukları; 213 sayılı Vergi Usul Kanunu’nun 10’uncu ve 6183 sayılı Amme Alacaklarının Tahsil Usulü Hakkında Kanunun mükerrer 35’inci maddelerinde ayrı </w:t>
      </w:r>
      <w:proofErr w:type="spellStart"/>
      <w:r w:rsidRPr="009869A6">
        <w:rPr>
          <w:rFonts w:ascii="Times New Roman" w:eastAsia="Times New Roman" w:hAnsi="Times New Roman" w:cs="Times New Roman"/>
          <w:color w:val="2D2D2D"/>
          <w:sz w:val="28"/>
          <w:szCs w:val="28"/>
          <w:lang w:eastAsia="tr-TR"/>
        </w:rPr>
        <w:t>ayrı</w:t>
      </w:r>
      <w:proofErr w:type="spellEnd"/>
      <w:r w:rsidRPr="009869A6">
        <w:rPr>
          <w:rFonts w:ascii="Times New Roman" w:eastAsia="Times New Roman" w:hAnsi="Times New Roman" w:cs="Times New Roman"/>
          <w:color w:val="2D2D2D"/>
          <w:sz w:val="28"/>
          <w:szCs w:val="28"/>
          <w:lang w:eastAsia="tr-TR"/>
        </w:rPr>
        <w:t xml:space="preserve"> düzenlenmiştir.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proofErr w:type="gramStart"/>
      <w:r w:rsidRPr="009869A6">
        <w:rPr>
          <w:rFonts w:ascii="Times New Roman" w:eastAsia="Times New Roman" w:hAnsi="Times New Roman" w:cs="Times New Roman"/>
          <w:b/>
          <w:color w:val="2D2D2D"/>
          <w:sz w:val="28"/>
          <w:szCs w:val="28"/>
          <w:lang w:eastAsia="tr-TR"/>
        </w:rPr>
        <w:t>vergi</w:t>
      </w:r>
      <w:proofErr w:type="gramEnd"/>
      <w:r w:rsidRPr="009869A6">
        <w:rPr>
          <w:rFonts w:ascii="Times New Roman" w:eastAsia="Times New Roman" w:hAnsi="Times New Roman" w:cs="Times New Roman"/>
          <w:b/>
          <w:color w:val="2D2D2D"/>
          <w:sz w:val="28"/>
          <w:szCs w:val="28"/>
          <w:lang w:eastAsia="tr-TR"/>
        </w:rPr>
        <w:t xml:space="preserve"> Usul Kanununda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Usul Kanunu’nun 10’uncu maddesinin birinci fıkrasında; tüzel kişilerle küçüklerin ve kısıtlıların, vakıfların ve cemaatler gibi tüzel kişiliği olmayan teşekküllerin mükellef veya vergi sorumlusu olmaları halinde bunla</w:t>
      </w:r>
      <w:r w:rsidRPr="009869A6">
        <w:rPr>
          <w:rFonts w:ascii="Times New Roman" w:eastAsia="Times New Roman" w:hAnsi="Times New Roman" w:cs="Times New Roman"/>
          <w:color w:val="2D2D2D"/>
          <w:sz w:val="28"/>
          <w:szCs w:val="28"/>
          <w:lang w:eastAsia="tr-TR"/>
        </w:rPr>
        <w:softHyphen/>
        <w:t>ra düşen ödevlerin kanuni temsilcileri, tüzel kişiliği olmayan teşekkülleri idare edenler ve varsa bunların temsilcileri tarafından yerine getirileceği öngö</w:t>
      </w:r>
      <w:r w:rsidRPr="009869A6">
        <w:rPr>
          <w:rFonts w:ascii="Times New Roman" w:eastAsia="Times New Roman" w:hAnsi="Times New Roman" w:cs="Times New Roman"/>
          <w:color w:val="2D2D2D"/>
          <w:sz w:val="28"/>
          <w:szCs w:val="28"/>
          <w:lang w:eastAsia="tr-TR"/>
        </w:rPr>
        <w:softHyphen/>
        <w:t>rülmüştür.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mükellef ve sorumlularının vergi ile ilgili ödevlerinin yerine geti</w:t>
      </w:r>
      <w:r w:rsidRPr="009869A6">
        <w:rPr>
          <w:rFonts w:ascii="Times New Roman" w:eastAsia="Times New Roman" w:hAnsi="Times New Roman" w:cs="Times New Roman"/>
          <w:color w:val="2D2D2D"/>
          <w:sz w:val="28"/>
          <w:szCs w:val="28"/>
          <w:lang w:eastAsia="tr-TR"/>
        </w:rPr>
        <w:softHyphen/>
        <w:t>rilmesinden anılan fıkra hükmü ile yükümlü tutulanların, bu yükümlülükleri</w:t>
      </w:r>
      <w:r w:rsidRPr="009869A6">
        <w:rPr>
          <w:rFonts w:ascii="Times New Roman" w:eastAsia="Times New Roman" w:hAnsi="Times New Roman" w:cs="Times New Roman"/>
          <w:color w:val="2D2D2D"/>
          <w:sz w:val="28"/>
          <w:szCs w:val="28"/>
          <w:lang w:eastAsia="tr-TR"/>
        </w:rPr>
        <w:softHyphen/>
        <w:t>ne aykırı davranmaları dolayısıyla, vergi idaresine karşı olan sorumlulukları, bu sorumluluğun kapsam ve koşulları aynı maddenin ikinci fıkrasında düzen</w:t>
      </w:r>
      <w:r w:rsidRPr="009869A6">
        <w:rPr>
          <w:rFonts w:ascii="Times New Roman" w:eastAsia="Times New Roman" w:hAnsi="Times New Roman" w:cs="Times New Roman"/>
          <w:color w:val="2D2D2D"/>
          <w:sz w:val="28"/>
          <w:szCs w:val="28"/>
          <w:lang w:eastAsia="tr-TR"/>
        </w:rPr>
        <w:softHyphen/>
        <w:t>lenmiştir.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Yukanda</w:t>
      </w:r>
      <w:proofErr w:type="spellEnd"/>
      <w:r w:rsidRPr="009869A6">
        <w:rPr>
          <w:rFonts w:ascii="Times New Roman" w:eastAsia="Times New Roman" w:hAnsi="Times New Roman" w:cs="Times New Roman"/>
          <w:color w:val="2D2D2D"/>
          <w:sz w:val="28"/>
          <w:szCs w:val="28"/>
          <w:lang w:eastAsia="tr-TR"/>
        </w:rPr>
        <w:t xml:space="preserve"> yazılı olanların bu ödevleri yerine getirmemeleri yüzünden mükelleflerin veya vergi sorumlularının varlığından tamamen veya kısmen alınamayan vergi ve buna bağlı alacaklar, kanuni ödevleri yerine getirmeyen</w:t>
      </w:r>
      <w:r w:rsidRPr="009869A6">
        <w:rPr>
          <w:rFonts w:ascii="Times New Roman" w:eastAsia="Times New Roman" w:hAnsi="Times New Roman" w:cs="Times New Roman"/>
          <w:color w:val="2D2D2D"/>
          <w:sz w:val="28"/>
          <w:szCs w:val="28"/>
          <w:lang w:eastAsia="tr-TR"/>
        </w:rPr>
        <w:softHyphen/>
        <w:t>lerin varlıklarından alınır. Bu hüküm Türkiye’de bulunmayan mükelleflerin Türkiye’deki temsilcileri hakkında da uygulanır.”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Kanuni temsilciler ile tüzelkişiliği haiz bulunmayan teşekkülleri idare edenler vergilendirme ile ilgili ödevlerini yerine getirmez veya eksik yerine getirir ve bunun sonucunda da, mükellef veya vergi sorumlusunun mal varlı</w:t>
      </w:r>
      <w:r w:rsidRPr="009869A6">
        <w:rPr>
          <w:rFonts w:ascii="Times New Roman" w:eastAsia="Times New Roman" w:hAnsi="Times New Roman" w:cs="Times New Roman"/>
          <w:color w:val="2D2D2D"/>
          <w:sz w:val="28"/>
          <w:szCs w:val="28"/>
          <w:lang w:eastAsia="tr-TR"/>
        </w:rPr>
        <w:softHyphen/>
        <w:t>ğından gerekli vergi alacağı kısmen ya da tamamen tahsil edilemez veya tah</w:t>
      </w:r>
      <w:r w:rsidRPr="009869A6">
        <w:rPr>
          <w:rFonts w:ascii="Times New Roman" w:eastAsia="Times New Roman" w:hAnsi="Times New Roman" w:cs="Times New Roman"/>
          <w:color w:val="2D2D2D"/>
          <w:sz w:val="28"/>
          <w:szCs w:val="28"/>
          <w:lang w:eastAsia="tr-TR"/>
        </w:rPr>
        <w:softHyphen/>
        <w:t xml:space="preserve">sil edilemeyeceği anlaşılır ise; amme alacağı kanuni temsilcilerin şahsi mal varlığından takip ve tahsil edilebilecektir. </w:t>
      </w:r>
      <w:proofErr w:type="gramEnd"/>
      <w:r w:rsidRPr="009869A6">
        <w:rPr>
          <w:rFonts w:ascii="Times New Roman" w:eastAsia="Times New Roman" w:hAnsi="Times New Roman" w:cs="Times New Roman"/>
          <w:color w:val="2D2D2D"/>
          <w:sz w:val="28"/>
          <w:szCs w:val="28"/>
          <w:lang w:eastAsia="tr-TR"/>
        </w:rPr>
        <w:t>Söz konusu uygulama, Türkiye’de bulunmayan mükelleflerin Türkiye’deki temsilcileri için de aynen geçerli ola</w:t>
      </w:r>
      <w:r w:rsidRPr="009869A6">
        <w:rPr>
          <w:rFonts w:ascii="Times New Roman" w:eastAsia="Times New Roman" w:hAnsi="Times New Roman" w:cs="Times New Roman"/>
          <w:color w:val="2D2D2D"/>
          <w:sz w:val="28"/>
          <w:szCs w:val="28"/>
          <w:lang w:eastAsia="tr-TR"/>
        </w:rPr>
        <w:softHyphen/>
        <w:t>caktır.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Vergilendirmeyle ilgili ödevleri yerine getirmekle yükümlü olan temsil</w:t>
      </w:r>
      <w:r w:rsidRPr="009869A6">
        <w:rPr>
          <w:rFonts w:ascii="Times New Roman" w:eastAsia="Times New Roman" w:hAnsi="Times New Roman" w:cs="Times New Roman"/>
          <w:color w:val="2D2D2D"/>
          <w:sz w:val="28"/>
          <w:szCs w:val="28"/>
          <w:lang w:eastAsia="tr-TR"/>
        </w:rPr>
        <w:softHyphen/>
        <w:t>ciler, vergi kanunlarına aykırı hareketleri halinde vergi aslı ve cezalardan belli şartlarla sorumlu tutulmaktadırlar. Bu sorumlulukları; aşağıdaki şekilde açık</w:t>
      </w:r>
      <w:r w:rsidRPr="009869A6">
        <w:rPr>
          <w:rFonts w:ascii="Times New Roman" w:eastAsia="Times New Roman" w:hAnsi="Times New Roman" w:cs="Times New Roman"/>
          <w:color w:val="2D2D2D"/>
          <w:sz w:val="28"/>
          <w:szCs w:val="28"/>
          <w:lang w:eastAsia="tr-TR"/>
        </w:rPr>
        <w:softHyphen/>
        <w:t>layabiliriz:</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Usul Kanununun 10’uncu maddesi, kendisine kanuni temsilci tayin edilen vergi mükellefi veya sorumlusunun varlığından kısmen veya tamamen alınamayan vergi ve buna bağlı alacakların, bunların kanuni temsil</w:t>
      </w:r>
      <w:r w:rsidRPr="009869A6">
        <w:rPr>
          <w:rFonts w:ascii="Times New Roman" w:eastAsia="Times New Roman" w:hAnsi="Times New Roman" w:cs="Times New Roman"/>
          <w:color w:val="2D2D2D"/>
          <w:sz w:val="28"/>
          <w:szCs w:val="28"/>
          <w:lang w:eastAsia="tr-TR"/>
        </w:rPr>
        <w:softHyphen/>
        <w:t>cilerinden alınabilmesini kimi koşullara bağlamıştır. Bu koşullar birlikte var olmadıkça, vergi mükelleflerinin veya sorumlularının vergi borçlarından dola</w:t>
      </w:r>
      <w:r w:rsidRPr="009869A6">
        <w:rPr>
          <w:rFonts w:ascii="Times New Roman" w:eastAsia="Times New Roman" w:hAnsi="Times New Roman" w:cs="Times New Roman"/>
          <w:color w:val="2D2D2D"/>
          <w:sz w:val="28"/>
          <w:szCs w:val="28"/>
          <w:lang w:eastAsia="tr-TR"/>
        </w:rPr>
        <w:softHyphen/>
        <w:t>yı bunların kanuni temsilcilerinin takip edilmelerine olanak yoktur. Vergi ödevlerinin yerine getirilmesi kanuni temsilcilerine bırakılan mükelleflerin vergilerinin, kanuni temsilcilerinden alınabilmesi için iki şartın gerçekleşmiş olması gerekmektedir: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Kanuni temsilci temsil ettiği mükellefin vergi ödevlerini yerine getir</w:t>
      </w:r>
      <w:r w:rsidRPr="009869A6">
        <w:rPr>
          <w:rFonts w:ascii="Times New Roman" w:eastAsia="Times New Roman" w:hAnsi="Times New Roman" w:cs="Times New Roman"/>
          <w:color w:val="2D2D2D"/>
          <w:sz w:val="28"/>
          <w:szCs w:val="28"/>
          <w:lang w:eastAsia="tr-TR"/>
        </w:rPr>
        <w:softHyphen/>
        <w:t>memiş,</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ii</w:t>
      </w:r>
      <w:proofErr w:type="spellEnd"/>
      <w:r w:rsidRPr="009869A6">
        <w:rPr>
          <w:rFonts w:ascii="Times New Roman" w:eastAsia="Times New Roman" w:hAnsi="Times New Roman" w:cs="Times New Roman"/>
          <w:color w:val="2D2D2D"/>
          <w:sz w:val="28"/>
          <w:szCs w:val="28"/>
          <w:lang w:eastAsia="tr-TR"/>
        </w:rPr>
        <w:t>. Vergi borcu, temsil edilenin mal varlığından alınamamış,</w:t>
      </w:r>
      <w:r>
        <w:rPr>
          <w:rFonts w:ascii="Times New Roman" w:eastAsia="Times New Roman" w:hAnsi="Times New Roman" w:cs="Times New Roman"/>
          <w:color w:val="2D2D2D"/>
          <w:sz w:val="28"/>
          <w:szCs w:val="28"/>
          <w:lang w:eastAsia="tr-TR"/>
        </w:rPr>
        <w:t xml:space="preserve"> </w:t>
      </w:r>
      <w:r w:rsidRPr="009869A6">
        <w:rPr>
          <w:rFonts w:ascii="Times New Roman" w:eastAsia="Times New Roman" w:hAnsi="Times New Roman" w:cs="Times New Roman"/>
          <w:color w:val="2D2D2D"/>
          <w:sz w:val="28"/>
          <w:szCs w:val="28"/>
          <w:lang w:eastAsia="tr-TR"/>
        </w:rPr>
        <w:t>olmalıdır.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iki şartın varlığı halinde, temsil edilenlerin vergi borcu için kanuni temsilcilerin mal varlığından tahsili yoluna gidilebilmektedir.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Amme Alacaklarının Tahsil Usulü Hakkındaki Kanuna Göre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6183 sayılı Amme Alacaklarının Tahsil Usulü Hakkında Kanunun "Kanuni Temsilcilerin Sorumluluğu" başlığı altındaki mükerrer 35’inci maddesinde:</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“Tüzel kişilerle küçüklerin ve kısıtlıların, vakıflar ve cemaatler gibi tüzel kişiliği olmayan teşekküllerin mal varlığından tamamen veya kısmen tahsil edilemeyen veya tahsil edilemeyeceği anlaşılan amme alacakları, kanuni tem</w:t>
      </w:r>
      <w:r w:rsidRPr="009869A6">
        <w:rPr>
          <w:rFonts w:ascii="Times New Roman" w:eastAsia="Times New Roman" w:hAnsi="Times New Roman" w:cs="Times New Roman"/>
          <w:color w:val="2D2D2D"/>
          <w:sz w:val="28"/>
          <w:szCs w:val="28"/>
          <w:lang w:eastAsia="tr-TR"/>
        </w:rPr>
        <w:softHyphen/>
        <w:t>silcilerin ve tüzel kişiliği olmayan teşekkülü idare edenlerin şahsi mal varlık</w:t>
      </w:r>
      <w:r w:rsidRPr="009869A6">
        <w:rPr>
          <w:rFonts w:ascii="Times New Roman" w:eastAsia="Times New Roman" w:hAnsi="Times New Roman" w:cs="Times New Roman"/>
          <w:color w:val="2D2D2D"/>
          <w:sz w:val="28"/>
          <w:szCs w:val="28"/>
          <w:lang w:eastAsia="tr-TR"/>
        </w:rPr>
        <w:softHyphen/>
        <w:t>larından bu kanun hükümlerine göre tahsil edilir.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madde hükmü, yabancı şahıs veya kurumların Türkiye'deki mümes</w:t>
      </w:r>
      <w:r w:rsidRPr="009869A6">
        <w:rPr>
          <w:rFonts w:ascii="Times New Roman" w:eastAsia="Times New Roman" w:hAnsi="Times New Roman" w:cs="Times New Roman"/>
          <w:color w:val="2D2D2D"/>
          <w:sz w:val="28"/>
          <w:szCs w:val="28"/>
          <w:lang w:eastAsia="tr-TR"/>
        </w:rPr>
        <w:softHyphen/>
        <w:t>silleri hakkında da uygulanır.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Tüzel kişilerin, tasfiye haline girmiş veya tasfiye edilmiş olmaları, kanu</w:t>
      </w:r>
      <w:r w:rsidRPr="009869A6">
        <w:rPr>
          <w:rFonts w:ascii="Times New Roman" w:eastAsia="Times New Roman" w:hAnsi="Times New Roman" w:cs="Times New Roman"/>
          <w:color w:val="2D2D2D"/>
          <w:sz w:val="28"/>
          <w:szCs w:val="28"/>
          <w:lang w:eastAsia="tr-TR"/>
        </w:rPr>
        <w:softHyphen/>
        <w:t>ni temsilcilerin tasfiyeye giriş tarihinden önceki zamanlara ait sorumlulukla</w:t>
      </w:r>
      <w:r w:rsidRPr="009869A6">
        <w:rPr>
          <w:rFonts w:ascii="Times New Roman" w:eastAsia="Times New Roman" w:hAnsi="Times New Roman" w:cs="Times New Roman"/>
          <w:color w:val="2D2D2D"/>
          <w:sz w:val="28"/>
          <w:szCs w:val="28"/>
          <w:lang w:eastAsia="tr-TR"/>
        </w:rPr>
        <w:softHyphen/>
        <w:t>rını kaldırmaz.</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Temsilciler, teşekkülü idare edenler veya mümessiller, bu madde gere</w:t>
      </w:r>
      <w:r w:rsidRPr="009869A6">
        <w:rPr>
          <w:rFonts w:ascii="Times New Roman" w:eastAsia="Times New Roman" w:hAnsi="Times New Roman" w:cs="Times New Roman"/>
          <w:color w:val="2D2D2D"/>
          <w:sz w:val="28"/>
          <w:szCs w:val="28"/>
          <w:lang w:eastAsia="tr-TR"/>
        </w:rPr>
        <w:softHyphen/>
        <w:t xml:space="preserve">ğince ödedikleri tutarlar için asıl amme borçlusuna </w:t>
      </w:r>
      <w:proofErr w:type="spellStart"/>
      <w:r w:rsidRPr="009869A6">
        <w:rPr>
          <w:rFonts w:ascii="Times New Roman" w:eastAsia="Times New Roman" w:hAnsi="Times New Roman" w:cs="Times New Roman"/>
          <w:color w:val="2D2D2D"/>
          <w:sz w:val="28"/>
          <w:szCs w:val="28"/>
          <w:lang w:eastAsia="tr-TR"/>
        </w:rPr>
        <w:t>rücu</w:t>
      </w:r>
      <w:proofErr w:type="spellEnd"/>
      <w:r w:rsidRPr="009869A6">
        <w:rPr>
          <w:rFonts w:ascii="Times New Roman" w:eastAsia="Times New Roman" w:hAnsi="Times New Roman" w:cs="Times New Roman"/>
          <w:color w:val="2D2D2D"/>
          <w:sz w:val="28"/>
          <w:szCs w:val="28"/>
          <w:lang w:eastAsia="tr-TR"/>
        </w:rPr>
        <w:t xml:space="preserve"> edebilirler.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Amme alacağının doğduğu ve ödenmesi gerektiği zamanlarda kanuni temsilci veya teşekkülü idare edenlerin farklı şahıslar olmaları halinde bu şahıslar, amme alacağının ödenmesinden </w:t>
      </w:r>
      <w:proofErr w:type="spellStart"/>
      <w:r w:rsidRPr="009869A6">
        <w:rPr>
          <w:rFonts w:ascii="Times New Roman" w:eastAsia="Times New Roman" w:hAnsi="Times New Roman" w:cs="Times New Roman"/>
          <w:color w:val="2D2D2D"/>
          <w:sz w:val="28"/>
          <w:szCs w:val="28"/>
          <w:lang w:eastAsia="tr-TR"/>
        </w:rPr>
        <w:t>müteselsilen</w:t>
      </w:r>
      <w:proofErr w:type="spellEnd"/>
      <w:r w:rsidRPr="009869A6">
        <w:rPr>
          <w:rFonts w:ascii="Times New Roman" w:eastAsia="Times New Roman" w:hAnsi="Times New Roman" w:cs="Times New Roman"/>
          <w:color w:val="2D2D2D"/>
          <w:sz w:val="28"/>
          <w:szCs w:val="28"/>
          <w:lang w:eastAsia="tr-TR"/>
        </w:rPr>
        <w:t xml:space="preserve"> sorumlu tutulur.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Kanuni temsilcilerin sorumluluklarına dair 213 sayılı Vergi Usul Kanununda yer alan hükümler, bu maddede düzenlenen sorumluluğu ortadan kaldırmaz.” denilmektedir.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Bu madde hükmünde, Vergi Usul Kanunu’nun 10’uncu maddesindeki hükümlere benzer düzenlemeler yer alsa da aslında önemli bazı farklılıklar bulunmaktadır. Vergi Usul Kanunu kapsamındaki sorumluluk uygulaması sadece Vergi Usul Kanunu kapsamına giren vergi, resim, harçlar ve bunlara bağlı alacakları kapsamaktadır. 6183 Sayılı Kanun ise Vergi Usul Kanunu kapsamına girenler de </w:t>
      </w:r>
      <w:proofErr w:type="gramStart"/>
      <w:r w:rsidRPr="009869A6">
        <w:rPr>
          <w:rFonts w:ascii="Times New Roman" w:eastAsia="Times New Roman" w:hAnsi="Times New Roman" w:cs="Times New Roman"/>
          <w:color w:val="2D2D2D"/>
          <w:sz w:val="28"/>
          <w:szCs w:val="28"/>
          <w:lang w:eastAsia="tr-TR"/>
        </w:rPr>
        <w:t>dahil</w:t>
      </w:r>
      <w:proofErr w:type="gramEnd"/>
      <w:r w:rsidRPr="009869A6">
        <w:rPr>
          <w:rFonts w:ascii="Times New Roman" w:eastAsia="Times New Roman" w:hAnsi="Times New Roman" w:cs="Times New Roman"/>
          <w:color w:val="2D2D2D"/>
          <w:sz w:val="28"/>
          <w:szCs w:val="28"/>
          <w:lang w:eastAsia="tr-TR"/>
        </w:rPr>
        <w:t xml:space="preserve"> olmak üzere tüm amme alacaklarını kapsamakta</w:t>
      </w:r>
      <w:r w:rsidRPr="009869A6">
        <w:rPr>
          <w:rFonts w:ascii="Times New Roman" w:eastAsia="Times New Roman" w:hAnsi="Times New Roman" w:cs="Times New Roman"/>
          <w:color w:val="2D2D2D"/>
          <w:sz w:val="28"/>
          <w:szCs w:val="28"/>
          <w:lang w:eastAsia="tr-TR"/>
        </w:rPr>
        <w:softHyphen/>
        <w:t>dır. Dolayısıyla vadesinde ödenmeyen bir amme alacağı söz konusu olduğun</w:t>
      </w:r>
      <w:r w:rsidRPr="009869A6">
        <w:rPr>
          <w:rFonts w:ascii="Times New Roman" w:eastAsia="Times New Roman" w:hAnsi="Times New Roman" w:cs="Times New Roman"/>
          <w:color w:val="2D2D2D"/>
          <w:sz w:val="28"/>
          <w:szCs w:val="28"/>
          <w:lang w:eastAsia="tr-TR"/>
        </w:rPr>
        <w:softHyphen/>
        <w:t xml:space="preserve">da, hem Vergi Usul Kanunu’nun 10’uncu maddesi hem de 6183 Sayılı Kanunun mükerrer 35’inci maddesi aynı anda devreye </w:t>
      </w:r>
      <w:proofErr w:type="gramStart"/>
      <w:r w:rsidRPr="009869A6">
        <w:rPr>
          <w:rFonts w:ascii="Times New Roman" w:eastAsia="Times New Roman" w:hAnsi="Times New Roman" w:cs="Times New Roman"/>
          <w:color w:val="2D2D2D"/>
          <w:sz w:val="28"/>
          <w:szCs w:val="28"/>
          <w:lang w:eastAsia="tr-TR"/>
        </w:rPr>
        <w:t>girmektedir .</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5766 sayılı Kanunun 4 üncü maddesi ile 6183 sayılı Kanunun mükerrer 35 inci maddesine “Kanuni temsilcilerin sorumluluklarına dair 213 sayılı Vergi Usul Kanununda yer alan hükümler, bu maddede düzenlenen sorumlu</w:t>
      </w:r>
      <w:r w:rsidRPr="009869A6">
        <w:rPr>
          <w:rFonts w:ascii="Times New Roman" w:eastAsia="Times New Roman" w:hAnsi="Times New Roman" w:cs="Times New Roman"/>
          <w:color w:val="2D2D2D"/>
          <w:sz w:val="28"/>
          <w:szCs w:val="28"/>
          <w:lang w:eastAsia="tr-TR"/>
        </w:rPr>
        <w:softHyphen/>
        <w:t>luğu ortadan kaldırmaz.” hükmü eklenmiştir.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hükme göre, 213 sayılı Vergi Usul Kanununun 10’uncu maddesinde, kanuni temsilcilerin sorumluluklarına ilişkin hükümlerin düzenlenmiş olması, Vergi Usul Kanunu kapsamındaki amme alacaklarının takibinin 6183 sayılı Kanunun mükerrer 35 inci maddesine göre yapılmasına engel teşkil etmeye</w:t>
      </w:r>
      <w:r w:rsidRPr="009869A6">
        <w:rPr>
          <w:rFonts w:ascii="Times New Roman" w:eastAsia="Times New Roman" w:hAnsi="Times New Roman" w:cs="Times New Roman"/>
          <w:color w:val="2D2D2D"/>
          <w:sz w:val="28"/>
          <w:szCs w:val="28"/>
          <w:lang w:eastAsia="tr-TR"/>
        </w:rPr>
        <w:softHyphen/>
        <w:t>cektir. Dolayısıyla Vergi Usul Kanunu kapsamına giren amme alacakları dâhil olmak üzere tüm amme alacakları için mükerrer 35’inci madde uyarınca takip yapılması mümkün bulunmaktadır.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-Tahsil edilemeyen amme alacağı terimi; Amme borçlusunun bu Kanun hükümlerine göre yapılan mal varlığı araştırması sonucunda haczi kabil her</w:t>
      </w:r>
      <w:r w:rsidRPr="009869A6">
        <w:rPr>
          <w:rFonts w:ascii="Times New Roman" w:eastAsia="Times New Roman" w:hAnsi="Times New Roman" w:cs="Times New Roman"/>
          <w:color w:val="2D2D2D"/>
          <w:sz w:val="28"/>
          <w:szCs w:val="28"/>
          <w:lang w:eastAsia="tr-TR"/>
        </w:rPr>
        <w:softHyphen/>
        <w:t>hangi bir mal varlığının bulunmaması, haczedilen mal varlığının satılarak paraya çevrilmesine rağmen aranılan amme alacağının iflas masasından tahsil edilemeyeceğinin anlaşılması gibi nedenlerle tahsil dairelerince yürütülen takip muamelelerinin herhangi bir aşamasında amme borçlusundan tahsil edi</w:t>
      </w:r>
      <w:r w:rsidRPr="009869A6">
        <w:rPr>
          <w:rFonts w:ascii="Times New Roman" w:eastAsia="Times New Roman" w:hAnsi="Times New Roman" w:cs="Times New Roman"/>
          <w:color w:val="2D2D2D"/>
          <w:sz w:val="28"/>
          <w:szCs w:val="28"/>
          <w:lang w:eastAsia="tr-TR"/>
        </w:rPr>
        <w:softHyphen/>
        <w:t>lemeyeceği ortaya çıkan amme alacaklarını ifade etmektedir.</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6183 sayılı Kanunun 3’üncü maddesine eklenen tanımlarda yer alan hususlardan herhangi birisinin varlığı halinde, eski ve yeni kanuni temsilci</w:t>
      </w:r>
      <w:r w:rsidRPr="009869A6">
        <w:rPr>
          <w:rFonts w:ascii="Times New Roman" w:eastAsia="Times New Roman" w:hAnsi="Times New Roman" w:cs="Times New Roman"/>
          <w:color w:val="2D2D2D"/>
          <w:sz w:val="28"/>
          <w:szCs w:val="28"/>
          <w:lang w:eastAsia="tr-TR"/>
        </w:rPr>
        <w:softHyphen/>
        <w:t>ler/teşekkülü idare edenler hakkında takip yapılabilmesi için yeterli şartların oluştuğu kabul edilecektir. Buna göre;</w:t>
      </w:r>
    </w:p>
    <w:p w:rsid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Asıl borçlunun haczedilen mallarına biçilen toplam değerin, amme ala</w:t>
      </w:r>
      <w:r w:rsidRPr="009869A6">
        <w:rPr>
          <w:rFonts w:ascii="Times New Roman" w:eastAsia="Times New Roman" w:hAnsi="Times New Roman" w:cs="Times New Roman"/>
          <w:color w:val="2D2D2D"/>
          <w:sz w:val="28"/>
          <w:szCs w:val="28"/>
          <w:lang w:eastAsia="tr-TR"/>
        </w:rPr>
        <w:softHyphen/>
        <w:t>cağını karşılama</w:t>
      </w:r>
      <w:r>
        <w:rPr>
          <w:rFonts w:ascii="Times New Roman" w:eastAsia="Times New Roman" w:hAnsi="Times New Roman" w:cs="Times New Roman"/>
          <w:color w:val="2D2D2D"/>
          <w:sz w:val="28"/>
          <w:szCs w:val="28"/>
          <w:lang w:eastAsia="tr-TR"/>
        </w:rPr>
        <w:t xml:space="preserve">ya yetmeyeceğinin anlaşılması, </w:t>
      </w:r>
    </w:p>
    <w:p w:rsid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Haczedilen malların satışı neticesinde elde edilen meblağın takip konu</w:t>
      </w:r>
      <w:r>
        <w:rPr>
          <w:rFonts w:ascii="Times New Roman" w:eastAsia="Times New Roman" w:hAnsi="Times New Roman" w:cs="Times New Roman"/>
          <w:color w:val="2D2D2D"/>
          <w:sz w:val="28"/>
          <w:szCs w:val="28"/>
          <w:lang w:eastAsia="tr-TR"/>
        </w:rPr>
        <w:softHyphen/>
        <w:t xml:space="preserve">su borcu tamamen kapatmaması, </w:t>
      </w:r>
    </w:p>
    <w:p w:rsid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Yapılan takip neticesinde asıl borçlunun haczi kabil herhangi b</w:t>
      </w:r>
      <w:r>
        <w:rPr>
          <w:rFonts w:ascii="Times New Roman" w:eastAsia="Times New Roman" w:hAnsi="Times New Roman" w:cs="Times New Roman"/>
          <w:color w:val="2D2D2D"/>
          <w:sz w:val="28"/>
          <w:szCs w:val="28"/>
          <w:lang w:eastAsia="tr-TR"/>
        </w:rPr>
        <w:t>ir mal varlığının bulunmaması,</w:t>
      </w:r>
      <w:r>
        <w:rPr>
          <w:rFonts w:ascii="Times New Roman" w:eastAsia="Times New Roman" w:hAnsi="Times New Roman" w:cs="Times New Roman"/>
          <w:color w:val="2D2D2D"/>
          <w:sz w:val="28"/>
          <w:szCs w:val="28"/>
          <w:lang w:eastAsia="tr-TR"/>
        </w:rPr>
        <w:br/>
      </w:r>
      <w:r w:rsidRPr="009869A6">
        <w:rPr>
          <w:rFonts w:ascii="Times New Roman" w:eastAsia="Times New Roman" w:hAnsi="Times New Roman" w:cs="Times New Roman"/>
          <w:color w:val="2D2D2D"/>
          <w:sz w:val="28"/>
          <w:szCs w:val="28"/>
          <w:lang w:eastAsia="tr-TR"/>
        </w:rPr>
        <w:t>Asıl borçlunun iflası halinde, iflas masasından amme alacağını karşıla</w:t>
      </w:r>
      <w:r w:rsidRPr="009869A6">
        <w:rPr>
          <w:rFonts w:ascii="Times New Roman" w:eastAsia="Times New Roman" w:hAnsi="Times New Roman" w:cs="Times New Roman"/>
          <w:color w:val="2D2D2D"/>
          <w:sz w:val="28"/>
          <w:szCs w:val="28"/>
          <w:lang w:eastAsia="tr-TR"/>
        </w:rPr>
        <w:softHyphen/>
        <w:t>maya yetecek meblağın tahsil</w:t>
      </w:r>
      <w:r>
        <w:rPr>
          <w:rFonts w:ascii="Times New Roman" w:eastAsia="Times New Roman" w:hAnsi="Times New Roman" w:cs="Times New Roman"/>
          <w:color w:val="2D2D2D"/>
          <w:sz w:val="28"/>
          <w:szCs w:val="28"/>
          <w:lang w:eastAsia="tr-TR"/>
        </w:rPr>
        <w:t xml:space="preserve"> edilemeyeceğinin anlaşılması, </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Asıl borçlunun yapılan araştırmalara rağmen bulunamaması,</w:t>
      </w:r>
      <w:r>
        <w:rPr>
          <w:rFonts w:ascii="Times New Roman" w:eastAsia="Times New Roman" w:hAnsi="Times New Roman" w:cs="Times New Roman"/>
          <w:color w:val="2D2D2D"/>
          <w:sz w:val="28"/>
          <w:szCs w:val="28"/>
          <w:lang w:eastAsia="tr-TR"/>
        </w:rPr>
        <w:t xml:space="preserve"> </w:t>
      </w:r>
      <w:r w:rsidRPr="009869A6">
        <w:rPr>
          <w:rFonts w:ascii="Times New Roman" w:eastAsia="Times New Roman" w:hAnsi="Times New Roman" w:cs="Times New Roman"/>
          <w:color w:val="2D2D2D"/>
          <w:sz w:val="28"/>
          <w:szCs w:val="28"/>
          <w:lang w:eastAsia="tr-TR"/>
        </w:rPr>
        <w:t>hallerinden herhangi birisinin varlığı, eski ve yeni kanuni temsilciler</w:t>
      </w:r>
      <w:r>
        <w:rPr>
          <w:rFonts w:ascii="Times New Roman" w:eastAsia="Times New Roman" w:hAnsi="Times New Roman" w:cs="Times New Roman"/>
          <w:color w:val="2D2D2D"/>
          <w:sz w:val="28"/>
          <w:szCs w:val="28"/>
          <w:lang w:eastAsia="tr-TR"/>
        </w:rPr>
        <w:t xml:space="preserve"> </w:t>
      </w:r>
      <w:r w:rsidRPr="009869A6">
        <w:rPr>
          <w:rFonts w:ascii="Times New Roman" w:eastAsia="Times New Roman" w:hAnsi="Times New Roman" w:cs="Times New Roman"/>
          <w:color w:val="2D2D2D"/>
          <w:sz w:val="28"/>
          <w:szCs w:val="28"/>
          <w:lang w:eastAsia="tr-TR"/>
        </w:rPr>
        <w:t>hakkında takibata başlanılması için yeterli olacaktır.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Değişiklik sonucunda; asıl borçlu hakkında “aciz vesikası” düzenlen</w:t>
      </w:r>
      <w:r w:rsidRPr="009869A6">
        <w:rPr>
          <w:rFonts w:ascii="Times New Roman" w:eastAsia="Times New Roman" w:hAnsi="Times New Roman" w:cs="Times New Roman"/>
          <w:color w:val="2D2D2D"/>
          <w:sz w:val="28"/>
          <w:szCs w:val="28"/>
          <w:lang w:eastAsia="tr-TR"/>
        </w:rPr>
        <w:softHyphen/>
        <w:t>meksizin kanuni temsilcilerin/teşekkülü idare edenlerin şahsi mal varlığına gidilebilmesi hususu, yasal dayanağa kavuşturulmuştur.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color w:val="2D2D2D"/>
          <w:sz w:val="28"/>
          <w:szCs w:val="28"/>
          <w:lang w:eastAsia="tr-TR"/>
        </w:rPr>
        <w:t> </w:t>
      </w:r>
      <w:r w:rsidRPr="009869A6">
        <w:rPr>
          <w:rFonts w:ascii="Times New Roman" w:eastAsia="Times New Roman" w:hAnsi="Times New Roman" w:cs="Times New Roman"/>
          <w:b/>
          <w:color w:val="2D2D2D"/>
          <w:sz w:val="28"/>
          <w:szCs w:val="28"/>
          <w:lang w:eastAsia="tr-TR"/>
        </w:rPr>
        <w:t>Anonim Şirketlerde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Türk Ticaret Yasası’nın, anonim şirketlerde sorumluluk 317, 319 ve 321. maddelerde belirtilmiştir.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 hükümlerden de anlaşılacağı üzere, Anonim şirketler yönetim kuru</w:t>
      </w:r>
      <w:r w:rsidRPr="009869A6">
        <w:rPr>
          <w:rFonts w:ascii="Times New Roman" w:eastAsia="Times New Roman" w:hAnsi="Times New Roman" w:cs="Times New Roman"/>
          <w:color w:val="2D2D2D"/>
          <w:sz w:val="28"/>
          <w:szCs w:val="28"/>
          <w:lang w:eastAsia="tr-TR"/>
        </w:rPr>
        <w:softHyphen/>
        <w:t xml:space="preserve">lu tarafından temsil ve idare olunmaktadır, diğer bir hükme göre ise (Md: 319) </w:t>
      </w:r>
      <w:proofErr w:type="spellStart"/>
      <w:r w:rsidRPr="009869A6">
        <w:rPr>
          <w:rFonts w:ascii="Times New Roman" w:eastAsia="Times New Roman" w:hAnsi="Times New Roman" w:cs="Times New Roman"/>
          <w:color w:val="2D2D2D"/>
          <w:sz w:val="28"/>
          <w:szCs w:val="28"/>
          <w:lang w:eastAsia="tr-TR"/>
        </w:rPr>
        <w:t>anasözleşme</w:t>
      </w:r>
      <w:proofErr w:type="spellEnd"/>
      <w:r w:rsidRPr="009869A6">
        <w:rPr>
          <w:rFonts w:ascii="Times New Roman" w:eastAsia="Times New Roman" w:hAnsi="Times New Roman" w:cs="Times New Roman"/>
          <w:color w:val="2D2D2D"/>
          <w:sz w:val="28"/>
          <w:szCs w:val="28"/>
          <w:lang w:eastAsia="tr-TR"/>
        </w:rPr>
        <w:t xml:space="preserve"> ile idare ve temsil görevinin yönetim kurulu üyeleri arasında paylaştırılıp paylaştırılmayacağı ve paylaştırılacaksa bunun ne şekilde yapıla</w:t>
      </w:r>
      <w:r w:rsidRPr="009869A6">
        <w:rPr>
          <w:rFonts w:ascii="Times New Roman" w:eastAsia="Times New Roman" w:hAnsi="Times New Roman" w:cs="Times New Roman"/>
          <w:color w:val="2D2D2D"/>
          <w:sz w:val="28"/>
          <w:szCs w:val="28"/>
          <w:lang w:eastAsia="tr-TR"/>
        </w:rPr>
        <w:softHyphen/>
        <w:t>cağı tespit olunur.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Anasözleşme</w:t>
      </w:r>
      <w:proofErr w:type="spellEnd"/>
      <w:r w:rsidRPr="009869A6">
        <w:rPr>
          <w:rFonts w:ascii="Times New Roman" w:eastAsia="Times New Roman" w:hAnsi="Times New Roman" w:cs="Times New Roman"/>
          <w:color w:val="2D2D2D"/>
          <w:sz w:val="28"/>
          <w:szCs w:val="28"/>
          <w:lang w:eastAsia="tr-TR"/>
        </w:rPr>
        <w:t xml:space="preserve"> ile şirketin temsil yetkisi ile idare işlerinin hepsinin veya bir kısmının yönetim kurulu üyesi olan murahhaslara veya pay sahibi olmala</w:t>
      </w:r>
      <w:r w:rsidRPr="009869A6">
        <w:rPr>
          <w:rFonts w:ascii="Times New Roman" w:eastAsia="Times New Roman" w:hAnsi="Times New Roman" w:cs="Times New Roman"/>
          <w:color w:val="2D2D2D"/>
          <w:sz w:val="28"/>
          <w:szCs w:val="28"/>
          <w:lang w:eastAsia="tr-TR"/>
        </w:rPr>
        <w:softHyphen/>
        <w:t>rı zorunlu bulunmayan müdürlere bırakılabilmesi için genel kurula veya yöne</w:t>
      </w:r>
      <w:r w:rsidRPr="009869A6">
        <w:rPr>
          <w:rFonts w:ascii="Times New Roman" w:eastAsia="Times New Roman" w:hAnsi="Times New Roman" w:cs="Times New Roman"/>
          <w:color w:val="2D2D2D"/>
          <w:sz w:val="28"/>
          <w:szCs w:val="28"/>
          <w:lang w:eastAsia="tr-TR"/>
        </w:rPr>
        <w:softHyphen/>
        <w:t>tim kuruluna yetki verilebilir.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Ancak </w:t>
      </w:r>
      <w:proofErr w:type="spellStart"/>
      <w:r w:rsidRPr="009869A6">
        <w:rPr>
          <w:rFonts w:ascii="Times New Roman" w:eastAsia="Times New Roman" w:hAnsi="Times New Roman" w:cs="Times New Roman"/>
          <w:color w:val="2D2D2D"/>
          <w:sz w:val="28"/>
          <w:szCs w:val="28"/>
          <w:lang w:eastAsia="tr-TR"/>
        </w:rPr>
        <w:t>anasözleşme</w:t>
      </w:r>
      <w:proofErr w:type="spellEnd"/>
      <w:r w:rsidRPr="009869A6">
        <w:rPr>
          <w:rFonts w:ascii="Times New Roman" w:eastAsia="Times New Roman" w:hAnsi="Times New Roman" w:cs="Times New Roman"/>
          <w:color w:val="2D2D2D"/>
          <w:sz w:val="28"/>
          <w:szCs w:val="28"/>
          <w:lang w:eastAsia="tr-TR"/>
        </w:rPr>
        <w:t xml:space="preserve"> de şirketin temsil yetkisi ile ilgili yukarıda sözü edi</w:t>
      </w:r>
      <w:r w:rsidRPr="009869A6">
        <w:rPr>
          <w:rFonts w:ascii="Times New Roman" w:eastAsia="Times New Roman" w:hAnsi="Times New Roman" w:cs="Times New Roman"/>
          <w:color w:val="2D2D2D"/>
          <w:sz w:val="28"/>
          <w:szCs w:val="28"/>
          <w:lang w:eastAsia="tr-TR"/>
        </w:rPr>
        <w:softHyphen/>
        <w:t>len açıklamalar yoksa yani şirketin temsil yetkisi yönetim kurulu dışında ki kimseye verilmemiş ise Türk Ticaret Yasası’nın 317. maddesi hükümlerine göre şirket, yönetim kurulu tarafında idare ve temsil olunacaktır.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Burada da 6183 Sayılı Amme Alacaklarının Tahsili Usulü Hakkındaki Kanun’un Mükerrer 35. Maddesine getirilen Amme alacağının doğduğu ve ödenmesi gerektiği zamanlarda kanuni temsilci veya teşekkülü idare edenle</w:t>
      </w:r>
      <w:r w:rsidRPr="009869A6">
        <w:rPr>
          <w:rFonts w:ascii="Times New Roman" w:eastAsia="Times New Roman" w:hAnsi="Times New Roman" w:cs="Times New Roman"/>
          <w:color w:val="2D2D2D"/>
          <w:sz w:val="28"/>
          <w:szCs w:val="28"/>
          <w:lang w:eastAsia="tr-TR"/>
        </w:rPr>
        <w:softHyphen/>
        <w:t>rin farklı şahıslar olmaları halinde bu şahıslar, amme alacağının ödenmesin</w:t>
      </w:r>
      <w:r w:rsidRPr="009869A6">
        <w:rPr>
          <w:rFonts w:ascii="Times New Roman" w:eastAsia="Times New Roman" w:hAnsi="Times New Roman" w:cs="Times New Roman"/>
          <w:color w:val="2D2D2D"/>
          <w:sz w:val="28"/>
          <w:szCs w:val="28"/>
          <w:lang w:eastAsia="tr-TR"/>
        </w:rPr>
        <w:softHyphen/>
        <w:t xml:space="preserve">den </w:t>
      </w:r>
      <w:proofErr w:type="spellStart"/>
      <w:r w:rsidRPr="009869A6">
        <w:rPr>
          <w:rFonts w:ascii="Times New Roman" w:eastAsia="Times New Roman" w:hAnsi="Times New Roman" w:cs="Times New Roman"/>
          <w:color w:val="2D2D2D"/>
          <w:sz w:val="28"/>
          <w:szCs w:val="28"/>
          <w:lang w:eastAsia="tr-TR"/>
        </w:rPr>
        <w:t>müteselsilen</w:t>
      </w:r>
      <w:proofErr w:type="spellEnd"/>
      <w:r w:rsidRPr="009869A6">
        <w:rPr>
          <w:rFonts w:ascii="Times New Roman" w:eastAsia="Times New Roman" w:hAnsi="Times New Roman" w:cs="Times New Roman"/>
          <w:color w:val="2D2D2D"/>
          <w:sz w:val="28"/>
          <w:szCs w:val="28"/>
          <w:lang w:eastAsia="tr-TR"/>
        </w:rPr>
        <w:t xml:space="preserve"> sorumlu tutulur. Hükmüne dikkat etmek gerekmektedir. Çünkü burada kanuni temsilcinin yanında şirketi idare edenlere de sorumlu</w:t>
      </w:r>
      <w:r w:rsidRPr="009869A6">
        <w:rPr>
          <w:rFonts w:ascii="Times New Roman" w:eastAsia="Times New Roman" w:hAnsi="Times New Roman" w:cs="Times New Roman"/>
          <w:color w:val="2D2D2D"/>
          <w:sz w:val="28"/>
          <w:szCs w:val="28"/>
          <w:lang w:eastAsia="tr-TR"/>
        </w:rPr>
        <w:softHyphen/>
        <w:t>luk yüklenmektedir.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w:t>
      </w:r>
      <w:proofErr w:type="spellStart"/>
      <w:r w:rsidRPr="009869A6">
        <w:rPr>
          <w:rFonts w:ascii="Times New Roman" w:eastAsia="Times New Roman" w:hAnsi="Times New Roman" w:cs="Times New Roman"/>
          <w:b/>
          <w:color w:val="2D2D2D"/>
          <w:sz w:val="28"/>
          <w:szCs w:val="28"/>
          <w:lang w:eastAsia="tr-TR"/>
        </w:rPr>
        <w:t>Limited</w:t>
      </w:r>
      <w:proofErr w:type="spellEnd"/>
      <w:r w:rsidRPr="009869A6">
        <w:rPr>
          <w:rFonts w:ascii="Times New Roman" w:eastAsia="Times New Roman" w:hAnsi="Times New Roman" w:cs="Times New Roman"/>
          <w:b/>
          <w:color w:val="2D2D2D"/>
          <w:sz w:val="28"/>
          <w:szCs w:val="28"/>
          <w:lang w:eastAsia="tr-TR"/>
        </w:rPr>
        <w:t xml:space="preserve"> Şirketlerde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şirketlerde sorumluluk aksi kararlaştırılmadıkça, ortakların tamamına müdür sıfatı ile verilmektedir. </w:t>
      </w: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Şirketlerdeki sorumluluk konusu Türk Ticaret Yasası’nın 540- 542 maddelerinde yer almıştır. Şirket </w:t>
      </w:r>
      <w:proofErr w:type="spellStart"/>
      <w:r w:rsidRPr="009869A6">
        <w:rPr>
          <w:rFonts w:ascii="Times New Roman" w:eastAsia="Times New Roman" w:hAnsi="Times New Roman" w:cs="Times New Roman"/>
          <w:color w:val="2D2D2D"/>
          <w:sz w:val="28"/>
          <w:szCs w:val="28"/>
          <w:lang w:eastAsia="tr-TR"/>
        </w:rPr>
        <w:t>anasözleşmesi</w:t>
      </w:r>
      <w:proofErr w:type="spellEnd"/>
      <w:r w:rsidRPr="009869A6">
        <w:rPr>
          <w:rFonts w:ascii="Times New Roman" w:eastAsia="Times New Roman" w:hAnsi="Times New Roman" w:cs="Times New Roman"/>
          <w:color w:val="2D2D2D"/>
          <w:sz w:val="28"/>
          <w:szCs w:val="28"/>
          <w:lang w:eastAsia="tr-TR"/>
        </w:rPr>
        <w:t xml:space="preserve"> veya genel kurul kararı ile şirketin idare ve temsili ortaklardan bir veya bir kaçına bırakılabilir. Ayrıca </w:t>
      </w:r>
      <w:proofErr w:type="spellStart"/>
      <w:r w:rsidRPr="009869A6">
        <w:rPr>
          <w:rFonts w:ascii="Times New Roman" w:eastAsia="Times New Roman" w:hAnsi="Times New Roman" w:cs="Times New Roman"/>
          <w:color w:val="2D2D2D"/>
          <w:sz w:val="28"/>
          <w:szCs w:val="28"/>
          <w:lang w:eastAsia="tr-TR"/>
        </w:rPr>
        <w:t>anasözleşme</w:t>
      </w:r>
      <w:proofErr w:type="spellEnd"/>
      <w:r w:rsidRPr="009869A6">
        <w:rPr>
          <w:rFonts w:ascii="Times New Roman" w:eastAsia="Times New Roman" w:hAnsi="Times New Roman" w:cs="Times New Roman"/>
          <w:color w:val="2D2D2D"/>
          <w:sz w:val="28"/>
          <w:szCs w:val="28"/>
          <w:lang w:eastAsia="tr-TR"/>
        </w:rPr>
        <w:t xml:space="preserve"> veya ortaklar kurulu kararı ile şirketin idare ve temsili ortak olmayan kimselere de bırakılabilir.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6183 sayılı Amme Alacaklarının Tahsil Usulü hakkında Yasanın 5766 sayılı Yasa ile değiştirilen 35. maddesinin yeni hükümlerine göre “</w:t>
      </w: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w:t>
      </w:r>
      <w:r w:rsidRPr="009869A6">
        <w:rPr>
          <w:rFonts w:ascii="Times New Roman" w:eastAsia="Times New Roman" w:hAnsi="Times New Roman" w:cs="Times New Roman"/>
          <w:color w:val="2D2D2D"/>
          <w:sz w:val="28"/>
          <w:szCs w:val="28"/>
          <w:lang w:eastAsia="tr-TR"/>
        </w:rPr>
        <w:softHyphen/>
        <w:t>ket ortakları, şirketten tamamen veya kısmen tahsil edilemeyen veya tahsil edilemeyeceği anlaşılan amme alacağından sermaye hisseleri oranında doğru</w:t>
      </w:r>
      <w:r w:rsidRPr="009869A6">
        <w:rPr>
          <w:rFonts w:ascii="Times New Roman" w:eastAsia="Times New Roman" w:hAnsi="Times New Roman" w:cs="Times New Roman"/>
          <w:color w:val="2D2D2D"/>
          <w:sz w:val="28"/>
          <w:szCs w:val="28"/>
          <w:lang w:eastAsia="tr-TR"/>
        </w:rPr>
        <w:softHyphen/>
        <w:t>dan doğruya sorumlu olurlar ve bu kanun hükümleri gereğince takibe tabi tutulurlar.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Ortağın şirketteki sermaye payını devretmesi halinde, payı devreden ve devralan şahıslar devir öncesine ait amme alacaklarının ödenmesinden birin</w:t>
      </w:r>
      <w:r w:rsidRPr="009869A6">
        <w:rPr>
          <w:rFonts w:ascii="Times New Roman" w:eastAsia="Times New Roman" w:hAnsi="Times New Roman" w:cs="Times New Roman"/>
          <w:color w:val="2D2D2D"/>
          <w:sz w:val="28"/>
          <w:szCs w:val="28"/>
          <w:lang w:eastAsia="tr-TR"/>
        </w:rPr>
        <w:softHyphen/>
        <w:t xml:space="preserve">ci fıkra hükmüne göre </w:t>
      </w:r>
      <w:proofErr w:type="spellStart"/>
      <w:r w:rsidRPr="009869A6">
        <w:rPr>
          <w:rFonts w:ascii="Times New Roman" w:eastAsia="Times New Roman" w:hAnsi="Times New Roman" w:cs="Times New Roman"/>
          <w:color w:val="2D2D2D"/>
          <w:sz w:val="28"/>
          <w:szCs w:val="28"/>
          <w:lang w:eastAsia="tr-TR"/>
        </w:rPr>
        <w:t>müteselsilen</w:t>
      </w:r>
      <w:proofErr w:type="spellEnd"/>
      <w:r w:rsidRPr="009869A6">
        <w:rPr>
          <w:rFonts w:ascii="Times New Roman" w:eastAsia="Times New Roman" w:hAnsi="Times New Roman" w:cs="Times New Roman"/>
          <w:color w:val="2D2D2D"/>
          <w:sz w:val="28"/>
          <w:szCs w:val="28"/>
          <w:lang w:eastAsia="tr-TR"/>
        </w:rPr>
        <w:t xml:space="preserve"> sorumlu tutulur.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Amme alacağının doğduğu ve ödenmesi gerektiği zamanlarda pay sahip</w:t>
      </w:r>
      <w:r w:rsidRPr="009869A6">
        <w:rPr>
          <w:rFonts w:ascii="Times New Roman" w:eastAsia="Times New Roman" w:hAnsi="Times New Roman" w:cs="Times New Roman"/>
          <w:color w:val="2D2D2D"/>
          <w:sz w:val="28"/>
          <w:szCs w:val="28"/>
          <w:lang w:eastAsia="tr-TR"/>
        </w:rPr>
        <w:softHyphen/>
        <w:t>lerinin farklı şahıslar olmaları halinde bu şahıslar, amme alacağının ödenme</w:t>
      </w:r>
      <w:r w:rsidRPr="009869A6">
        <w:rPr>
          <w:rFonts w:ascii="Times New Roman" w:eastAsia="Times New Roman" w:hAnsi="Times New Roman" w:cs="Times New Roman"/>
          <w:color w:val="2D2D2D"/>
          <w:sz w:val="28"/>
          <w:szCs w:val="28"/>
          <w:lang w:eastAsia="tr-TR"/>
        </w:rPr>
        <w:softHyphen/>
        <w:t xml:space="preserve">sinden birinci fıkra hükmüne göre </w:t>
      </w:r>
      <w:proofErr w:type="spellStart"/>
      <w:r w:rsidRPr="009869A6">
        <w:rPr>
          <w:rFonts w:ascii="Times New Roman" w:eastAsia="Times New Roman" w:hAnsi="Times New Roman" w:cs="Times New Roman"/>
          <w:color w:val="2D2D2D"/>
          <w:sz w:val="28"/>
          <w:szCs w:val="28"/>
          <w:lang w:eastAsia="tr-TR"/>
        </w:rPr>
        <w:t>müteselsilen</w:t>
      </w:r>
      <w:proofErr w:type="spellEnd"/>
      <w:r w:rsidRPr="009869A6">
        <w:rPr>
          <w:rFonts w:ascii="Times New Roman" w:eastAsia="Times New Roman" w:hAnsi="Times New Roman" w:cs="Times New Roman"/>
          <w:color w:val="2D2D2D"/>
          <w:sz w:val="28"/>
          <w:szCs w:val="28"/>
          <w:lang w:eastAsia="tr-TR"/>
        </w:rPr>
        <w:t xml:space="preserve"> sorumlu tutulur.”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Bu yasa hükmüne göre, </w:t>
      </w:r>
      <w:proofErr w:type="spellStart"/>
      <w:r w:rsidRPr="009869A6">
        <w:rPr>
          <w:rFonts w:ascii="Times New Roman" w:eastAsia="Times New Roman" w:hAnsi="Times New Roman" w:cs="Times New Roman"/>
          <w:color w:val="2D2D2D"/>
          <w:sz w:val="28"/>
          <w:szCs w:val="28"/>
          <w:lang w:eastAsia="tr-TR"/>
        </w:rPr>
        <w:t>Limited</w:t>
      </w:r>
      <w:proofErr w:type="spellEnd"/>
      <w:r w:rsidRPr="009869A6">
        <w:rPr>
          <w:rFonts w:ascii="Times New Roman" w:eastAsia="Times New Roman" w:hAnsi="Times New Roman" w:cs="Times New Roman"/>
          <w:color w:val="2D2D2D"/>
          <w:sz w:val="28"/>
          <w:szCs w:val="28"/>
          <w:lang w:eastAsia="tr-TR"/>
        </w:rPr>
        <w:t xml:space="preserve"> Şirkette bütün pay sahipleri payını devir eden ve bu payı devralan şahıslar Amme alacağının doğduğu ve ödenmesi gerektiği zamanlarda farklı şahıslar olmaları halinde bile bu şahıslar, amme alacağının ödenmesinden 35. </w:t>
      </w:r>
      <w:proofErr w:type="gramStart"/>
      <w:r w:rsidRPr="009869A6">
        <w:rPr>
          <w:rFonts w:ascii="Times New Roman" w:eastAsia="Times New Roman" w:hAnsi="Times New Roman" w:cs="Times New Roman"/>
          <w:color w:val="2D2D2D"/>
          <w:sz w:val="28"/>
          <w:szCs w:val="28"/>
          <w:lang w:eastAsia="tr-TR"/>
        </w:rPr>
        <w:t>maddenin .irinci</w:t>
      </w:r>
      <w:proofErr w:type="gramEnd"/>
      <w:r w:rsidRPr="009869A6">
        <w:rPr>
          <w:rFonts w:ascii="Times New Roman" w:eastAsia="Times New Roman" w:hAnsi="Times New Roman" w:cs="Times New Roman"/>
          <w:color w:val="2D2D2D"/>
          <w:sz w:val="28"/>
          <w:szCs w:val="28"/>
          <w:lang w:eastAsia="tr-TR"/>
        </w:rPr>
        <w:t xml:space="preserve"> fıkrası hükmüne göre </w:t>
      </w:r>
      <w:proofErr w:type="spellStart"/>
      <w:r w:rsidRPr="009869A6">
        <w:rPr>
          <w:rFonts w:ascii="Times New Roman" w:eastAsia="Times New Roman" w:hAnsi="Times New Roman" w:cs="Times New Roman"/>
          <w:color w:val="2D2D2D"/>
          <w:sz w:val="28"/>
          <w:szCs w:val="28"/>
          <w:lang w:eastAsia="tr-TR"/>
        </w:rPr>
        <w:t>mütesel</w:t>
      </w:r>
      <w:proofErr w:type="spellEnd"/>
      <w:r w:rsidRPr="009869A6">
        <w:rPr>
          <w:rFonts w:ascii="Times New Roman" w:eastAsia="Times New Roman" w:hAnsi="Times New Roman" w:cs="Times New Roman"/>
          <w:color w:val="2D2D2D"/>
          <w:sz w:val="28"/>
          <w:szCs w:val="28"/>
          <w:lang w:eastAsia="tr-TR"/>
        </w:rPr>
        <w:t xml:space="preserve">- silen sorumlu tutulacaklardır. Yani </w:t>
      </w:r>
      <w:proofErr w:type="gramStart"/>
      <w:r w:rsidRPr="009869A6">
        <w:rPr>
          <w:rFonts w:ascii="Times New Roman" w:eastAsia="Times New Roman" w:hAnsi="Times New Roman" w:cs="Times New Roman"/>
          <w:color w:val="2D2D2D"/>
          <w:sz w:val="28"/>
          <w:szCs w:val="28"/>
          <w:lang w:eastAsia="tr-TR"/>
        </w:rPr>
        <w:t>bunlar , şirketten</w:t>
      </w:r>
      <w:proofErr w:type="gramEnd"/>
      <w:r w:rsidRPr="009869A6">
        <w:rPr>
          <w:rFonts w:ascii="Times New Roman" w:eastAsia="Times New Roman" w:hAnsi="Times New Roman" w:cs="Times New Roman"/>
          <w:color w:val="2D2D2D"/>
          <w:sz w:val="28"/>
          <w:szCs w:val="28"/>
          <w:lang w:eastAsia="tr-TR"/>
        </w:rPr>
        <w:t xml:space="preserve"> tamamen veya kısmen tahsil edilemeyen veya tahsil edilemeyeceği anlaşılan amme alacağından ser</w:t>
      </w:r>
      <w:r w:rsidRPr="009869A6">
        <w:rPr>
          <w:rFonts w:ascii="Times New Roman" w:eastAsia="Times New Roman" w:hAnsi="Times New Roman" w:cs="Times New Roman"/>
          <w:color w:val="2D2D2D"/>
          <w:sz w:val="28"/>
          <w:szCs w:val="28"/>
          <w:lang w:eastAsia="tr-TR"/>
        </w:rPr>
        <w:softHyphen/>
        <w:t>maye hisseleri oranında doğrudan doğruya sorumlu olurlar ve 6183 sayılı Amme Alacaklarının Tahsili Usulü Kanunu hükümleri gereğince takibe tabi tutulurlar.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Bunlardan ayrı olarak gene burada da 6183 Sayılı Amme Alacaklarının Tahsili Usulü Hakkındaki Kanun’un Mükerrer 35. Maddesine getirilen Amme alacağının doğduğu ve ödenmesi gerektiği zamanlarda kanuni temsilci veya teşekkülü idare edenlerin farklı şahıslar olmaları halinde bu şahıslar, amme alacağının ödenmesinden </w:t>
      </w:r>
      <w:proofErr w:type="spellStart"/>
      <w:r w:rsidRPr="009869A6">
        <w:rPr>
          <w:rFonts w:ascii="Times New Roman" w:eastAsia="Times New Roman" w:hAnsi="Times New Roman" w:cs="Times New Roman"/>
          <w:color w:val="2D2D2D"/>
          <w:sz w:val="28"/>
          <w:szCs w:val="28"/>
          <w:lang w:eastAsia="tr-TR"/>
        </w:rPr>
        <w:t>müteselsilen</w:t>
      </w:r>
      <w:proofErr w:type="spellEnd"/>
      <w:r w:rsidRPr="009869A6">
        <w:rPr>
          <w:rFonts w:ascii="Times New Roman" w:eastAsia="Times New Roman" w:hAnsi="Times New Roman" w:cs="Times New Roman"/>
          <w:color w:val="2D2D2D"/>
          <w:sz w:val="28"/>
          <w:szCs w:val="28"/>
          <w:lang w:eastAsia="tr-TR"/>
        </w:rPr>
        <w:t xml:space="preserve"> sorumlu tutulur. Hükmüne dikkat etmek gerekmektedir. Çünkü burada kanuni temsilcinin yanında şirketi idare edenlere de sorumluluk yüklenmektedir.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-Eshamlı Komandit Şirketlerde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Türk Ticaret Kanunu'nun 475'nci maddesine göre Eshamlı Komandit Şirket (sermayesi paylara bölünmüş) </w:t>
      </w:r>
      <w:proofErr w:type="spellStart"/>
      <w:r w:rsidRPr="009869A6">
        <w:rPr>
          <w:rFonts w:ascii="Times New Roman" w:eastAsia="Times New Roman" w:hAnsi="Times New Roman" w:cs="Times New Roman"/>
          <w:color w:val="2D2D2D"/>
          <w:sz w:val="28"/>
          <w:szCs w:val="28"/>
          <w:lang w:eastAsia="tr-TR"/>
        </w:rPr>
        <w:t>sermayasi</w:t>
      </w:r>
      <w:proofErr w:type="spellEnd"/>
      <w:r w:rsidRPr="009869A6">
        <w:rPr>
          <w:rFonts w:ascii="Times New Roman" w:eastAsia="Times New Roman" w:hAnsi="Times New Roman" w:cs="Times New Roman"/>
          <w:color w:val="2D2D2D"/>
          <w:sz w:val="28"/>
          <w:szCs w:val="28"/>
          <w:lang w:eastAsia="tr-TR"/>
        </w:rPr>
        <w:t xml:space="preserve"> paylara bölünen ve ortakların</w:t>
      </w:r>
      <w:r w:rsidRPr="009869A6">
        <w:rPr>
          <w:rFonts w:ascii="Times New Roman" w:eastAsia="Times New Roman" w:hAnsi="Times New Roman" w:cs="Times New Roman"/>
          <w:color w:val="2D2D2D"/>
          <w:sz w:val="28"/>
          <w:szCs w:val="28"/>
          <w:lang w:eastAsia="tr-TR"/>
        </w:rPr>
        <w:softHyphen/>
        <w:t xml:space="preserve">dan bir veya birkaçı şirket alacaklarına karşılık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w:t>
      </w:r>
      <w:proofErr w:type="spellStart"/>
      <w:r w:rsidRPr="009869A6">
        <w:rPr>
          <w:rFonts w:ascii="Times New Roman" w:eastAsia="Times New Roman" w:hAnsi="Times New Roman" w:cs="Times New Roman"/>
          <w:color w:val="2D2D2D"/>
          <w:sz w:val="28"/>
          <w:szCs w:val="28"/>
          <w:lang w:eastAsia="tr-TR"/>
        </w:rPr>
        <w:t>şitket</w:t>
      </w:r>
      <w:proofErr w:type="spellEnd"/>
      <w:r w:rsidRPr="009869A6">
        <w:rPr>
          <w:rFonts w:ascii="Times New Roman" w:eastAsia="Times New Roman" w:hAnsi="Times New Roman" w:cs="Times New Roman"/>
          <w:color w:val="2D2D2D"/>
          <w:sz w:val="28"/>
          <w:szCs w:val="28"/>
          <w:lang w:eastAsia="tr-TR"/>
        </w:rPr>
        <w:t xml:space="preserve"> ortakları gibi sınırsız (Komandite) diğerleri anonim şirket ortakları gibi sınırlı (Komanditer) olarak sorumlu şirkettir. Bu itibarla eshamlı komandit şirketlerde komandite ortaklar Vergi Usul Kanunu’nun 10’uncu maddesine göre sorumlu bulunmak</w:t>
      </w:r>
      <w:r w:rsidRPr="009869A6">
        <w:rPr>
          <w:rFonts w:ascii="Times New Roman" w:eastAsia="Times New Roman" w:hAnsi="Times New Roman" w:cs="Times New Roman"/>
          <w:color w:val="2D2D2D"/>
          <w:sz w:val="28"/>
          <w:szCs w:val="28"/>
          <w:lang w:eastAsia="tr-TR"/>
        </w:rPr>
        <w:softHyphen/>
        <w:t>tadırlar.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Komanditerlerin sorumlulukları hakkında Anonim </w:t>
      </w:r>
      <w:proofErr w:type="spellStart"/>
      <w:r w:rsidRPr="009869A6">
        <w:rPr>
          <w:rFonts w:ascii="Times New Roman" w:eastAsia="Times New Roman" w:hAnsi="Times New Roman" w:cs="Times New Roman"/>
          <w:color w:val="2D2D2D"/>
          <w:sz w:val="28"/>
          <w:szCs w:val="28"/>
          <w:lang w:eastAsia="tr-TR"/>
        </w:rPr>
        <w:t>Şirketlerlerde</w:t>
      </w:r>
      <w:proofErr w:type="spellEnd"/>
      <w:r w:rsidRPr="009869A6">
        <w:rPr>
          <w:rFonts w:ascii="Times New Roman" w:eastAsia="Times New Roman" w:hAnsi="Times New Roman" w:cs="Times New Roman"/>
          <w:color w:val="2D2D2D"/>
          <w:sz w:val="28"/>
          <w:szCs w:val="28"/>
          <w:lang w:eastAsia="tr-TR"/>
        </w:rPr>
        <w:t xml:space="preserve">, komandite ortakların sorumlulukları hakkında ise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şirketlerde bölü</w:t>
      </w:r>
      <w:r w:rsidRPr="009869A6">
        <w:rPr>
          <w:rFonts w:ascii="Times New Roman" w:eastAsia="Times New Roman" w:hAnsi="Times New Roman" w:cs="Times New Roman"/>
          <w:color w:val="2D2D2D"/>
          <w:sz w:val="28"/>
          <w:szCs w:val="28"/>
          <w:lang w:eastAsia="tr-TR"/>
        </w:rPr>
        <w:softHyphen/>
        <w:t>münde açıklamalar yapıldığından tekrar edilmemiştir.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Şirketlerde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Türk Ticaret Yasası’nın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şirketlerde sorumluluk konuların 160, 175 ve 176. maddelerde yer almıştır.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Buna göre, şirket mukavelesiyle veya ortakların ekseriyeti ile idare işle</w:t>
      </w:r>
      <w:r w:rsidRPr="009869A6">
        <w:rPr>
          <w:rFonts w:ascii="Times New Roman" w:eastAsia="Times New Roman" w:hAnsi="Times New Roman" w:cs="Times New Roman"/>
          <w:color w:val="2D2D2D"/>
          <w:sz w:val="28"/>
          <w:szCs w:val="28"/>
          <w:lang w:eastAsia="tr-TR"/>
        </w:rPr>
        <w:softHyphen/>
        <w:t xml:space="preserve">ri, ortaklardan birine veya birkaçına yahut hepsine verilebilir. Ancak böyle bir karar yok ise, ortaklardan her biri ayrı </w:t>
      </w:r>
      <w:proofErr w:type="spellStart"/>
      <w:r w:rsidRPr="009869A6">
        <w:rPr>
          <w:rFonts w:ascii="Times New Roman" w:eastAsia="Times New Roman" w:hAnsi="Times New Roman" w:cs="Times New Roman"/>
          <w:color w:val="2D2D2D"/>
          <w:sz w:val="28"/>
          <w:szCs w:val="28"/>
          <w:lang w:eastAsia="tr-TR"/>
        </w:rPr>
        <w:t>ayrı</w:t>
      </w:r>
      <w:proofErr w:type="spellEnd"/>
      <w:r w:rsidRPr="009869A6">
        <w:rPr>
          <w:rFonts w:ascii="Times New Roman" w:eastAsia="Times New Roman" w:hAnsi="Times New Roman" w:cs="Times New Roman"/>
          <w:color w:val="2D2D2D"/>
          <w:sz w:val="28"/>
          <w:szCs w:val="28"/>
          <w:lang w:eastAsia="tr-TR"/>
        </w:rPr>
        <w:t xml:space="preserve"> şirketi idare hak ve vazifesini haiz</w:t>
      </w:r>
      <w:r w:rsidRPr="009869A6">
        <w:rPr>
          <w:rFonts w:ascii="Times New Roman" w:eastAsia="Times New Roman" w:hAnsi="Times New Roman" w:cs="Times New Roman"/>
          <w:color w:val="2D2D2D"/>
          <w:sz w:val="28"/>
          <w:szCs w:val="28"/>
          <w:lang w:eastAsia="tr-TR"/>
        </w:rPr>
        <w:softHyphen/>
        <w:t>dir. Ticari mümessiller ve diğer ticari vekiller hakkındaki hükümler mahfuz</w:t>
      </w:r>
      <w:r w:rsidRPr="009869A6">
        <w:rPr>
          <w:rFonts w:ascii="Times New Roman" w:eastAsia="Times New Roman" w:hAnsi="Times New Roman" w:cs="Times New Roman"/>
          <w:color w:val="2D2D2D"/>
          <w:sz w:val="28"/>
          <w:szCs w:val="28"/>
          <w:lang w:eastAsia="tr-TR"/>
        </w:rPr>
        <w:softHyphen/>
        <w:t>dur.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Şirketi temsile yetkili olan kimse, şirketin gayesine </w:t>
      </w:r>
      <w:proofErr w:type="gramStart"/>
      <w:r w:rsidRPr="009869A6">
        <w:rPr>
          <w:rFonts w:ascii="Times New Roman" w:eastAsia="Times New Roman" w:hAnsi="Times New Roman" w:cs="Times New Roman"/>
          <w:color w:val="2D2D2D"/>
          <w:sz w:val="28"/>
          <w:szCs w:val="28"/>
          <w:lang w:eastAsia="tr-TR"/>
        </w:rPr>
        <w:t>dahil</w:t>
      </w:r>
      <w:proofErr w:type="gramEnd"/>
      <w:r w:rsidRPr="009869A6">
        <w:rPr>
          <w:rFonts w:ascii="Times New Roman" w:eastAsia="Times New Roman" w:hAnsi="Times New Roman" w:cs="Times New Roman"/>
          <w:color w:val="2D2D2D"/>
          <w:sz w:val="28"/>
          <w:szCs w:val="28"/>
          <w:lang w:eastAsia="tr-TR"/>
        </w:rPr>
        <w:t xml:space="preserve"> olan her </w:t>
      </w:r>
      <w:proofErr w:type="spellStart"/>
      <w:r w:rsidRPr="009869A6">
        <w:rPr>
          <w:rFonts w:ascii="Times New Roman" w:eastAsia="Times New Roman" w:hAnsi="Times New Roman" w:cs="Times New Roman"/>
          <w:color w:val="2D2D2D"/>
          <w:sz w:val="28"/>
          <w:szCs w:val="28"/>
          <w:lang w:eastAsia="tr-TR"/>
        </w:rPr>
        <w:t>nev’i</w:t>
      </w:r>
      <w:proofErr w:type="spellEnd"/>
      <w:r w:rsidRPr="009869A6">
        <w:rPr>
          <w:rFonts w:ascii="Times New Roman" w:eastAsia="Times New Roman" w:hAnsi="Times New Roman" w:cs="Times New Roman"/>
          <w:color w:val="2D2D2D"/>
          <w:sz w:val="28"/>
          <w:szCs w:val="28"/>
          <w:lang w:eastAsia="tr-TR"/>
        </w:rPr>
        <w:t xml:space="preserve"> iş ve hukuki muameleleri şirket namına yapmak ve şirketin unvanını kullan</w:t>
      </w:r>
      <w:r w:rsidRPr="009869A6">
        <w:rPr>
          <w:rFonts w:ascii="Times New Roman" w:eastAsia="Times New Roman" w:hAnsi="Times New Roman" w:cs="Times New Roman"/>
          <w:color w:val="2D2D2D"/>
          <w:sz w:val="28"/>
          <w:szCs w:val="28"/>
          <w:lang w:eastAsia="tr-TR"/>
        </w:rPr>
        <w:softHyphen/>
        <w:t xml:space="preserve">mak yetkisine sahiptir. Bu yetkiyi </w:t>
      </w:r>
      <w:proofErr w:type="gramStart"/>
      <w:r w:rsidRPr="009869A6">
        <w:rPr>
          <w:rFonts w:ascii="Times New Roman" w:eastAsia="Times New Roman" w:hAnsi="Times New Roman" w:cs="Times New Roman"/>
          <w:color w:val="2D2D2D"/>
          <w:sz w:val="28"/>
          <w:szCs w:val="28"/>
          <w:lang w:eastAsia="tr-TR"/>
        </w:rPr>
        <w:t>tahdit</w:t>
      </w:r>
      <w:proofErr w:type="gramEnd"/>
      <w:r w:rsidRPr="009869A6">
        <w:rPr>
          <w:rFonts w:ascii="Times New Roman" w:eastAsia="Times New Roman" w:hAnsi="Times New Roman" w:cs="Times New Roman"/>
          <w:color w:val="2D2D2D"/>
          <w:sz w:val="28"/>
          <w:szCs w:val="28"/>
          <w:lang w:eastAsia="tr-TR"/>
        </w:rPr>
        <w:t xml:space="preserve"> eden her şart, hüsnüniyetle hareket eden üçüncü şahıslara karşı hükümsüzdür.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Ancak şirket mukavelesinin tescil ve ilan edilmiş olan kısmına göre şir</w:t>
      </w:r>
      <w:r w:rsidRPr="009869A6">
        <w:rPr>
          <w:rFonts w:ascii="Times New Roman" w:eastAsia="Times New Roman" w:hAnsi="Times New Roman" w:cs="Times New Roman"/>
          <w:color w:val="2D2D2D"/>
          <w:sz w:val="28"/>
          <w:szCs w:val="28"/>
          <w:lang w:eastAsia="tr-TR"/>
        </w:rPr>
        <w:softHyphen/>
        <w:t>ketin ilzam edilebilmesi için müteaddit ortakların imzası şart kılınmışsa, bu şart, üçüncü şahıslara karşı da muteberdir.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Burada da 6183 Sayılı Amme Alacaklarının Tahsili Usulü Hakkındaki Kanun’un Mükerrer 35. Maddesine getirilen hükme dikkat çekmek istiyoruz. Çünkü burada kanuni temsilcinin yanında şirketi idare edenlere de sorumlu</w:t>
      </w:r>
      <w:r w:rsidRPr="009869A6">
        <w:rPr>
          <w:rFonts w:ascii="Times New Roman" w:eastAsia="Times New Roman" w:hAnsi="Times New Roman" w:cs="Times New Roman"/>
          <w:color w:val="2D2D2D"/>
          <w:sz w:val="28"/>
          <w:szCs w:val="28"/>
          <w:lang w:eastAsia="tr-TR"/>
        </w:rPr>
        <w:softHyphen/>
        <w:t>luk yüklenmektedir.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-Komandit Şirketlerde Sorumluluk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Türk Ticaret Yasası’nın komandit şirketlerde sorumluluk konuları 256 -257 maddelerde konu edilmiştir.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Buna göre, Şirket ve ortakların üçüncü şahıslarla olan münasebetlerinde, bu kısımdaki hususi kaideler mahfuz kalmak şartıyla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şirkete dair 174-184. maddelerinde hükümleri tatbik olunur.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Komandit şirketlerin idare ve temsili komandite ortaklara aittir. İdare hakkının ve temsil yetkilerinin sınırları </w:t>
      </w:r>
      <w:proofErr w:type="spellStart"/>
      <w:r w:rsidRPr="009869A6">
        <w:rPr>
          <w:rFonts w:ascii="Times New Roman" w:eastAsia="Times New Roman" w:hAnsi="Times New Roman" w:cs="Times New Roman"/>
          <w:color w:val="2D2D2D"/>
          <w:sz w:val="28"/>
          <w:szCs w:val="28"/>
          <w:lang w:eastAsia="tr-TR"/>
        </w:rPr>
        <w:t>kollektif</w:t>
      </w:r>
      <w:proofErr w:type="spellEnd"/>
      <w:r w:rsidRPr="009869A6">
        <w:rPr>
          <w:rFonts w:ascii="Times New Roman" w:eastAsia="Times New Roman" w:hAnsi="Times New Roman" w:cs="Times New Roman"/>
          <w:color w:val="2D2D2D"/>
          <w:sz w:val="28"/>
          <w:szCs w:val="28"/>
          <w:lang w:eastAsia="tr-TR"/>
        </w:rPr>
        <w:t xml:space="preserve"> şirketler hakkındaki hüküm</w:t>
      </w:r>
      <w:r w:rsidRPr="009869A6">
        <w:rPr>
          <w:rFonts w:ascii="Times New Roman" w:eastAsia="Times New Roman" w:hAnsi="Times New Roman" w:cs="Times New Roman"/>
          <w:color w:val="2D2D2D"/>
          <w:sz w:val="28"/>
          <w:szCs w:val="28"/>
          <w:lang w:eastAsia="tr-TR"/>
        </w:rPr>
        <w:softHyphen/>
        <w:t>lerle muayyendir.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Komanditer ortaklar, şirketi temsil ve idare yetkisine haiz değildirler. Şu kadar ki, şirket mukavelesinde aksine hüküm olmamak şartıyla komanditer ortak, yalnız ticari mümessil, ticari vekil veya ticari memur olarak tayin edi</w:t>
      </w:r>
      <w:r w:rsidRPr="009869A6">
        <w:rPr>
          <w:rFonts w:ascii="Times New Roman" w:eastAsia="Times New Roman" w:hAnsi="Times New Roman" w:cs="Times New Roman"/>
          <w:color w:val="2D2D2D"/>
          <w:sz w:val="28"/>
          <w:szCs w:val="28"/>
          <w:lang w:eastAsia="tr-TR"/>
        </w:rPr>
        <w:softHyphen/>
        <w:t>lebilir.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Gene burada da 6183 Sayılı Amme Alacaklarının Tahsili Usulü Hakkındaki Kanun’un Mükerrer 35. Maddesine getirilen hükme dikkat çek</w:t>
      </w:r>
      <w:r w:rsidRPr="009869A6">
        <w:rPr>
          <w:rFonts w:ascii="Times New Roman" w:eastAsia="Times New Roman" w:hAnsi="Times New Roman" w:cs="Times New Roman"/>
          <w:color w:val="2D2D2D"/>
          <w:sz w:val="28"/>
          <w:szCs w:val="28"/>
          <w:lang w:eastAsia="tr-TR"/>
        </w:rPr>
        <w:softHyphen/>
        <w:t xml:space="preserve">mek gerekmektedir. </w:t>
      </w:r>
      <w:proofErr w:type="gramStart"/>
      <w:r w:rsidRPr="009869A6">
        <w:rPr>
          <w:rFonts w:ascii="Times New Roman" w:eastAsia="Times New Roman" w:hAnsi="Times New Roman" w:cs="Times New Roman"/>
          <w:color w:val="2D2D2D"/>
          <w:sz w:val="28"/>
          <w:szCs w:val="28"/>
          <w:lang w:eastAsia="tr-TR"/>
        </w:rPr>
        <w:t>yukarıda</w:t>
      </w:r>
      <w:proofErr w:type="gramEnd"/>
      <w:r w:rsidRPr="009869A6">
        <w:rPr>
          <w:rFonts w:ascii="Times New Roman" w:eastAsia="Times New Roman" w:hAnsi="Times New Roman" w:cs="Times New Roman"/>
          <w:color w:val="2D2D2D"/>
          <w:sz w:val="28"/>
          <w:szCs w:val="28"/>
          <w:lang w:eastAsia="tr-TR"/>
        </w:rPr>
        <w:t xml:space="preserve"> belirttiğimiz gibi burada kanuni temsilcinin yanında şirketi idare edenlere de sorumluluk yüklenmektedir.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Kanuni Temsilcilerin Takibi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Kamu alacağının şirket şeklinde örgütlenmiş tüzel kişiliğin mal varlı</w:t>
      </w:r>
      <w:r w:rsidRPr="009869A6">
        <w:rPr>
          <w:rFonts w:ascii="Times New Roman" w:eastAsia="Times New Roman" w:hAnsi="Times New Roman" w:cs="Times New Roman"/>
          <w:color w:val="2D2D2D"/>
          <w:sz w:val="28"/>
          <w:szCs w:val="28"/>
          <w:lang w:eastAsia="tr-TR"/>
        </w:rPr>
        <w:softHyphen/>
        <w:t>ğından kısmen veya tamamen tahsil edilememesi veya tahsil edilemeyeceği</w:t>
      </w:r>
      <w:r w:rsidRPr="009869A6">
        <w:rPr>
          <w:rFonts w:ascii="Times New Roman" w:eastAsia="Times New Roman" w:hAnsi="Times New Roman" w:cs="Times New Roman"/>
          <w:color w:val="2D2D2D"/>
          <w:sz w:val="28"/>
          <w:szCs w:val="28"/>
          <w:lang w:eastAsia="tr-TR"/>
        </w:rPr>
        <w:softHyphen/>
        <w:t xml:space="preserve">nin </w:t>
      </w:r>
      <w:proofErr w:type="gramStart"/>
      <w:r w:rsidRPr="009869A6">
        <w:rPr>
          <w:rFonts w:ascii="Times New Roman" w:eastAsia="Times New Roman" w:hAnsi="Times New Roman" w:cs="Times New Roman"/>
          <w:color w:val="2D2D2D"/>
          <w:sz w:val="28"/>
          <w:szCs w:val="28"/>
          <w:lang w:eastAsia="tr-TR"/>
        </w:rPr>
        <w:t>anlaşılması</w:t>
      </w:r>
      <w:proofErr w:type="gramEnd"/>
      <w:r w:rsidRPr="009869A6">
        <w:rPr>
          <w:rFonts w:ascii="Times New Roman" w:eastAsia="Times New Roman" w:hAnsi="Times New Roman" w:cs="Times New Roman"/>
          <w:color w:val="2D2D2D"/>
          <w:sz w:val="28"/>
          <w:szCs w:val="28"/>
          <w:lang w:eastAsia="tr-TR"/>
        </w:rPr>
        <w:t xml:space="preserve"> halinde tüzel kişiliğin kanuni temsilcilerinin şahsi malvarlık</w:t>
      </w:r>
      <w:r w:rsidRPr="009869A6">
        <w:rPr>
          <w:rFonts w:ascii="Times New Roman" w:eastAsia="Times New Roman" w:hAnsi="Times New Roman" w:cs="Times New Roman"/>
          <w:color w:val="2D2D2D"/>
          <w:sz w:val="28"/>
          <w:szCs w:val="28"/>
          <w:lang w:eastAsia="tr-TR"/>
        </w:rPr>
        <w:softHyphen/>
        <w:t>larından takip ve tahsili söz konusu olacaktır.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Amme Alacaklarının Tahsil Usulü Hakkında Kanunun 54'üncü ve deva</w:t>
      </w:r>
      <w:r w:rsidRPr="009869A6">
        <w:rPr>
          <w:rFonts w:ascii="Times New Roman" w:eastAsia="Times New Roman" w:hAnsi="Times New Roman" w:cs="Times New Roman"/>
          <w:color w:val="2D2D2D"/>
          <w:sz w:val="28"/>
          <w:szCs w:val="28"/>
          <w:lang w:eastAsia="tr-TR"/>
        </w:rPr>
        <w:softHyphen/>
        <w:t>mı maddelerine göre yapılan takip sonucunda amme borçlusunun mal varlı</w:t>
      </w:r>
      <w:r w:rsidRPr="009869A6">
        <w:rPr>
          <w:rFonts w:ascii="Times New Roman" w:eastAsia="Times New Roman" w:hAnsi="Times New Roman" w:cs="Times New Roman"/>
          <w:color w:val="2D2D2D"/>
          <w:sz w:val="28"/>
          <w:szCs w:val="28"/>
          <w:lang w:eastAsia="tr-TR"/>
        </w:rPr>
        <w:softHyphen/>
        <w:t xml:space="preserve">ğından tamamen veya kısmen tahsil edilemeyen veya tahsil edilemeyeceği anlaşılan amme alacaklarının </w:t>
      </w:r>
      <w:proofErr w:type="spellStart"/>
      <w:r w:rsidRPr="009869A6">
        <w:rPr>
          <w:rFonts w:ascii="Times New Roman" w:eastAsia="Times New Roman" w:hAnsi="Times New Roman" w:cs="Times New Roman"/>
          <w:color w:val="2D2D2D"/>
          <w:sz w:val="28"/>
          <w:szCs w:val="28"/>
          <w:lang w:eastAsia="tr-TR"/>
        </w:rPr>
        <w:t>yukanda</w:t>
      </w:r>
      <w:proofErr w:type="spellEnd"/>
      <w:r w:rsidRPr="009869A6">
        <w:rPr>
          <w:rFonts w:ascii="Times New Roman" w:eastAsia="Times New Roman" w:hAnsi="Times New Roman" w:cs="Times New Roman"/>
          <w:color w:val="2D2D2D"/>
          <w:sz w:val="28"/>
          <w:szCs w:val="28"/>
          <w:lang w:eastAsia="tr-TR"/>
        </w:rPr>
        <w:t xml:space="preserve"> belirtildiği şekilde tayin olunan kanu</w:t>
      </w:r>
      <w:r w:rsidRPr="009869A6">
        <w:rPr>
          <w:rFonts w:ascii="Times New Roman" w:eastAsia="Times New Roman" w:hAnsi="Times New Roman" w:cs="Times New Roman"/>
          <w:color w:val="2D2D2D"/>
          <w:sz w:val="28"/>
          <w:szCs w:val="28"/>
          <w:lang w:eastAsia="tr-TR"/>
        </w:rPr>
        <w:softHyphen/>
        <w:t xml:space="preserve">ni temsilcilerin mal varlığından tahsili yönüne gidilmektedir. </w:t>
      </w:r>
      <w:proofErr w:type="gramStart"/>
      <w:r w:rsidRPr="009869A6">
        <w:rPr>
          <w:rFonts w:ascii="Times New Roman" w:eastAsia="Times New Roman" w:hAnsi="Times New Roman" w:cs="Times New Roman"/>
          <w:color w:val="2D2D2D"/>
          <w:sz w:val="28"/>
          <w:szCs w:val="28"/>
          <w:lang w:eastAsia="tr-TR"/>
        </w:rPr>
        <w:t>Mezkur</w:t>
      </w:r>
      <w:proofErr w:type="gramEnd"/>
      <w:r w:rsidRPr="009869A6">
        <w:rPr>
          <w:rFonts w:ascii="Times New Roman" w:eastAsia="Times New Roman" w:hAnsi="Times New Roman" w:cs="Times New Roman"/>
          <w:color w:val="2D2D2D"/>
          <w:sz w:val="28"/>
          <w:szCs w:val="28"/>
          <w:lang w:eastAsia="tr-TR"/>
        </w:rPr>
        <w:t xml:space="preserve"> madde</w:t>
      </w:r>
      <w:r w:rsidRPr="009869A6">
        <w:rPr>
          <w:rFonts w:ascii="Times New Roman" w:eastAsia="Times New Roman" w:hAnsi="Times New Roman" w:cs="Times New Roman"/>
          <w:color w:val="2D2D2D"/>
          <w:sz w:val="28"/>
          <w:szCs w:val="28"/>
          <w:lang w:eastAsia="tr-TR"/>
        </w:rPr>
        <w:softHyphen/>
        <w:t>de yer alan "mal varlığından tamamen veya kısmen tahsil edilemeyen amme alacakları” hükmü, amme borçlusu hakkında 6183 sayılı Kanuna göre yapılan takip muameleleri sonucunda; amme borçlusunun haczi kabil herhangi bir mal varlığının bulunmaması, haczedilen mal varlığının satılarak paraya çevril</w:t>
      </w:r>
      <w:r w:rsidRPr="009869A6">
        <w:rPr>
          <w:rFonts w:ascii="Times New Roman" w:eastAsia="Times New Roman" w:hAnsi="Times New Roman" w:cs="Times New Roman"/>
          <w:color w:val="2D2D2D"/>
          <w:sz w:val="28"/>
          <w:szCs w:val="28"/>
          <w:lang w:eastAsia="tr-TR"/>
        </w:rPr>
        <w:softHyphen/>
        <w:t xml:space="preserve">mesine rağmen satış bedelinin amme alacağını karşılamaması gibi nedenlerle tahsil edilemeyen amme alacaklarını ifade etmektedir. </w:t>
      </w:r>
      <w:proofErr w:type="gramStart"/>
      <w:r w:rsidRPr="009869A6">
        <w:rPr>
          <w:rFonts w:ascii="Times New Roman" w:eastAsia="Times New Roman" w:hAnsi="Times New Roman" w:cs="Times New Roman"/>
          <w:color w:val="2D2D2D"/>
          <w:sz w:val="28"/>
          <w:szCs w:val="28"/>
          <w:lang w:eastAsia="tr-TR"/>
        </w:rPr>
        <w:t>Amme borçlusunun "mal varlığından tamamen veya kısmen tahsil edilemeyeceği anlaşılan amme alacakları" ifadesi ise; amme borçlusunun yapılan tüm araştırmalara rağmen bulunamaması, amme borçlusunun haczedilen mal varlığına 6183 sayılı Kanun hükümlerine göre yapılan değerleme sonucu tespit edilen değerlerin amme alacağını karşılamaması, borçlunun iflas etmiş olması halinde iflas ida</w:t>
      </w:r>
      <w:r w:rsidRPr="009869A6">
        <w:rPr>
          <w:rFonts w:ascii="Times New Roman" w:eastAsia="Times New Roman" w:hAnsi="Times New Roman" w:cs="Times New Roman"/>
          <w:color w:val="2D2D2D"/>
          <w:sz w:val="28"/>
          <w:szCs w:val="28"/>
          <w:lang w:eastAsia="tr-TR"/>
        </w:rPr>
        <w:softHyphen/>
        <w:t>resi ile kurulan irtibat sonucu amme alacağının iflas masasından tahsil edile</w:t>
      </w:r>
      <w:r w:rsidRPr="009869A6">
        <w:rPr>
          <w:rFonts w:ascii="Times New Roman" w:eastAsia="Times New Roman" w:hAnsi="Times New Roman" w:cs="Times New Roman"/>
          <w:color w:val="2D2D2D"/>
          <w:sz w:val="28"/>
          <w:szCs w:val="28"/>
          <w:lang w:eastAsia="tr-TR"/>
        </w:rPr>
        <w:softHyphen/>
        <w:t>meyeceğinin anlaşılması gibi nedenlerle tahsil dairelerinde amme alacağının amme borçlusundan tahsil edilemeyeceği kanaatinin oluştuğu halleri kapsa</w:t>
      </w:r>
      <w:r w:rsidRPr="009869A6">
        <w:rPr>
          <w:rFonts w:ascii="Times New Roman" w:eastAsia="Times New Roman" w:hAnsi="Times New Roman" w:cs="Times New Roman"/>
          <w:color w:val="2D2D2D"/>
          <w:sz w:val="28"/>
          <w:szCs w:val="28"/>
          <w:lang w:eastAsia="tr-TR"/>
        </w:rPr>
        <w:softHyphen/>
        <w:t>maktadır.</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Amme borçlusu nezdinde sürdürülen takip muameleleri sonucunda amme alacağının kısmen veya tamamen tahsil edilememe veya tahsil edileme</w:t>
      </w:r>
      <w:r w:rsidRPr="009869A6">
        <w:rPr>
          <w:rFonts w:ascii="Times New Roman" w:eastAsia="Times New Roman" w:hAnsi="Times New Roman" w:cs="Times New Roman"/>
          <w:color w:val="2D2D2D"/>
          <w:sz w:val="28"/>
          <w:szCs w:val="28"/>
          <w:lang w:eastAsia="tr-TR"/>
        </w:rPr>
        <w:softHyphen/>
        <w:t>yeceğinin anlaşılması hallerinden herhangi birinin varlığı halinde kanuni tem</w:t>
      </w:r>
      <w:r w:rsidRPr="009869A6">
        <w:rPr>
          <w:rFonts w:ascii="Times New Roman" w:eastAsia="Times New Roman" w:hAnsi="Times New Roman" w:cs="Times New Roman"/>
          <w:color w:val="2D2D2D"/>
          <w:sz w:val="28"/>
          <w:szCs w:val="28"/>
          <w:lang w:eastAsia="tr-TR"/>
        </w:rPr>
        <w:softHyphen/>
        <w:t>silciler hakkında takip yapılabilmesi için yeterli şartların oluştuğu kabul edil</w:t>
      </w:r>
      <w:r w:rsidRPr="009869A6">
        <w:rPr>
          <w:rFonts w:ascii="Times New Roman" w:eastAsia="Times New Roman" w:hAnsi="Times New Roman" w:cs="Times New Roman"/>
          <w:color w:val="2D2D2D"/>
          <w:sz w:val="28"/>
          <w:szCs w:val="28"/>
          <w:lang w:eastAsia="tr-TR"/>
        </w:rPr>
        <w:softHyphen/>
        <w:t>mekte ve takip muamelesine kanuni temsilciler adına 6183 sayılı Kanunun 55 inci maddesine göre tanzim edilecek ödeme emri tebliği suretiyle başlanıl</w:t>
      </w:r>
      <w:r w:rsidRPr="009869A6">
        <w:rPr>
          <w:rFonts w:ascii="Times New Roman" w:eastAsia="Times New Roman" w:hAnsi="Times New Roman" w:cs="Times New Roman"/>
          <w:color w:val="2D2D2D"/>
          <w:sz w:val="28"/>
          <w:szCs w:val="28"/>
          <w:lang w:eastAsia="tr-TR"/>
        </w:rPr>
        <w:softHyphen/>
        <w:t xml:space="preserve">maktadır. </w:t>
      </w:r>
      <w:proofErr w:type="gramEnd"/>
      <w:r w:rsidRPr="009869A6">
        <w:rPr>
          <w:rFonts w:ascii="Times New Roman" w:eastAsia="Times New Roman" w:hAnsi="Times New Roman" w:cs="Times New Roman"/>
          <w:color w:val="2D2D2D"/>
          <w:sz w:val="28"/>
          <w:szCs w:val="28"/>
          <w:lang w:eastAsia="tr-TR"/>
        </w:rPr>
        <w:t>Amme borçlusunun birden fazla kanuni temsilcisi bulunduğu tak</w:t>
      </w:r>
      <w:r w:rsidRPr="009869A6">
        <w:rPr>
          <w:rFonts w:ascii="Times New Roman" w:eastAsia="Times New Roman" w:hAnsi="Times New Roman" w:cs="Times New Roman"/>
          <w:color w:val="2D2D2D"/>
          <w:sz w:val="28"/>
          <w:szCs w:val="28"/>
          <w:lang w:eastAsia="tr-TR"/>
        </w:rPr>
        <w:softHyphen/>
        <w:t>dirde, ilgili kanunlara göre kanuni temsilcilerin sorumluluk şekline bakılmak</w:t>
      </w:r>
      <w:r w:rsidRPr="009869A6">
        <w:rPr>
          <w:rFonts w:ascii="Times New Roman" w:eastAsia="Times New Roman" w:hAnsi="Times New Roman" w:cs="Times New Roman"/>
          <w:color w:val="2D2D2D"/>
          <w:sz w:val="28"/>
          <w:szCs w:val="28"/>
          <w:lang w:eastAsia="tr-TR"/>
        </w:rPr>
        <w:softHyphen/>
        <w:t>ta, yapılan tespit sonrasında da müşterek ve müteselsil sorumlu olanlar hak</w:t>
      </w:r>
      <w:r w:rsidRPr="009869A6">
        <w:rPr>
          <w:rFonts w:ascii="Times New Roman" w:eastAsia="Times New Roman" w:hAnsi="Times New Roman" w:cs="Times New Roman"/>
          <w:color w:val="2D2D2D"/>
          <w:sz w:val="28"/>
          <w:szCs w:val="28"/>
          <w:lang w:eastAsia="tr-TR"/>
        </w:rPr>
        <w:softHyphen/>
        <w:t>kında tahsil edilemeyen amme alacağının-tamamı için-her birine-ayrı ayrı ödeme emri düzenlenmek suretiyle takibe geçilmektedir.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IY-SONUÇ:</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hukukunda mükelleflerin kanuni görevlerini esas itibariyle kendi</w:t>
      </w:r>
      <w:r w:rsidRPr="009869A6">
        <w:rPr>
          <w:rFonts w:ascii="Times New Roman" w:eastAsia="Times New Roman" w:hAnsi="Times New Roman" w:cs="Times New Roman"/>
          <w:color w:val="2D2D2D"/>
          <w:sz w:val="28"/>
          <w:szCs w:val="28"/>
          <w:lang w:eastAsia="tr-TR"/>
        </w:rPr>
        <w:softHyphen/>
        <w:t>lerinin yerine getirmeleri prensibi uygulanmaktadır. Ancak, bazı hallerde mükellef veya sorumluların kanundan doğan vergi ödevlerinin kanuni temsil</w:t>
      </w:r>
      <w:r w:rsidRPr="009869A6">
        <w:rPr>
          <w:rFonts w:ascii="Times New Roman" w:eastAsia="Times New Roman" w:hAnsi="Times New Roman" w:cs="Times New Roman"/>
          <w:color w:val="2D2D2D"/>
          <w:sz w:val="28"/>
          <w:szCs w:val="28"/>
          <w:lang w:eastAsia="tr-TR"/>
        </w:rPr>
        <w:softHyphen/>
        <w:t>ciler tarafından yerine getirilmesi kanuni bir mecburiyettir.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Kanuni temsilcilerin sorumlulukları; 213 sayılı Vergi Usul Kanunu’nun 10’uncu ve 6183 sayılı Amme Alacaklarının Tahsil Usulü Hakkında Kanunun mükerrer 35’inci maddelerinde ayrı </w:t>
      </w:r>
      <w:proofErr w:type="spellStart"/>
      <w:r w:rsidRPr="009869A6">
        <w:rPr>
          <w:rFonts w:ascii="Times New Roman" w:eastAsia="Times New Roman" w:hAnsi="Times New Roman" w:cs="Times New Roman"/>
          <w:color w:val="2D2D2D"/>
          <w:sz w:val="28"/>
          <w:szCs w:val="28"/>
          <w:lang w:eastAsia="tr-TR"/>
        </w:rPr>
        <w:t>ayrı</w:t>
      </w:r>
      <w:proofErr w:type="spellEnd"/>
      <w:r w:rsidRPr="009869A6">
        <w:rPr>
          <w:rFonts w:ascii="Times New Roman" w:eastAsia="Times New Roman" w:hAnsi="Times New Roman" w:cs="Times New Roman"/>
          <w:color w:val="2D2D2D"/>
          <w:sz w:val="28"/>
          <w:szCs w:val="28"/>
          <w:lang w:eastAsia="tr-TR"/>
        </w:rPr>
        <w:t xml:space="preserve"> düzenlenmiştir.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Usul Kanunu kapsamındaki sorumluluk uygulaması sadece Vergi Usul Kanunu kapsamına giren vergi, resim, harçlar ve bunlara bağlı alacakla</w:t>
      </w:r>
      <w:r w:rsidRPr="009869A6">
        <w:rPr>
          <w:rFonts w:ascii="Times New Roman" w:eastAsia="Times New Roman" w:hAnsi="Times New Roman" w:cs="Times New Roman"/>
          <w:color w:val="2D2D2D"/>
          <w:sz w:val="28"/>
          <w:szCs w:val="28"/>
          <w:lang w:eastAsia="tr-TR"/>
        </w:rPr>
        <w:softHyphen/>
        <w:t>rı kapsamaktadır. 6183 Sayılı Kanun ise Vergi Usul Kanunu kapsamına giren</w:t>
      </w:r>
      <w:r w:rsidRPr="009869A6">
        <w:rPr>
          <w:rFonts w:ascii="Times New Roman" w:eastAsia="Times New Roman" w:hAnsi="Times New Roman" w:cs="Times New Roman"/>
          <w:color w:val="2D2D2D"/>
          <w:sz w:val="28"/>
          <w:szCs w:val="28"/>
          <w:lang w:eastAsia="tr-TR"/>
        </w:rPr>
        <w:softHyphen/>
        <w:t xml:space="preserve">ler de </w:t>
      </w:r>
      <w:proofErr w:type="gramStart"/>
      <w:r w:rsidRPr="009869A6">
        <w:rPr>
          <w:rFonts w:ascii="Times New Roman" w:eastAsia="Times New Roman" w:hAnsi="Times New Roman" w:cs="Times New Roman"/>
          <w:color w:val="2D2D2D"/>
          <w:sz w:val="28"/>
          <w:szCs w:val="28"/>
          <w:lang w:eastAsia="tr-TR"/>
        </w:rPr>
        <w:t>dahil</w:t>
      </w:r>
      <w:proofErr w:type="gramEnd"/>
      <w:r w:rsidRPr="009869A6">
        <w:rPr>
          <w:rFonts w:ascii="Times New Roman" w:eastAsia="Times New Roman" w:hAnsi="Times New Roman" w:cs="Times New Roman"/>
          <w:color w:val="2D2D2D"/>
          <w:sz w:val="28"/>
          <w:szCs w:val="28"/>
          <w:lang w:eastAsia="tr-TR"/>
        </w:rPr>
        <w:t xml:space="preserve"> olmak üzere tüm amme alacaklarını kapsamaktadır.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Vergi Usul Kanunu’nda kanuni temsilcilerin sorumluluğu için vergi ve buna bağlı alacaklar ile vergi cezalarının temsil edilenin mal varlığından alı</w:t>
      </w:r>
      <w:r w:rsidRPr="009869A6">
        <w:rPr>
          <w:rFonts w:ascii="Times New Roman" w:eastAsia="Times New Roman" w:hAnsi="Times New Roman" w:cs="Times New Roman"/>
          <w:color w:val="2D2D2D"/>
          <w:sz w:val="28"/>
          <w:szCs w:val="28"/>
          <w:lang w:eastAsia="tr-TR"/>
        </w:rPr>
        <w:softHyphen/>
        <w:t>namaması ve kanuni temsilcinin vergilendirme ile ilgili ödevlerini yerine getirmemesi gerekmektedir.</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6183 sayılı Amme Alacaklarının Tahsil Usulü Hakkında Kanun ise kanuni temsilcilere kusursuz sorumluluk yüklemektedir. Bu nedenle amme alacağının asıl borçlusundan tahsil edilemeyeceğinin anlaşılması, kanuni tem</w:t>
      </w:r>
      <w:r w:rsidRPr="009869A6">
        <w:rPr>
          <w:rFonts w:ascii="Times New Roman" w:eastAsia="Times New Roman" w:hAnsi="Times New Roman" w:cs="Times New Roman"/>
          <w:color w:val="2D2D2D"/>
          <w:sz w:val="28"/>
          <w:szCs w:val="28"/>
          <w:lang w:eastAsia="tr-TR"/>
        </w:rPr>
        <w:softHyphen/>
        <w:t>silcinin şahsi mal varlığına yönelmek için tek başına yeterli olmaktadır.</w:t>
      </w:r>
    </w:p>
    <w:p w:rsidR="009869A6" w:rsidRPr="009869A6" w:rsidRDefault="009869A6" w:rsidP="009869A6">
      <w:pPr>
        <w:spacing w:after="225" w:line="240" w:lineRule="auto"/>
        <w:jc w:val="both"/>
        <w:rPr>
          <w:rFonts w:ascii="Times New Roman" w:eastAsia="Times New Roman" w:hAnsi="Times New Roman" w:cs="Times New Roman"/>
          <w:b/>
          <w:color w:val="2D2D2D"/>
          <w:sz w:val="28"/>
          <w:szCs w:val="28"/>
          <w:lang w:eastAsia="tr-TR"/>
        </w:rPr>
      </w:pPr>
      <w:r w:rsidRPr="009869A6">
        <w:rPr>
          <w:rFonts w:ascii="Times New Roman" w:eastAsia="Times New Roman" w:hAnsi="Times New Roman" w:cs="Times New Roman"/>
          <w:b/>
          <w:color w:val="2D2D2D"/>
          <w:sz w:val="28"/>
          <w:szCs w:val="28"/>
          <w:lang w:eastAsia="tr-TR"/>
        </w:rPr>
        <w:t>KAYNAKÇA</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Maliye Bakanlığı (30.06.2007). Tahsilât Genel Tebliği Seri: A Sıra No: 1. </w:t>
      </w:r>
      <w:proofErr w:type="gramStart"/>
      <w:r w:rsidRPr="009869A6">
        <w:rPr>
          <w:rFonts w:ascii="Times New Roman" w:eastAsia="Times New Roman" w:hAnsi="Times New Roman" w:cs="Times New Roman"/>
          <w:color w:val="2D2D2D"/>
          <w:sz w:val="28"/>
          <w:szCs w:val="28"/>
          <w:lang w:eastAsia="tr-TR"/>
        </w:rPr>
        <w:t>Ankara : Resmi</w:t>
      </w:r>
      <w:proofErr w:type="gramEnd"/>
      <w:r w:rsidRPr="009869A6">
        <w:rPr>
          <w:rFonts w:ascii="Times New Roman" w:eastAsia="Times New Roman" w:hAnsi="Times New Roman" w:cs="Times New Roman"/>
          <w:color w:val="2D2D2D"/>
          <w:sz w:val="28"/>
          <w:szCs w:val="28"/>
          <w:lang w:eastAsia="tr-TR"/>
        </w:rPr>
        <w:t xml:space="preserve"> Gazete (26568 sayılı)</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Özbalcı</w:t>
      </w:r>
      <w:proofErr w:type="spellEnd"/>
      <w:r w:rsidRPr="009869A6">
        <w:rPr>
          <w:rFonts w:ascii="Times New Roman" w:eastAsia="Times New Roman" w:hAnsi="Times New Roman" w:cs="Times New Roman"/>
          <w:color w:val="2D2D2D"/>
          <w:sz w:val="28"/>
          <w:szCs w:val="28"/>
          <w:lang w:eastAsia="tr-TR"/>
        </w:rPr>
        <w:t xml:space="preserve">, Yılmaz(2007). </w:t>
      </w:r>
      <w:proofErr w:type="gramStart"/>
      <w:r w:rsidRPr="009869A6">
        <w:rPr>
          <w:rFonts w:ascii="Times New Roman" w:eastAsia="Times New Roman" w:hAnsi="Times New Roman" w:cs="Times New Roman"/>
          <w:color w:val="2D2D2D"/>
          <w:sz w:val="28"/>
          <w:szCs w:val="28"/>
          <w:lang w:eastAsia="tr-TR"/>
        </w:rPr>
        <w:t>Yergi Usul Kanunu Yorum ve Açıklamaları.</w:t>
      </w:r>
      <w:proofErr w:type="gramEnd"/>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gramStart"/>
      <w:r w:rsidRPr="009869A6">
        <w:rPr>
          <w:rFonts w:ascii="Times New Roman" w:eastAsia="Times New Roman" w:hAnsi="Times New Roman" w:cs="Times New Roman"/>
          <w:color w:val="2D2D2D"/>
          <w:sz w:val="28"/>
          <w:szCs w:val="28"/>
          <w:lang w:eastAsia="tr-TR"/>
        </w:rPr>
        <w:t>Ankara : Oluş</w:t>
      </w:r>
      <w:proofErr w:type="gramEnd"/>
      <w:r w:rsidRPr="009869A6">
        <w:rPr>
          <w:rFonts w:ascii="Times New Roman" w:eastAsia="Times New Roman" w:hAnsi="Times New Roman" w:cs="Times New Roman"/>
          <w:color w:val="2D2D2D"/>
          <w:sz w:val="28"/>
          <w:szCs w:val="28"/>
          <w:lang w:eastAsia="tr-TR"/>
        </w:rPr>
        <w:t xml:space="preserve"> Yayıncılık</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proofErr w:type="spellStart"/>
      <w:r w:rsidRPr="009869A6">
        <w:rPr>
          <w:rFonts w:ascii="Times New Roman" w:eastAsia="Times New Roman" w:hAnsi="Times New Roman" w:cs="Times New Roman"/>
          <w:color w:val="2D2D2D"/>
          <w:sz w:val="28"/>
          <w:szCs w:val="28"/>
          <w:lang w:eastAsia="tr-TR"/>
        </w:rPr>
        <w:t>Özyer</w:t>
      </w:r>
      <w:proofErr w:type="spellEnd"/>
      <w:r w:rsidRPr="009869A6">
        <w:rPr>
          <w:rFonts w:ascii="Times New Roman" w:eastAsia="Times New Roman" w:hAnsi="Times New Roman" w:cs="Times New Roman"/>
          <w:color w:val="2D2D2D"/>
          <w:sz w:val="28"/>
          <w:szCs w:val="28"/>
          <w:lang w:eastAsia="tr-TR"/>
        </w:rPr>
        <w:t xml:space="preserve"> Mehmet Ali(2008). Yergi Usul Kanunu Uygulaması, </w:t>
      </w:r>
      <w:proofErr w:type="gramStart"/>
      <w:r w:rsidRPr="009869A6">
        <w:rPr>
          <w:rFonts w:ascii="Times New Roman" w:eastAsia="Times New Roman" w:hAnsi="Times New Roman" w:cs="Times New Roman"/>
          <w:color w:val="2D2D2D"/>
          <w:sz w:val="28"/>
          <w:szCs w:val="28"/>
          <w:lang w:eastAsia="tr-TR"/>
        </w:rPr>
        <w:t>İstanbul : Hesap</w:t>
      </w:r>
      <w:proofErr w:type="gramEnd"/>
      <w:r w:rsidRPr="009869A6">
        <w:rPr>
          <w:rFonts w:ascii="Times New Roman" w:eastAsia="Times New Roman" w:hAnsi="Times New Roman" w:cs="Times New Roman"/>
          <w:color w:val="2D2D2D"/>
          <w:sz w:val="28"/>
          <w:szCs w:val="28"/>
          <w:lang w:eastAsia="tr-TR"/>
        </w:rPr>
        <w:t xml:space="preserve"> Uzmanları Derneği.</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T.C. Yasalar (06.01.1961). 193 Sayılı Gelir Vergisi Kanunu. </w:t>
      </w:r>
      <w:proofErr w:type="gramStart"/>
      <w:r w:rsidRPr="009869A6">
        <w:rPr>
          <w:rFonts w:ascii="Times New Roman" w:eastAsia="Times New Roman" w:hAnsi="Times New Roman" w:cs="Times New Roman"/>
          <w:color w:val="2D2D2D"/>
          <w:sz w:val="28"/>
          <w:szCs w:val="28"/>
          <w:lang w:eastAsia="tr-TR"/>
        </w:rPr>
        <w:t>Ankara : Resmi</w:t>
      </w:r>
      <w:proofErr w:type="gramEnd"/>
      <w:r w:rsidRPr="009869A6">
        <w:rPr>
          <w:rFonts w:ascii="Times New Roman" w:eastAsia="Times New Roman" w:hAnsi="Times New Roman" w:cs="Times New Roman"/>
          <w:color w:val="2D2D2D"/>
          <w:sz w:val="28"/>
          <w:szCs w:val="28"/>
          <w:lang w:eastAsia="tr-TR"/>
        </w:rPr>
        <w:t xml:space="preserve"> Gazete ( 10700 sayılı)</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T.C. Yasalar (10.01.1961). 213 Sayılı V.U.K Kanunu. </w:t>
      </w:r>
      <w:proofErr w:type="gramStart"/>
      <w:r w:rsidRPr="009869A6">
        <w:rPr>
          <w:rFonts w:ascii="Times New Roman" w:eastAsia="Times New Roman" w:hAnsi="Times New Roman" w:cs="Times New Roman"/>
          <w:color w:val="2D2D2D"/>
          <w:sz w:val="28"/>
          <w:szCs w:val="28"/>
          <w:lang w:eastAsia="tr-TR"/>
        </w:rPr>
        <w:t>Ankara : Resmi</w:t>
      </w:r>
      <w:proofErr w:type="gramEnd"/>
      <w:r w:rsidRPr="009869A6">
        <w:rPr>
          <w:rFonts w:ascii="Times New Roman" w:eastAsia="Times New Roman" w:hAnsi="Times New Roman" w:cs="Times New Roman"/>
          <w:color w:val="2D2D2D"/>
          <w:sz w:val="28"/>
          <w:szCs w:val="28"/>
          <w:lang w:eastAsia="tr-TR"/>
        </w:rPr>
        <w:t xml:space="preserve"> Gazete (10705 sayılı)</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T.C. Yasalar (21.06.2006). 5520 Sayılı Kurumlar Vergisi Kanunu. </w:t>
      </w:r>
      <w:proofErr w:type="gramStart"/>
      <w:r w:rsidRPr="009869A6">
        <w:rPr>
          <w:rFonts w:ascii="Times New Roman" w:eastAsia="Times New Roman" w:hAnsi="Times New Roman" w:cs="Times New Roman"/>
          <w:color w:val="2D2D2D"/>
          <w:sz w:val="28"/>
          <w:szCs w:val="28"/>
          <w:lang w:eastAsia="tr-TR"/>
        </w:rPr>
        <w:t>Ankara : Resmi</w:t>
      </w:r>
      <w:proofErr w:type="gramEnd"/>
      <w:r w:rsidRPr="009869A6">
        <w:rPr>
          <w:rFonts w:ascii="Times New Roman" w:eastAsia="Times New Roman" w:hAnsi="Times New Roman" w:cs="Times New Roman"/>
          <w:color w:val="2D2D2D"/>
          <w:sz w:val="28"/>
          <w:szCs w:val="28"/>
          <w:lang w:eastAsia="tr-TR"/>
        </w:rPr>
        <w:t xml:space="preserve"> Gazete ( 26205 sayılı)</w:t>
      </w:r>
    </w:p>
    <w:p w:rsidR="009869A6" w:rsidRPr="009869A6" w:rsidRDefault="009869A6" w:rsidP="009869A6">
      <w:pPr>
        <w:spacing w:after="225" w:line="240" w:lineRule="auto"/>
        <w:jc w:val="both"/>
        <w:rPr>
          <w:rFonts w:ascii="Times New Roman" w:eastAsia="Times New Roman" w:hAnsi="Times New Roman" w:cs="Times New Roman"/>
          <w:color w:val="2D2D2D"/>
          <w:sz w:val="28"/>
          <w:szCs w:val="28"/>
          <w:lang w:eastAsia="tr-TR"/>
        </w:rPr>
      </w:pPr>
      <w:r w:rsidRPr="009869A6">
        <w:rPr>
          <w:rFonts w:ascii="Times New Roman" w:eastAsia="Times New Roman" w:hAnsi="Times New Roman" w:cs="Times New Roman"/>
          <w:color w:val="2D2D2D"/>
          <w:sz w:val="28"/>
          <w:szCs w:val="28"/>
          <w:lang w:eastAsia="tr-TR"/>
        </w:rPr>
        <w:t xml:space="preserve">T.C. Yasalar (28.07.1953). 6183 sayılı Amme Alacaklarının Tahsil Usulü Hakkında Kanun </w:t>
      </w:r>
      <w:proofErr w:type="gramStart"/>
      <w:r w:rsidRPr="009869A6">
        <w:rPr>
          <w:rFonts w:ascii="Times New Roman" w:eastAsia="Times New Roman" w:hAnsi="Times New Roman" w:cs="Times New Roman"/>
          <w:color w:val="2D2D2D"/>
          <w:sz w:val="28"/>
          <w:szCs w:val="28"/>
          <w:lang w:eastAsia="tr-TR"/>
        </w:rPr>
        <w:t>Ankara : Resmi</w:t>
      </w:r>
      <w:proofErr w:type="gramEnd"/>
      <w:r w:rsidRPr="009869A6">
        <w:rPr>
          <w:rFonts w:ascii="Times New Roman" w:eastAsia="Times New Roman" w:hAnsi="Times New Roman" w:cs="Times New Roman"/>
          <w:color w:val="2D2D2D"/>
          <w:sz w:val="28"/>
          <w:szCs w:val="28"/>
          <w:lang w:eastAsia="tr-TR"/>
        </w:rPr>
        <w:t xml:space="preserve"> Gazete ( 8469 sayılı)</w:t>
      </w:r>
    </w:p>
    <w:p w:rsidR="00FF4824" w:rsidRPr="009869A6" w:rsidRDefault="00FF4824" w:rsidP="009869A6">
      <w:pPr>
        <w:jc w:val="both"/>
        <w:rPr>
          <w:rFonts w:ascii="Times New Roman" w:hAnsi="Times New Roman" w:cs="Times New Roman"/>
          <w:sz w:val="28"/>
          <w:szCs w:val="28"/>
        </w:rPr>
      </w:pPr>
    </w:p>
    <w:sectPr w:rsidR="00FF4824" w:rsidRPr="009869A6" w:rsidSect="00FF48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869A6"/>
    <w:rsid w:val="009869A6"/>
    <w:rsid w:val="00FF48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24"/>
  </w:style>
  <w:style w:type="paragraph" w:styleId="Balk1">
    <w:name w:val="heading 1"/>
    <w:basedOn w:val="Normal"/>
    <w:link w:val="Balk1Char"/>
    <w:uiPriority w:val="9"/>
    <w:qFormat/>
    <w:rsid w:val="00986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69A6"/>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869A6"/>
    <w:rPr>
      <w:color w:val="0000FF"/>
      <w:u w:val="single"/>
    </w:rPr>
  </w:style>
  <w:style w:type="paragraph" w:styleId="NormalWeb">
    <w:name w:val="Normal (Web)"/>
    <w:basedOn w:val="Normal"/>
    <w:uiPriority w:val="99"/>
    <w:semiHidden/>
    <w:unhideWhenUsed/>
    <w:rsid w:val="009869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69A6"/>
    <w:rPr>
      <w:b/>
      <w:bCs/>
    </w:rPr>
  </w:style>
  <w:style w:type="paragraph" w:styleId="BalonMetni">
    <w:name w:val="Balloon Text"/>
    <w:basedOn w:val="Normal"/>
    <w:link w:val="BalonMetniChar"/>
    <w:uiPriority w:val="99"/>
    <w:semiHidden/>
    <w:unhideWhenUsed/>
    <w:rsid w:val="009869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6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748306">
      <w:bodyDiv w:val="1"/>
      <w:marLeft w:val="0"/>
      <w:marRight w:val="0"/>
      <w:marTop w:val="0"/>
      <w:marBottom w:val="0"/>
      <w:divBdr>
        <w:top w:val="none" w:sz="0" w:space="0" w:color="auto"/>
        <w:left w:val="none" w:sz="0" w:space="0" w:color="auto"/>
        <w:bottom w:val="none" w:sz="0" w:space="0" w:color="auto"/>
        <w:right w:val="none" w:sz="0" w:space="0" w:color="auto"/>
      </w:divBdr>
      <w:divsChild>
        <w:div w:id="919555829">
          <w:marLeft w:val="-225"/>
          <w:marRight w:val="-225"/>
          <w:marTop w:val="0"/>
          <w:marBottom w:val="0"/>
          <w:divBdr>
            <w:top w:val="none" w:sz="0" w:space="0" w:color="auto"/>
            <w:left w:val="none" w:sz="0" w:space="0" w:color="auto"/>
            <w:bottom w:val="none" w:sz="0" w:space="0" w:color="auto"/>
            <w:right w:val="none" w:sz="0" w:space="0" w:color="auto"/>
          </w:divBdr>
          <w:divsChild>
            <w:div w:id="1591348913">
              <w:marLeft w:val="0"/>
              <w:marRight w:val="0"/>
              <w:marTop w:val="0"/>
              <w:marBottom w:val="0"/>
              <w:divBdr>
                <w:top w:val="none" w:sz="0" w:space="0" w:color="auto"/>
                <w:left w:val="none" w:sz="0" w:space="0" w:color="auto"/>
                <w:bottom w:val="none" w:sz="0" w:space="0" w:color="auto"/>
                <w:right w:val="none" w:sz="0" w:space="0" w:color="auto"/>
              </w:divBdr>
            </w:div>
          </w:divsChild>
        </w:div>
        <w:div w:id="1977445977">
          <w:marLeft w:val="-225"/>
          <w:marRight w:val="-225"/>
          <w:marTop w:val="0"/>
          <w:marBottom w:val="0"/>
          <w:divBdr>
            <w:top w:val="none" w:sz="0" w:space="0" w:color="auto"/>
            <w:left w:val="none" w:sz="0" w:space="0" w:color="auto"/>
            <w:bottom w:val="none" w:sz="0" w:space="0" w:color="auto"/>
            <w:right w:val="none" w:sz="0" w:space="0" w:color="auto"/>
          </w:divBdr>
          <w:divsChild>
            <w:div w:id="1890260443">
              <w:marLeft w:val="0"/>
              <w:marRight w:val="0"/>
              <w:marTop w:val="0"/>
              <w:marBottom w:val="0"/>
              <w:divBdr>
                <w:top w:val="none" w:sz="0" w:space="0" w:color="auto"/>
                <w:left w:val="none" w:sz="0" w:space="0" w:color="auto"/>
                <w:bottom w:val="none" w:sz="0" w:space="0" w:color="auto"/>
                <w:right w:val="none" w:sz="0" w:space="0" w:color="auto"/>
              </w:divBdr>
              <w:divsChild>
                <w:div w:id="2048676169">
                  <w:marLeft w:val="-225"/>
                  <w:marRight w:val="-225"/>
                  <w:marTop w:val="0"/>
                  <w:marBottom w:val="0"/>
                  <w:divBdr>
                    <w:top w:val="none" w:sz="0" w:space="0" w:color="auto"/>
                    <w:left w:val="none" w:sz="0" w:space="0" w:color="auto"/>
                    <w:bottom w:val="none" w:sz="0" w:space="0" w:color="auto"/>
                    <w:right w:val="none" w:sz="0" w:space="0" w:color="auto"/>
                  </w:divBdr>
                  <w:divsChild>
                    <w:div w:id="1587151269">
                      <w:marLeft w:val="0"/>
                      <w:marRight w:val="0"/>
                      <w:marTop w:val="0"/>
                      <w:marBottom w:val="0"/>
                      <w:divBdr>
                        <w:top w:val="none" w:sz="0" w:space="0" w:color="auto"/>
                        <w:left w:val="none" w:sz="0" w:space="0" w:color="auto"/>
                        <w:bottom w:val="none" w:sz="0" w:space="0" w:color="auto"/>
                        <w:right w:val="none" w:sz="0" w:space="0" w:color="auto"/>
                      </w:divBdr>
                      <w:divsChild>
                        <w:div w:id="1322738374">
                          <w:marLeft w:val="-225"/>
                          <w:marRight w:val="-225"/>
                          <w:marTop w:val="0"/>
                          <w:marBottom w:val="0"/>
                          <w:divBdr>
                            <w:top w:val="none" w:sz="0" w:space="0" w:color="auto"/>
                            <w:left w:val="none" w:sz="0" w:space="0" w:color="auto"/>
                            <w:bottom w:val="none" w:sz="0" w:space="0" w:color="auto"/>
                            <w:right w:val="none" w:sz="0" w:space="0" w:color="auto"/>
                          </w:divBdr>
                          <w:divsChild>
                            <w:div w:id="10095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4225</Words>
  <Characters>24088</Characters>
  <Application>Microsoft Office Word</Application>
  <DocSecurity>0</DocSecurity>
  <Lines>200</Lines>
  <Paragraphs>56</Paragraphs>
  <ScaleCrop>false</ScaleCrop>
  <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2023-08-31T08:52:00Z</dcterms:created>
  <dcterms:modified xsi:type="dcterms:W3CDTF">2023-08-31T08:56:00Z</dcterms:modified>
</cp:coreProperties>
</file>