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532F" w:rsidRDefault="0034532F" w:rsidP="0034532F">
      <w:pPr>
        <w:pStyle w:val="NormalWeb"/>
        <w:shd w:val="clear" w:color="auto" w:fill="FFFFFF"/>
        <w:spacing w:before="0" w:beforeAutospacing="0" w:after="485" w:afterAutospacing="0"/>
        <w:jc w:val="both"/>
        <w:rPr>
          <w:rFonts w:ascii="Georgia" w:hAnsi="Georgia"/>
          <w:color w:val="191919"/>
          <w:sz w:val="26"/>
          <w:szCs w:val="26"/>
        </w:rPr>
      </w:pPr>
      <w:r>
        <w:rPr>
          <w:rStyle w:val="Gl"/>
          <w:rFonts w:ascii="Georgia" w:hAnsi="Georgia"/>
          <w:color w:val="191919"/>
          <w:sz w:val="26"/>
          <w:szCs w:val="26"/>
        </w:rPr>
        <w:t>HAKKI OLMAYAN YERE TECAVÜZ ( İŞGAL ) SUÇ DUYURUSU</w:t>
      </w:r>
    </w:p>
    <w:p w:rsidR="0034532F" w:rsidRPr="0034532F" w:rsidRDefault="0034532F" w:rsidP="0034532F">
      <w:pPr>
        <w:pStyle w:val="NormalWeb"/>
        <w:shd w:val="clear" w:color="auto" w:fill="FFFFFF"/>
        <w:spacing w:before="0" w:beforeAutospacing="0" w:after="485" w:afterAutospacing="0"/>
        <w:jc w:val="both"/>
        <w:rPr>
          <w:rFonts w:ascii="Georgia" w:hAnsi="Georgia"/>
          <w:b/>
          <w:color w:val="191919"/>
          <w:sz w:val="26"/>
          <w:szCs w:val="26"/>
        </w:rPr>
      </w:pPr>
      <w:r w:rsidRPr="0034532F">
        <w:rPr>
          <w:rFonts w:ascii="Georgia" w:hAnsi="Georgia"/>
          <w:b/>
          <w:color w:val="191919"/>
          <w:sz w:val="26"/>
          <w:szCs w:val="26"/>
        </w:rPr>
        <w:t>AÇIKLAMALAR</w:t>
      </w:r>
    </w:p>
    <w:p w:rsidR="0034532F" w:rsidRPr="0034532F" w:rsidRDefault="0034532F" w:rsidP="0034532F">
      <w:pPr>
        <w:pStyle w:val="NormalWeb"/>
        <w:shd w:val="clear" w:color="auto" w:fill="FFFFFF"/>
        <w:spacing w:before="0" w:beforeAutospacing="0" w:after="485" w:afterAutospacing="0"/>
        <w:jc w:val="both"/>
        <w:rPr>
          <w:rFonts w:ascii="Georgia" w:hAnsi="Georgia"/>
          <w:b/>
          <w:color w:val="191919"/>
          <w:sz w:val="26"/>
          <w:szCs w:val="26"/>
        </w:rPr>
      </w:pPr>
      <w:r w:rsidRPr="0034532F">
        <w:rPr>
          <w:rFonts w:ascii="Georgia" w:hAnsi="Georgia"/>
          <w:b/>
          <w:color w:val="191919"/>
          <w:sz w:val="26"/>
          <w:szCs w:val="26"/>
        </w:rPr>
        <w:t>USULE DAİR BİLGİLER;</w:t>
      </w:r>
    </w:p>
    <w:p w:rsidR="0034532F" w:rsidRDefault="0034532F" w:rsidP="0034532F">
      <w:pPr>
        <w:pStyle w:val="NormalWeb"/>
        <w:shd w:val="clear" w:color="auto" w:fill="FFFFFF"/>
        <w:spacing w:before="0" w:beforeAutospacing="0" w:after="485" w:afterAutospacing="0"/>
        <w:jc w:val="both"/>
        <w:rPr>
          <w:rFonts w:ascii="Georgia" w:hAnsi="Georgia"/>
          <w:color w:val="191919"/>
          <w:sz w:val="26"/>
          <w:szCs w:val="26"/>
        </w:rPr>
      </w:pPr>
      <w:r>
        <w:rPr>
          <w:rFonts w:ascii="Georgia" w:hAnsi="Georgia"/>
          <w:color w:val="191919"/>
          <w:sz w:val="26"/>
          <w:szCs w:val="26"/>
        </w:rPr>
        <w:t xml:space="preserve">Suça ilişkin ihbar veya </w:t>
      </w:r>
      <w:proofErr w:type="gramStart"/>
      <w:r>
        <w:rPr>
          <w:rFonts w:ascii="Georgia" w:hAnsi="Georgia"/>
          <w:color w:val="191919"/>
          <w:sz w:val="26"/>
          <w:szCs w:val="26"/>
        </w:rPr>
        <w:t>şikayet</w:t>
      </w:r>
      <w:proofErr w:type="gramEnd"/>
      <w:r>
        <w:rPr>
          <w:rFonts w:ascii="Georgia" w:hAnsi="Georgia"/>
          <w:color w:val="191919"/>
          <w:sz w:val="26"/>
          <w:szCs w:val="26"/>
        </w:rPr>
        <w:t>, Cumhuriyet Başsavcılığı</w:t>
      </w:r>
      <w:r>
        <w:rPr>
          <w:rFonts w:ascii="Georgia" w:hAnsi="Georgia" w:cs="Georgia"/>
          <w:color w:val="191919"/>
          <w:sz w:val="26"/>
          <w:szCs w:val="26"/>
        </w:rPr>
        <w:t></w:t>
      </w:r>
      <w:proofErr w:type="spellStart"/>
      <w:r>
        <w:rPr>
          <w:rFonts w:ascii="Georgia" w:hAnsi="Georgia" w:cs="Georgia"/>
          <w:color w:val="191919"/>
          <w:sz w:val="26"/>
          <w:szCs w:val="26"/>
        </w:rPr>
        <w:t>na</w:t>
      </w:r>
      <w:proofErr w:type="spellEnd"/>
      <w:r>
        <w:rPr>
          <w:rFonts w:ascii="Georgia" w:hAnsi="Georgia" w:cs="Georgia"/>
          <w:color w:val="191919"/>
          <w:sz w:val="26"/>
          <w:szCs w:val="26"/>
        </w:rPr>
        <w:t xml:space="preserve"> veya kolluk makamlarına yapılabilir (5271 S. K. m. 158) .</w:t>
      </w:r>
    </w:p>
    <w:p w:rsidR="0034532F" w:rsidRDefault="0034532F" w:rsidP="0034532F">
      <w:pPr>
        <w:pStyle w:val="NormalWeb"/>
        <w:shd w:val="clear" w:color="auto" w:fill="FFFFFF"/>
        <w:spacing w:before="0" w:beforeAutospacing="0" w:after="485" w:afterAutospacing="0"/>
        <w:jc w:val="both"/>
        <w:rPr>
          <w:rFonts w:ascii="Georgia" w:hAnsi="Georgia"/>
          <w:color w:val="191919"/>
          <w:sz w:val="26"/>
          <w:szCs w:val="26"/>
        </w:rPr>
      </w:pPr>
      <w:r>
        <w:rPr>
          <w:rFonts w:ascii="Georgia" w:hAnsi="Georgia"/>
          <w:color w:val="191919"/>
          <w:sz w:val="26"/>
          <w:szCs w:val="26"/>
        </w:rPr>
        <w:t xml:space="preserve">Valilik veya kaymakamlığa ya da mahkemeye yapılan ihbar veya </w:t>
      </w:r>
      <w:proofErr w:type="gramStart"/>
      <w:r>
        <w:rPr>
          <w:rFonts w:ascii="Georgia" w:hAnsi="Georgia"/>
          <w:color w:val="191919"/>
          <w:sz w:val="26"/>
          <w:szCs w:val="26"/>
        </w:rPr>
        <w:t>şikayet</w:t>
      </w:r>
      <w:proofErr w:type="gramEnd"/>
      <w:r>
        <w:rPr>
          <w:rFonts w:ascii="Georgia" w:hAnsi="Georgia"/>
          <w:color w:val="191919"/>
          <w:sz w:val="26"/>
          <w:szCs w:val="26"/>
        </w:rPr>
        <w:t>, ilgili Cumhuriyet Başsavcılığı</w:t>
      </w:r>
      <w:r>
        <w:rPr>
          <w:rFonts w:ascii="Georgia" w:hAnsi="Georgia" w:cs="Georgia"/>
          <w:color w:val="191919"/>
          <w:sz w:val="26"/>
          <w:szCs w:val="26"/>
        </w:rPr>
        <w:t></w:t>
      </w:r>
      <w:proofErr w:type="spellStart"/>
      <w:r>
        <w:rPr>
          <w:rFonts w:ascii="Georgia" w:hAnsi="Georgia" w:cs="Georgia"/>
          <w:color w:val="191919"/>
          <w:sz w:val="26"/>
          <w:szCs w:val="26"/>
        </w:rPr>
        <w:t>na</w:t>
      </w:r>
      <w:proofErr w:type="spellEnd"/>
      <w:r>
        <w:rPr>
          <w:rFonts w:ascii="Georgia" w:hAnsi="Georgia" w:cs="Georgia"/>
          <w:color w:val="191919"/>
          <w:sz w:val="26"/>
          <w:szCs w:val="26"/>
        </w:rPr>
        <w:t xml:space="preserve"> gönderilir (5271 S. K. m. 158) .</w:t>
      </w:r>
    </w:p>
    <w:p w:rsidR="0034532F" w:rsidRDefault="0034532F" w:rsidP="0034532F">
      <w:pPr>
        <w:pStyle w:val="NormalWeb"/>
        <w:shd w:val="clear" w:color="auto" w:fill="FFFFFF"/>
        <w:spacing w:before="0" w:beforeAutospacing="0" w:after="485" w:afterAutospacing="0"/>
        <w:jc w:val="both"/>
        <w:rPr>
          <w:rFonts w:ascii="Georgia" w:hAnsi="Georgia"/>
          <w:color w:val="191919"/>
          <w:sz w:val="26"/>
          <w:szCs w:val="26"/>
        </w:rPr>
      </w:pPr>
      <w:r>
        <w:rPr>
          <w:rFonts w:ascii="Georgia" w:hAnsi="Georgia"/>
          <w:color w:val="191919"/>
          <w:sz w:val="26"/>
          <w:szCs w:val="26"/>
        </w:rPr>
        <w:t xml:space="preserve">Yurt dışında işlenip ülkede takibi gereken suçlar hakkında Türkiye’nin elçilik ve konsolosluklarına da ihbar veya </w:t>
      </w:r>
      <w:proofErr w:type="gramStart"/>
      <w:r>
        <w:rPr>
          <w:rFonts w:ascii="Georgia" w:hAnsi="Georgia"/>
          <w:color w:val="191919"/>
          <w:sz w:val="26"/>
          <w:szCs w:val="26"/>
        </w:rPr>
        <w:t>şikayette</w:t>
      </w:r>
      <w:proofErr w:type="gramEnd"/>
      <w:r>
        <w:rPr>
          <w:rFonts w:ascii="Georgia" w:hAnsi="Georgia"/>
          <w:color w:val="191919"/>
          <w:sz w:val="26"/>
          <w:szCs w:val="26"/>
        </w:rPr>
        <w:t xml:space="preserve"> bulunulabilir (5271 S. K. m. 158) .</w:t>
      </w:r>
    </w:p>
    <w:p w:rsidR="0034532F" w:rsidRDefault="0034532F" w:rsidP="0034532F">
      <w:pPr>
        <w:pStyle w:val="NormalWeb"/>
        <w:shd w:val="clear" w:color="auto" w:fill="FFFFFF"/>
        <w:spacing w:before="0" w:beforeAutospacing="0" w:after="485" w:afterAutospacing="0"/>
        <w:jc w:val="both"/>
        <w:rPr>
          <w:rFonts w:ascii="Georgia" w:hAnsi="Georgia"/>
          <w:color w:val="191919"/>
          <w:sz w:val="26"/>
          <w:szCs w:val="26"/>
        </w:rPr>
      </w:pPr>
      <w:r>
        <w:rPr>
          <w:rFonts w:ascii="Georgia" w:hAnsi="Georgia"/>
          <w:color w:val="191919"/>
          <w:sz w:val="26"/>
          <w:szCs w:val="26"/>
        </w:rPr>
        <w:t xml:space="preserve">Bir kamu görevinin yürütülmesiyle bağlantılı olarak işlendiği iddia edilen bir suç nedeniyle, ilgili kurum ve kuruluş idaresine yapılan ihbar veya </w:t>
      </w:r>
      <w:proofErr w:type="gramStart"/>
      <w:r>
        <w:rPr>
          <w:rFonts w:ascii="Georgia" w:hAnsi="Georgia"/>
          <w:color w:val="191919"/>
          <w:sz w:val="26"/>
          <w:szCs w:val="26"/>
        </w:rPr>
        <w:t>şikayet</w:t>
      </w:r>
      <w:proofErr w:type="gramEnd"/>
      <w:r>
        <w:rPr>
          <w:rFonts w:ascii="Georgia" w:hAnsi="Georgia"/>
          <w:color w:val="191919"/>
          <w:sz w:val="26"/>
          <w:szCs w:val="26"/>
        </w:rPr>
        <w:t>, gecikmeksizin ilgili Cumhuriyet Başsavcılığına gönderilir (5271 S. K. m. 158) .</w:t>
      </w:r>
    </w:p>
    <w:p w:rsidR="0034532F" w:rsidRDefault="0034532F" w:rsidP="0034532F">
      <w:pPr>
        <w:pStyle w:val="NormalWeb"/>
        <w:shd w:val="clear" w:color="auto" w:fill="FFFFFF"/>
        <w:spacing w:before="0" w:beforeAutospacing="0" w:after="485" w:afterAutospacing="0"/>
        <w:jc w:val="both"/>
        <w:rPr>
          <w:rFonts w:ascii="Georgia" w:hAnsi="Georgia"/>
          <w:color w:val="191919"/>
          <w:sz w:val="26"/>
          <w:szCs w:val="26"/>
        </w:rPr>
      </w:pPr>
      <w:r>
        <w:rPr>
          <w:rFonts w:ascii="Georgia" w:hAnsi="Georgia"/>
          <w:color w:val="191919"/>
          <w:sz w:val="26"/>
          <w:szCs w:val="26"/>
        </w:rPr>
        <w:t xml:space="preserve">İhbar veya </w:t>
      </w:r>
      <w:proofErr w:type="gramStart"/>
      <w:r>
        <w:rPr>
          <w:rFonts w:ascii="Georgia" w:hAnsi="Georgia"/>
          <w:color w:val="191919"/>
          <w:sz w:val="26"/>
          <w:szCs w:val="26"/>
        </w:rPr>
        <w:t>şikayet</w:t>
      </w:r>
      <w:proofErr w:type="gramEnd"/>
      <w:r>
        <w:rPr>
          <w:rFonts w:ascii="Georgia" w:hAnsi="Georgia"/>
          <w:color w:val="191919"/>
          <w:sz w:val="26"/>
          <w:szCs w:val="26"/>
        </w:rPr>
        <w:t xml:space="preserve"> yazılı veya tutanağa geçirilmek üzere sözlü olarak yapılabilir (5271 S. K. m. 158) .</w:t>
      </w:r>
    </w:p>
    <w:p w:rsidR="0034532F" w:rsidRDefault="0034532F" w:rsidP="0034532F">
      <w:pPr>
        <w:pStyle w:val="NormalWeb"/>
        <w:shd w:val="clear" w:color="auto" w:fill="FFFFFF"/>
        <w:spacing w:before="0" w:beforeAutospacing="0" w:after="485" w:afterAutospacing="0"/>
        <w:jc w:val="both"/>
        <w:rPr>
          <w:rFonts w:ascii="Georgia" w:hAnsi="Georgia"/>
          <w:color w:val="191919"/>
          <w:sz w:val="26"/>
          <w:szCs w:val="26"/>
        </w:rPr>
      </w:pPr>
      <w:r>
        <w:rPr>
          <w:rFonts w:ascii="Georgia" w:hAnsi="Georgia"/>
          <w:color w:val="191919"/>
          <w:sz w:val="26"/>
          <w:szCs w:val="26"/>
        </w:rPr>
        <w:t>İhbar ve şikâyet konusu fiilin suç oluşturmadığının herhangi bir araştırma yapılmasını gerektirmeksizin açıkça anlaşılması veya ihbar ve şikâyetin soyut ve genel nitelikte olması durumunda soruşturma yapılmasına yer olmadığına karar verilir. Bu durumda şikâyet edilen kişiye şüpheli sıfatı verilemez, Soruşturma yapılmasına yer olmadığına dair karar, varsa ihbarda bulunana veya şikâyetçiye bildirilir ve bu karara karşı 173 üncü maddedeki usule göre itiraz edilebilir. İtirazın kabulü hâlinde Cumhuriyet başsavcılığı soruşturma işlemlerini başlatır. Bu fıkra uyarınca yapılan işlemler ve verilen kararlar, bunlara mahsus bir sisteme kaydedilir. Bu kayıtlar, ancak Cumhuriyet savcısı, hâkim veya mahkeme tarafından görülebilir.(5271 S. K. m. 158) .</w:t>
      </w:r>
    </w:p>
    <w:p w:rsidR="0034532F" w:rsidRDefault="0034532F" w:rsidP="0034532F">
      <w:pPr>
        <w:pStyle w:val="NormalWeb"/>
        <w:shd w:val="clear" w:color="auto" w:fill="FFFFFF"/>
        <w:spacing w:before="0" w:beforeAutospacing="0" w:after="485" w:afterAutospacing="0"/>
        <w:jc w:val="both"/>
        <w:rPr>
          <w:rFonts w:ascii="Georgia" w:hAnsi="Georgia"/>
          <w:color w:val="191919"/>
          <w:sz w:val="26"/>
          <w:szCs w:val="26"/>
        </w:rPr>
      </w:pPr>
      <w:r>
        <w:rPr>
          <w:rFonts w:ascii="Georgia" w:hAnsi="Georgia"/>
          <w:color w:val="191919"/>
          <w:sz w:val="26"/>
          <w:szCs w:val="26"/>
        </w:rPr>
        <w:t xml:space="preserve">Yürütülen soruşturma sonucunda kovuşturma evresine geçildikten sonra suçun </w:t>
      </w:r>
      <w:proofErr w:type="gramStart"/>
      <w:r>
        <w:rPr>
          <w:rFonts w:ascii="Georgia" w:hAnsi="Georgia"/>
          <w:color w:val="191919"/>
          <w:sz w:val="26"/>
          <w:szCs w:val="26"/>
        </w:rPr>
        <w:t>şikayete</w:t>
      </w:r>
      <w:proofErr w:type="gramEnd"/>
      <w:r>
        <w:rPr>
          <w:rFonts w:ascii="Georgia" w:hAnsi="Georgia"/>
          <w:color w:val="191919"/>
          <w:sz w:val="26"/>
          <w:szCs w:val="26"/>
        </w:rPr>
        <w:t xml:space="preserve"> bağlı olduğunun anlaşılması halinde; mağdur açıkça şikayetten vazgeçmediği takdirde, yargılamaya devam olunur (5271 S. K. m. 158) .</w:t>
      </w:r>
    </w:p>
    <w:p w:rsidR="0034532F" w:rsidRDefault="0034532F" w:rsidP="0034532F">
      <w:pPr>
        <w:pStyle w:val="NormalWeb"/>
        <w:shd w:val="clear" w:color="auto" w:fill="FFFFFF"/>
        <w:spacing w:before="0" w:beforeAutospacing="0" w:after="485" w:afterAutospacing="0"/>
        <w:jc w:val="both"/>
        <w:rPr>
          <w:rFonts w:ascii="Georgia" w:hAnsi="Georgia"/>
          <w:color w:val="191919"/>
          <w:sz w:val="26"/>
          <w:szCs w:val="26"/>
        </w:rPr>
      </w:pPr>
      <w:r>
        <w:rPr>
          <w:rFonts w:ascii="Georgia" w:hAnsi="Georgia"/>
          <w:color w:val="191919"/>
          <w:sz w:val="26"/>
          <w:szCs w:val="26"/>
        </w:rPr>
        <w:t xml:space="preserve">Cumhuriyet savcısı, ihbar veya başka bir suretle bir suçun işlendiği izlenimini veren bir hâli öğrenir öğrenmez kamu davasını açmaya yer olup olmadığına </w:t>
      </w:r>
      <w:r>
        <w:rPr>
          <w:rFonts w:ascii="Georgia" w:hAnsi="Georgia"/>
          <w:color w:val="191919"/>
          <w:sz w:val="26"/>
          <w:szCs w:val="26"/>
        </w:rPr>
        <w:lastRenderedPageBreak/>
        <w:t>karar vermek üzere hemen işin gerçeğini araştırmaya başlar (5271 S. K. m. 160) .</w:t>
      </w:r>
    </w:p>
    <w:p w:rsidR="0034532F" w:rsidRDefault="0034532F" w:rsidP="0034532F">
      <w:pPr>
        <w:pStyle w:val="NormalWeb"/>
        <w:shd w:val="clear" w:color="auto" w:fill="FFFFFF"/>
        <w:spacing w:before="0" w:beforeAutospacing="0" w:after="485" w:afterAutospacing="0"/>
        <w:jc w:val="both"/>
        <w:rPr>
          <w:rFonts w:ascii="Georgia" w:hAnsi="Georgia"/>
          <w:color w:val="191919"/>
          <w:sz w:val="26"/>
          <w:szCs w:val="26"/>
        </w:rPr>
      </w:pPr>
      <w:r>
        <w:rPr>
          <w:rFonts w:ascii="Georgia" w:hAnsi="Georgia"/>
          <w:color w:val="191919"/>
          <w:sz w:val="26"/>
          <w:szCs w:val="26"/>
        </w:rPr>
        <w:t>Cumhuriyet savcısı, maddi gerçeğin araştırılması ve adil bir yargılamanın yapılabilmesi için, emrindeki adli kolluk görevlileri marifetiyle, şüphelinin lehine ve aleyhine olan delilleri toplayarak muhafaza altına almakla ve şüphelinin haklarını korumakla yükümlüdür (5271 S. K. m. 160) .</w:t>
      </w:r>
    </w:p>
    <w:p w:rsidR="0034532F" w:rsidRDefault="0034532F" w:rsidP="0034532F">
      <w:pPr>
        <w:pStyle w:val="NormalWeb"/>
        <w:shd w:val="clear" w:color="auto" w:fill="FFFFFF"/>
        <w:spacing w:before="0" w:beforeAutospacing="0" w:after="485" w:afterAutospacing="0"/>
        <w:jc w:val="both"/>
        <w:rPr>
          <w:rFonts w:ascii="Georgia" w:hAnsi="Georgia"/>
          <w:color w:val="191919"/>
          <w:sz w:val="26"/>
          <w:szCs w:val="26"/>
        </w:rPr>
      </w:pPr>
      <w:r>
        <w:rPr>
          <w:rFonts w:ascii="Georgia" w:hAnsi="Georgia"/>
          <w:color w:val="191919"/>
          <w:sz w:val="26"/>
          <w:szCs w:val="26"/>
        </w:rPr>
        <w:t>Kamu davasını açma görevi, Cumhuriyet savcısı tarafından yerine getirilir (5271 S. K. m. 170).</w:t>
      </w:r>
    </w:p>
    <w:p w:rsidR="0034532F" w:rsidRDefault="0034532F" w:rsidP="0034532F">
      <w:pPr>
        <w:pStyle w:val="NormalWeb"/>
        <w:shd w:val="clear" w:color="auto" w:fill="FFFFFF"/>
        <w:spacing w:before="0" w:beforeAutospacing="0" w:after="485" w:afterAutospacing="0"/>
        <w:jc w:val="both"/>
        <w:rPr>
          <w:rFonts w:ascii="Georgia" w:hAnsi="Georgia"/>
          <w:color w:val="191919"/>
          <w:sz w:val="26"/>
          <w:szCs w:val="26"/>
        </w:rPr>
      </w:pPr>
      <w:r>
        <w:rPr>
          <w:rFonts w:ascii="Georgia" w:hAnsi="Georgia"/>
          <w:color w:val="191919"/>
          <w:sz w:val="26"/>
          <w:szCs w:val="26"/>
        </w:rPr>
        <w:t xml:space="preserve">Mağdur ile </w:t>
      </w:r>
      <w:proofErr w:type="gramStart"/>
      <w:r>
        <w:rPr>
          <w:rFonts w:ascii="Georgia" w:hAnsi="Georgia"/>
          <w:color w:val="191919"/>
          <w:sz w:val="26"/>
          <w:szCs w:val="26"/>
        </w:rPr>
        <w:t>şikayetçi</w:t>
      </w:r>
      <w:proofErr w:type="gramEnd"/>
      <w:r>
        <w:rPr>
          <w:rFonts w:ascii="Georgia" w:hAnsi="Georgia"/>
          <w:color w:val="191919"/>
          <w:sz w:val="26"/>
          <w:szCs w:val="26"/>
        </w:rPr>
        <w:t>, Cumhuriyet savcısı veya mahkeme başkanı veya hâkim tarafından çağrı kâğıdı ile çağırılıp dinlenir. Bu hususta yapılacak çağrı bakımından tanıklara ilişkin hükümler uygulanır (5271 S. K. m. 233).</w:t>
      </w:r>
    </w:p>
    <w:p w:rsidR="0034532F" w:rsidRDefault="0034532F" w:rsidP="0034532F">
      <w:pPr>
        <w:pStyle w:val="NormalWeb"/>
        <w:shd w:val="clear" w:color="auto" w:fill="FFFFFF"/>
        <w:spacing w:before="0" w:beforeAutospacing="0" w:after="485" w:afterAutospacing="0"/>
        <w:jc w:val="both"/>
        <w:rPr>
          <w:rFonts w:ascii="Georgia" w:hAnsi="Georgia"/>
          <w:color w:val="191919"/>
          <w:sz w:val="26"/>
          <w:szCs w:val="26"/>
        </w:rPr>
      </w:pPr>
      <w:r>
        <w:rPr>
          <w:rFonts w:ascii="Georgia" w:hAnsi="Georgia"/>
          <w:color w:val="191919"/>
          <w:sz w:val="26"/>
          <w:szCs w:val="26"/>
        </w:rPr>
        <w:t xml:space="preserve">Mağdur ile </w:t>
      </w:r>
      <w:proofErr w:type="gramStart"/>
      <w:r>
        <w:rPr>
          <w:rFonts w:ascii="Georgia" w:hAnsi="Georgia"/>
          <w:color w:val="191919"/>
          <w:sz w:val="26"/>
          <w:szCs w:val="26"/>
        </w:rPr>
        <w:t>şikayetçinin</w:t>
      </w:r>
      <w:proofErr w:type="gramEnd"/>
      <w:r>
        <w:rPr>
          <w:rFonts w:ascii="Georgia" w:hAnsi="Georgia"/>
          <w:color w:val="191919"/>
          <w:sz w:val="26"/>
          <w:szCs w:val="26"/>
        </w:rPr>
        <w:t xml:space="preserve"> hakları şunlardır:</w:t>
      </w:r>
    </w:p>
    <w:p w:rsidR="0034532F" w:rsidRDefault="0034532F" w:rsidP="0034532F">
      <w:pPr>
        <w:pStyle w:val="NormalWeb"/>
        <w:shd w:val="clear" w:color="auto" w:fill="FFFFFF"/>
        <w:spacing w:before="0" w:beforeAutospacing="0" w:after="485" w:afterAutospacing="0"/>
        <w:jc w:val="both"/>
        <w:rPr>
          <w:rFonts w:ascii="Georgia" w:hAnsi="Georgia"/>
          <w:color w:val="191919"/>
          <w:sz w:val="26"/>
          <w:szCs w:val="26"/>
        </w:rPr>
      </w:pPr>
      <w:r>
        <w:rPr>
          <w:rFonts w:ascii="Georgia" w:hAnsi="Georgia"/>
          <w:color w:val="191919"/>
          <w:sz w:val="26"/>
          <w:szCs w:val="26"/>
        </w:rPr>
        <w:t>a) Soruşturma evresinde;</w:t>
      </w:r>
    </w:p>
    <w:p w:rsidR="0034532F" w:rsidRDefault="0034532F" w:rsidP="0034532F">
      <w:pPr>
        <w:pStyle w:val="NormalWeb"/>
        <w:shd w:val="clear" w:color="auto" w:fill="FFFFFF"/>
        <w:spacing w:before="0" w:beforeAutospacing="0" w:after="485" w:afterAutospacing="0"/>
        <w:jc w:val="both"/>
        <w:rPr>
          <w:rFonts w:ascii="Georgia" w:hAnsi="Georgia"/>
          <w:color w:val="191919"/>
          <w:sz w:val="26"/>
          <w:szCs w:val="26"/>
        </w:rPr>
      </w:pPr>
      <w:r>
        <w:rPr>
          <w:rFonts w:ascii="Georgia" w:hAnsi="Georgia"/>
          <w:color w:val="191919"/>
          <w:sz w:val="26"/>
          <w:szCs w:val="26"/>
        </w:rPr>
        <w:t>1. Delillerin toplanmasını isteme,</w:t>
      </w:r>
    </w:p>
    <w:p w:rsidR="0034532F" w:rsidRDefault="0034532F" w:rsidP="0034532F">
      <w:pPr>
        <w:pStyle w:val="NormalWeb"/>
        <w:shd w:val="clear" w:color="auto" w:fill="FFFFFF"/>
        <w:spacing w:before="0" w:beforeAutospacing="0" w:after="485" w:afterAutospacing="0"/>
        <w:jc w:val="both"/>
        <w:rPr>
          <w:rFonts w:ascii="Georgia" w:hAnsi="Georgia"/>
          <w:color w:val="191919"/>
          <w:sz w:val="26"/>
          <w:szCs w:val="26"/>
        </w:rPr>
      </w:pPr>
      <w:r>
        <w:rPr>
          <w:rFonts w:ascii="Georgia" w:hAnsi="Georgia"/>
          <w:color w:val="191919"/>
          <w:sz w:val="26"/>
          <w:szCs w:val="26"/>
        </w:rPr>
        <w:t>2. Soruşturmanın gizlilik ve amacını bozmamak koşuluyla Cumhuriyet savcısından belge örneği isteme,</w:t>
      </w:r>
    </w:p>
    <w:p w:rsidR="0034532F" w:rsidRDefault="0034532F" w:rsidP="0034532F">
      <w:pPr>
        <w:pStyle w:val="NormalWeb"/>
        <w:shd w:val="clear" w:color="auto" w:fill="FFFFFF"/>
        <w:spacing w:before="0" w:beforeAutospacing="0" w:after="485" w:afterAutospacing="0"/>
        <w:jc w:val="both"/>
        <w:rPr>
          <w:rFonts w:ascii="Georgia" w:hAnsi="Georgia"/>
          <w:color w:val="191919"/>
          <w:sz w:val="26"/>
          <w:szCs w:val="26"/>
        </w:rPr>
      </w:pPr>
      <w:r>
        <w:rPr>
          <w:rFonts w:ascii="Georgia" w:hAnsi="Georgia"/>
          <w:color w:val="191919"/>
          <w:sz w:val="26"/>
          <w:szCs w:val="26"/>
        </w:rPr>
        <w:t>3. Vekili bulunmaması halinde, cinsel saldırı suçu ile alt sınırı beş yıldan fazla hapis cezasını gerektiren suçlarda, baro tarafından kendisine avukat görevlendirilmesini isteme,</w:t>
      </w:r>
    </w:p>
    <w:p w:rsidR="0034532F" w:rsidRDefault="0034532F" w:rsidP="0034532F">
      <w:pPr>
        <w:pStyle w:val="NormalWeb"/>
        <w:shd w:val="clear" w:color="auto" w:fill="FFFFFF"/>
        <w:spacing w:before="0" w:beforeAutospacing="0" w:after="485" w:afterAutospacing="0"/>
        <w:jc w:val="both"/>
        <w:rPr>
          <w:rFonts w:ascii="Georgia" w:hAnsi="Georgia"/>
          <w:color w:val="191919"/>
          <w:sz w:val="26"/>
          <w:szCs w:val="26"/>
        </w:rPr>
      </w:pPr>
      <w:r>
        <w:rPr>
          <w:rFonts w:ascii="Georgia" w:hAnsi="Georgia"/>
          <w:color w:val="191919"/>
          <w:sz w:val="26"/>
          <w:szCs w:val="26"/>
        </w:rPr>
        <w:t xml:space="preserve">4. 5271 sayılı Ceza </w:t>
      </w:r>
      <w:proofErr w:type="spellStart"/>
      <w:r>
        <w:rPr>
          <w:rFonts w:ascii="Georgia" w:hAnsi="Georgia"/>
          <w:color w:val="191919"/>
          <w:sz w:val="26"/>
          <w:szCs w:val="26"/>
        </w:rPr>
        <w:t>Muhakesi</w:t>
      </w:r>
      <w:proofErr w:type="spellEnd"/>
      <w:r>
        <w:rPr>
          <w:rFonts w:ascii="Georgia" w:hAnsi="Georgia"/>
          <w:color w:val="191919"/>
          <w:sz w:val="26"/>
          <w:szCs w:val="26"/>
        </w:rPr>
        <w:t xml:space="preserve"> Kanunu</w:t>
      </w:r>
      <w:r>
        <w:rPr>
          <w:rFonts w:ascii="Georgia" w:hAnsi="Georgia" w:cs="Georgia"/>
          <w:color w:val="191919"/>
          <w:sz w:val="26"/>
          <w:szCs w:val="26"/>
        </w:rPr>
        <w:t></w:t>
      </w:r>
      <w:proofErr w:type="spellStart"/>
      <w:r>
        <w:rPr>
          <w:rFonts w:ascii="Georgia" w:hAnsi="Georgia" w:cs="Georgia"/>
          <w:color w:val="191919"/>
          <w:sz w:val="26"/>
          <w:szCs w:val="26"/>
        </w:rPr>
        <w:t>nun</w:t>
      </w:r>
      <w:proofErr w:type="spellEnd"/>
      <w:r>
        <w:rPr>
          <w:rFonts w:ascii="Georgia" w:hAnsi="Georgia" w:cs="Georgia"/>
          <w:color w:val="191919"/>
          <w:sz w:val="26"/>
          <w:szCs w:val="26"/>
        </w:rPr>
        <w:t xml:space="preserve"> 153. maddesine uygun olmak koşuluyla vekili aracılığı ile soruşturma belgelerini ve </w:t>
      </w:r>
      <w:proofErr w:type="spellStart"/>
      <w:r>
        <w:rPr>
          <w:rFonts w:ascii="Georgia" w:hAnsi="Georgia" w:cs="Georgia"/>
          <w:color w:val="191919"/>
          <w:sz w:val="26"/>
          <w:szCs w:val="26"/>
        </w:rPr>
        <w:t>elkonulan</w:t>
      </w:r>
      <w:proofErr w:type="spellEnd"/>
      <w:r>
        <w:rPr>
          <w:rFonts w:ascii="Georgia" w:hAnsi="Georgia" w:cs="Georgia"/>
          <w:color w:val="191919"/>
          <w:sz w:val="26"/>
          <w:szCs w:val="26"/>
        </w:rPr>
        <w:t xml:space="preserve"> ve muhafazaya alınan eşyayı inceletme,</w:t>
      </w:r>
    </w:p>
    <w:p w:rsidR="0034532F" w:rsidRDefault="0034532F" w:rsidP="0034532F">
      <w:pPr>
        <w:pStyle w:val="NormalWeb"/>
        <w:shd w:val="clear" w:color="auto" w:fill="FFFFFF"/>
        <w:spacing w:before="0" w:beforeAutospacing="0" w:after="485" w:afterAutospacing="0"/>
        <w:jc w:val="both"/>
        <w:rPr>
          <w:rFonts w:ascii="Georgia" w:hAnsi="Georgia"/>
          <w:color w:val="191919"/>
          <w:sz w:val="26"/>
          <w:szCs w:val="26"/>
        </w:rPr>
      </w:pPr>
      <w:r>
        <w:rPr>
          <w:rFonts w:ascii="Georgia" w:hAnsi="Georgia"/>
          <w:color w:val="191919"/>
          <w:sz w:val="26"/>
          <w:szCs w:val="26"/>
        </w:rPr>
        <w:t>5. Cumhuriyet savcısının, kovuşturmaya yer olmadığı yönündeki kararına kanunda yazılı usule göre itiraz hakkını kullanma.</w:t>
      </w:r>
    </w:p>
    <w:p w:rsidR="0034532F" w:rsidRDefault="0034532F" w:rsidP="0034532F">
      <w:pPr>
        <w:pStyle w:val="NormalWeb"/>
        <w:shd w:val="clear" w:color="auto" w:fill="FFFFFF"/>
        <w:spacing w:before="0" w:beforeAutospacing="0" w:after="485" w:afterAutospacing="0"/>
        <w:jc w:val="both"/>
        <w:rPr>
          <w:rFonts w:ascii="Georgia" w:hAnsi="Georgia"/>
          <w:color w:val="191919"/>
          <w:sz w:val="26"/>
          <w:szCs w:val="26"/>
        </w:rPr>
      </w:pPr>
      <w:r>
        <w:rPr>
          <w:rFonts w:ascii="Georgia" w:hAnsi="Georgia"/>
          <w:color w:val="191919"/>
          <w:sz w:val="26"/>
          <w:szCs w:val="26"/>
        </w:rPr>
        <w:t>b) Kovuşturma evresinde;</w:t>
      </w:r>
    </w:p>
    <w:p w:rsidR="0034532F" w:rsidRDefault="0034532F" w:rsidP="0034532F">
      <w:pPr>
        <w:pStyle w:val="NormalWeb"/>
        <w:shd w:val="clear" w:color="auto" w:fill="FFFFFF"/>
        <w:spacing w:before="0" w:beforeAutospacing="0" w:after="485" w:afterAutospacing="0"/>
        <w:jc w:val="both"/>
        <w:rPr>
          <w:rFonts w:ascii="Georgia" w:hAnsi="Georgia"/>
          <w:color w:val="191919"/>
          <w:sz w:val="26"/>
          <w:szCs w:val="26"/>
        </w:rPr>
      </w:pPr>
      <w:r>
        <w:rPr>
          <w:rFonts w:ascii="Georgia" w:hAnsi="Georgia"/>
          <w:color w:val="191919"/>
          <w:sz w:val="26"/>
          <w:szCs w:val="26"/>
        </w:rPr>
        <w:t>1. Duruşmadan haberdar edilme,</w:t>
      </w:r>
    </w:p>
    <w:p w:rsidR="0034532F" w:rsidRDefault="0034532F" w:rsidP="0034532F">
      <w:pPr>
        <w:pStyle w:val="NormalWeb"/>
        <w:shd w:val="clear" w:color="auto" w:fill="FFFFFF"/>
        <w:spacing w:before="0" w:beforeAutospacing="0" w:after="485" w:afterAutospacing="0"/>
        <w:jc w:val="both"/>
        <w:rPr>
          <w:rFonts w:ascii="Georgia" w:hAnsi="Georgia"/>
          <w:color w:val="191919"/>
          <w:sz w:val="26"/>
          <w:szCs w:val="26"/>
        </w:rPr>
      </w:pPr>
      <w:r>
        <w:rPr>
          <w:rFonts w:ascii="Georgia" w:hAnsi="Georgia"/>
          <w:color w:val="191919"/>
          <w:sz w:val="26"/>
          <w:szCs w:val="26"/>
        </w:rPr>
        <w:t>2. Kamu davasına katılma,</w:t>
      </w:r>
    </w:p>
    <w:p w:rsidR="0034532F" w:rsidRDefault="0034532F" w:rsidP="0034532F">
      <w:pPr>
        <w:pStyle w:val="NormalWeb"/>
        <w:shd w:val="clear" w:color="auto" w:fill="FFFFFF"/>
        <w:spacing w:before="0" w:beforeAutospacing="0" w:after="485" w:afterAutospacing="0"/>
        <w:jc w:val="both"/>
        <w:rPr>
          <w:rFonts w:ascii="Georgia" w:hAnsi="Georgia"/>
          <w:color w:val="191919"/>
          <w:sz w:val="26"/>
          <w:szCs w:val="26"/>
        </w:rPr>
      </w:pPr>
      <w:r>
        <w:rPr>
          <w:rFonts w:ascii="Georgia" w:hAnsi="Georgia"/>
          <w:color w:val="191919"/>
          <w:sz w:val="26"/>
          <w:szCs w:val="26"/>
        </w:rPr>
        <w:t>3. Tutanak ve belgelerden örnek isteme,</w:t>
      </w:r>
    </w:p>
    <w:p w:rsidR="0034532F" w:rsidRDefault="0034532F" w:rsidP="0034532F">
      <w:pPr>
        <w:pStyle w:val="NormalWeb"/>
        <w:shd w:val="clear" w:color="auto" w:fill="FFFFFF"/>
        <w:spacing w:before="0" w:beforeAutospacing="0" w:after="485" w:afterAutospacing="0"/>
        <w:jc w:val="both"/>
        <w:rPr>
          <w:rFonts w:ascii="Georgia" w:hAnsi="Georgia"/>
          <w:color w:val="191919"/>
          <w:sz w:val="26"/>
          <w:szCs w:val="26"/>
        </w:rPr>
      </w:pPr>
      <w:r>
        <w:rPr>
          <w:rFonts w:ascii="Georgia" w:hAnsi="Georgia"/>
          <w:color w:val="191919"/>
          <w:sz w:val="26"/>
          <w:szCs w:val="26"/>
        </w:rPr>
        <w:t>4. Tanıkların davetini isteme,</w:t>
      </w:r>
    </w:p>
    <w:p w:rsidR="0034532F" w:rsidRDefault="0034532F" w:rsidP="0034532F">
      <w:pPr>
        <w:pStyle w:val="NormalWeb"/>
        <w:shd w:val="clear" w:color="auto" w:fill="FFFFFF"/>
        <w:spacing w:before="0" w:beforeAutospacing="0" w:after="485" w:afterAutospacing="0"/>
        <w:jc w:val="both"/>
        <w:rPr>
          <w:rFonts w:ascii="Georgia" w:hAnsi="Georgia"/>
          <w:color w:val="191919"/>
          <w:sz w:val="26"/>
          <w:szCs w:val="26"/>
        </w:rPr>
      </w:pPr>
      <w:r>
        <w:rPr>
          <w:rFonts w:ascii="Georgia" w:hAnsi="Georgia"/>
          <w:color w:val="191919"/>
          <w:sz w:val="26"/>
          <w:szCs w:val="26"/>
        </w:rPr>
        <w:t>5. Vekili bulunmaması halinde, cinsel saldırı suçu ile alt sınırı beş yıldan fazla hapis cezasını gerektiren suçlarda, baro tarafından kendisine avukat görevlendirilmesini isteme,</w:t>
      </w:r>
    </w:p>
    <w:p w:rsidR="0034532F" w:rsidRDefault="0034532F" w:rsidP="0034532F">
      <w:pPr>
        <w:pStyle w:val="NormalWeb"/>
        <w:shd w:val="clear" w:color="auto" w:fill="FFFFFF"/>
        <w:spacing w:before="0" w:beforeAutospacing="0" w:after="485" w:afterAutospacing="0"/>
        <w:jc w:val="both"/>
        <w:rPr>
          <w:rFonts w:ascii="Georgia" w:hAnsi="Georgia"/>
          <w:color w:val="191919"/>
          <w:sz w:val="26"/>
          <w:szCs w:val="26"/>
        </w:rPr>
      </w:pPr>
      <w:r>
        <w:rPr>
          <w:rFonts w:ascii="Georgia" w:hAnsi="Georgia"/>
          <w:color w:val="191919"/>
          <w:sz w:val="26"/>
          <w:szCs w:val="26"/>
        </w:rPr>
        <w:t>6. Davaya katılmış olma koşuluyla davayı sonuçlandıran kararlara karşı kanun yollarına başvurma (5271 S. K. m. 234).</w:t>
      </w:r>
    </w:p>
    <w:p w:rsidR="0034532F" w:rsidRDefault="0034532F" w:rsidP="0034532F">
      <w:pPr>
        <w:pStyle w:val="NormalWeb"/>
        <w:shd w:val="clear" w:color="auto" w:fill="FFFFFF"/>
        <w:spacing w:before="0" w:beforeAutospacing="0" w:after="485" w:afterAutospacing="0"/>
        <w:jc w:val="both"/>
        <w:rPr>
          <w:rFonts w:ascii="Georgia" w:hAnsi="Georgia"/>
          <w:color w:val="191919"/>
          <w:sz w:val="26"/>
          <w:szCs w:val="26"/>
        </w:rPr>
      </w:pPr>
      <w:r>
        <w:rPr>
          <w:rFonts w:ascii="Georgia" w:hAnsi="Georgia"/>
          <w:color w:val="191919"/>
          <w:sz w:val="26"/>
          <w:szCs w:val="26"/>
        </w:rPr>
        <w:t xml:space="preserve">Mağdur, </w:t>
      </w:r>
      <w:proofErr w:type="spellStart"/>
      <w:r>
        <w:rPr>
          <w:rFonts w:ascii="Georgia" w:hAnsi="Georgia"/>
          <w:color w:val="191919"/>
          <w:sz w:val="26"/>
          <w:szCs w:val="26"/>
        </w:rPr>
        <w:t>onsekiz</w:t>
      </w:r>
      <w:proofErr w:type="spellEnd"/>
      <w:r>
        <w:rPr>
          <w:rFonts w:ascii="Georgia" w:hAnsi="Georgia"/>
          <w:color w:val="191919"/>
          <w:sz w:val="26"/>
          <w:szCs w:val="26"/>
        </w:rPr>
        <w:t xml:space="preserve"> yaşını doldurmamış, sağır veya dilsiz ya da meramını ifade edemeyecek derecede malûl olur ve bir vekili de bulunmazsa, istemi aranmaksızın bir vekil görevlendirilir. Bu haklar, suçun mağdurları ile </w:t>
      </w:r>
      <w:proofErr w:type="gramStart"/>
      <w:r>
        <w:rPr>
          <w:rFonts w:ascii="Georgia" w:hAnsi="Georgia"/>
          <w:color w:val="191919"/>
          <w:sz w:val="26"/>
          <w:szCs w:val="26"/>
        </w:rPr>
        <w:t>şikayetçiye</w:t>
      </w:r>
      <w:proofErr w:type="gramEnd"/>
      <w:r>
        <w:rPr>
          <w:rFonts w:ascii="Georgia" w:hAnsi="Georgia"/>
          <w:color w:val="191919"/>
          <w:sz w:val="26"/>
          <w:szCs w:val="26"/>
        </w:rPr>
        <w:t xml:space="preserve"> anlatılıp açıklanır ve bu husus tutanağa yazılır (5271 S. K. m. 234).</w:t>
      </w:r>
    </w:p>
    <w:p w:rsidR="0034532F" w:rsidRDefault="0034532F" w:rsidP="0034532F">
      <w:pPr>
        <w:pStyle w:val="NormalWeb"/>
        <w:shd w:val="clear" w:color="auto" w:fill="FFFFFF"/>
        <w:spacing w:before="0" w:beforeAutospacing="0" w:after="485" w:afterAutospacing="0"/>
        <w:jc w:val="both"/>
        <w:rPr>
          <w:rFonts w:ascii="Georgia" w:hAnsi="Georgia"/>
          <w:color w:val="191919"/>
          <w:sz w:val="26"/>
          <w:szCs w:val="26"/>
        </w:rPr>
      </w:pPr>
      <w:r>
        <w:rPr>
          <w:rFonts w:ascii="Georgia" w:hAnsi="Georgia"/>
          <w:color w:val="191919"/>
          <w:sz w:val="26"/>
          <w:szCs w:val="26"/>
        </w:rPr>
        <w:t xml:space="preserve">Mağdur, suçtan zarar gören gerçek ve tüzel kişiler ile malen sorumlu olanlar, ilk derece mahkemesindeki kovuşturma evresinin her aşamasında hüküm verilinceye kadar </w:t>
      </w:r>
      <w:proofErr w:type="gramStart"/>
      <w:r>
        <w:rPr>
          <w:rFonts w:ascii="Georgia" w:hAnsi="Georgia"/>
          <w:color w:val="191919"/>
          <w:sz w:val="26"/>
          <w:szCs w:val="26"/>
        </w:rPr>
        <w:t>şikayetçi</w:t>
      </w:r>
      <w:proofErr w:type="gramEnd"/>
      <w:r>
        <w:rPr>
          <w:rFonts w:ascii="Georgia" w:hAnsi="Georgia"/>
          <w:color w:val="191919"/>
          <w:sz w:val="26"/>
          <w:szCs w:val="26"/>
        </w:rPr>
        <w:t xml:space="preserve"> olduklarını bildirerek kamu davasına katılabilirler (5271 S. K. m. 237).</w:t>
      </w:r>
    </w:p>
    <w:p w:rsidR="0034532F" w:rsidRDefault="0034532F" w:rsidP="0034532F">
      <w:pPr>
        <w:pStyle w:val="NormalWeb"/>
        <w:shd w:val="clear" w:color="auto" w:fill="FFFFFF"/>
        <w:spacing w:before="0" w:beforeAutospacing="0" w:after="485" w:afterAutospacing="0"/>
        <w:jc w:val="both"/>
        <w:rPr>
          <w:rFonts w:ascii="Georgia" w:hAnsi="Georgia"/>
          <w:color w:val="191919"/>
          <w:sz w:val="26"/>
          <w:szCs w:val="26"/>
        </w:rPr>
      </w:pPr>
      <w:r>
        <w:rPr>
          <w:rFonts w:ascii="Georgia" w:hAnsi="Georgia"/>
          <w:color w:val="191919"/>
          <w:sz w:val="26"/>
          <w:szCs w:val="26"/>
        </w:rPr>
        <w:t>Aşağıdaki suçlarda, şüpheli ile mağdur veya suçtan zarar gören gerçek veya özel hukuk tüzel kişisinin uzlaştırılması girişiminde bulunulur:</w:t>
      </w:r>
    </w:p>
    <w:p w:rsidR="0034532F" w:rsidRDefault="0034532F" w:rsidP="0034532F">
      <w:pPr>
        <w:pStyle w:val="NormalWeb"/>
        <w:shd w:val="clear" w:color="auto" w:fill="FFFFFF"/>
        <w:spacing w:before="0" w:beforeAutospacing="0" w:after="485" w:afterAutospacing="0"/>
        <w:rPr>
          <w:rFonts w:ascii="Georgia" w:hAnsi="Georgia"/>
          <w:color w:val="191919"/>
          <w:sz w:val="26"/>
          <w:szCs w:val="26"/>
        </w:rPr>
      </w:pPr>
      <w:r>
        <w:rPr>
          <w:rFonts w:ascii="Georgia" w:hAnsi="Georgia"/>
          <w:color w:val="191919"/>
          <w:sz w:val="26"/>
          <w:szCs w:val="26"/>
        </w:rPr>
        <w:t>a) Soruşturulması ve kovuşturulması şikâyete bağlı suçlar.</w:t>
      </w:r>
      <w:r>
        <w:rPr>
          <w:rFonts w:ascii="Georgia" w:hAnsi="Georgia"/>
          <w:color w:val="191919"/>
          <w:sz w:val="26"/>
          <w:szCs w:val="26"/>
        </w:rPr>
        <w:br/>
      </w:r>
      <w:proofErr w:type="gramStart"/>
      <w:r>
        <w:rPr>
          <w:rFonts w:ascii="Georgia" w:hAnsi="Georgia"/>
          <w:color w:val="191919"/>
          <w:sz w:val="26"/>
          <w:szCs w:val="26"/>
        </w:rPr>
        <w:t>b) Şikâyete bağlı olup olmadığına bakılmaksızın, Türk Ceza Kanunu’nda yer alan;</w:t>
      </w:r>
      <w:r>
        <w:rPr>
          <w:rFonts w:ascii="Georgia" w:hAnsi="Georgia"/>
          <w:color w:val="191919"/>
          <w:sz w:val="26"/>
          <w:szCs w:val="26"/>
        </w:rPr>
        <w:br/>
        <w:t>1. Kasten yaralama (üçüncü fıkra hariç, madde 86; madde 88),</w:t>
      </w:r>
      <w:r>
        <w:rPr>
          <w:rFonts w:ascii="Georgia" w:hAnsi="Georgia"/>
          <w:color w:val="191919"/>
          <w:sz w:val="26"/>
          <w:szCs w:val="26"/>
        </w:rPr>
        <w:br/>
        <w:t>2. Taksirle yaralama (madde 89),</w:t>
      </w:r>
      <w:r>
        <w:rPr>
          <w:rFonts w:ascii="Georgia" w:hAnsi="Georgia"/>
          <w:color w:val="191919"/>
          <w:sz w:val="26"/>
          <w:szCs w:val="26"/>
        </w:rPr>
        <w:br/>
        <w:t>3. Tehdit (madde 106, birinci fıkra),</w:t>
      </w:r>
      <w:r>
        <w:rPr>
          <w:rFonts w:ascii="Georgia" w:hAnsi="Georgia"/>
          <w:color w:val="191919"/>
          <w:sz w:val="26"/>
          <w:szCs w:val="26"/>
        </w:rPr>
        <w:br/>
        <w:t>4. Konut dokunulmazlığının ihlali (madde 116),</w:t>
      </w:r>
      <w:r>
        <w:rPr>
          <w:rFonts w:ascii="Georgia" w:hAnsi="Georgia"/>
          <w:color w:val="191919"/>
          <w:sz w:val="26"/>
          <w:szCs w:val="26"/>
        </w:rPr>
        <w:br/>
        <w:t>5. Hırsızlık (madde 141),</w:t>
      </w:r>
      <w:r>
        <w:rPr>
          <w:rFonts w:ascii="Georgia" w:hAnsi="Georgia"/>
          <w:color w:val="191919"/>
          <w:sz w:val="26"/>
          <w:szCs w:val="26"/>
        </w:rPr>
        <w:br/>
        <w:t>6. Dolandırıcılık (madde 157),</w:t>
      </w:r>
      <w:r>
        <w:rPr>
          <w:rFonts w:ascii="Georgia" w:hAnsi="Georgia"/>
          <w:color w:val="191919"/>
          <w:sz w:val="26"/>
          <w:szCs w:val="26"/>
        </w:rPr>
        <w:br/>
        <w:t>7. Çocuğun kaçırılması ve alıkonulması (madde 234),</w:t>
      </w:r>
      <w:r>
        <w:rPr>
          <w:rFonts w:ascii="Georgia" w:hAnsi="Georgia"/>
          <w:color w:val="191919"/>
          <w:sz w:val="26"/>
          <w:szCs w:val="26"/>
        </w:rPr>
        <w:br/>
        <w:t>8. Ticari sır, bankacılık sırrı veya müşteri sırrı niteliğindeki bilgi veya belgelerin açıklanması (dördüncü fıkra hariç, madde 239),</w:t>
      </w:r>
      <w:r>
        <w:rPr>
          <w:rFonts w:ascii="Georgia" w:hAnsi="Georgia"/>
          <w:color w:val="191919"/>
          <w:sz w:val="26"/>
          <w:szCs w:val="26"/>
        </w:rPr>
        <w:br/>
        <w:t>suçları.</w:t>
      </w:r>
      <w:proofErr w:type="gramEnd"/>
      <w:r>
        <w:rPr>
          <w:rFonts w:ascii="Georgia" w:hAnsi="Georgia"/>
          <w:color w:val="191919"/>
          <w:sz w:val="26"/>
          <w:szCs w:val="26"/>
        </w:rPr>
        <w:br/>
        <w:t>c) Mağdurun veya suçtan zarar görenin gerçek veya özel hukuk tüzel kişisi olması koşuluyla, suça sürüklenen çocuklar bakımından ayrıca, üst sınırı üç yılı geçmeyen hapis veya adli para cezasını gerektiren suçlar (5271 S. K. m. 253).</w:t>
      </w:r>
    </w:p>
    <w:p w:rsidR="0034532F" w:rsidRDefault="0034532F" w:rsidP="0034532F">
      <w:pPr>
        <w:pStyle w:val="NormalWeb"/>
        <w:shd w:val="clear" w:color="auto" w:fill="FFFFFF"/>
        <w:spacing w:before="0" w:beforeAutospacing="0" w:after="485" w:afterAutospacing="0"/>
        <w:jc w:val="both"/>
        <w:rPr>
          <w:rFonts w:ascii="Georgia" w:hAnsi="Georgia"/>
          <w:color w:val="191919"/>
          <w:sz w:val="26"/>
          <w:szCs w:val="26"/>
        </w:rPr>
      </w:pPr>
      <w:r>
        <w:rPr>
          <w:rFonts w:ascii="Georgia" w:hAnsi="Georgia"/>
          <w:color w:val="191919"/>
          <w:sz w:val="26"/>
          <w:szCs w:val="26"/>
        </w:rPr>
        <w:t xml:space="preserve">Soruşturma ve kovuşturması </w:t>
      </w:r>
      <w:proofErr w:type="gramStart"/>
      <w:r>
        <w:rPr>
          <w:rFonts w:ascii="Georgia" w:hAnsi="Georgia"/>
          <w:color w:val="191919"/>
          <w:sz w:val="26"/>
          <w:szCs w:val="26"/>
        </w:rPr>
        <w:t>şikayete</w:t>
      </w:r>
      <w:proofErr w:type="gramEnd"/>
      <w:r>
        <w:rPr>
          <w:rFonts w:ascii="Georgia" w:hAnsi="Georgia"/>
          <w:color w:val="191919"/>
          <w:sz w:val="26"/>
          <w:szCs w:val="26"/>
        </w:rPr>
        <w:t xml:space="preserve"> bağlı olan suç hakkında şikayetten önce şüpheli yakalanmış olursa şikayete yetkili olan kimseye ve bunlar birden fazla ise hiç olmazsa birine yakalama bildirilir (5271 S. K. m. 90).</w:t>
      </w:r>
    </w:p>
    <w:p w:rsidR="0034532F" w:rsidRDefault="0034532F" w:rsidP="0034532F">
      <w:pPr>
        <w:pStyle w:val="NormalWeb"/>
        <w:shd w:val="clear" w:color="auto" w:fill="FFFFFF"/>
        <w:spacing w:before="0" w:beforeAutospacing="0" w:after="485" w:afterAutospacing="0"/>
        <w:jc w:val="both"/>
        <w:rPr>
          <w:rFonts w:ascii="Georgia" w:hAnsi="Georgia"/>
          <w:color w:val="191919"/>
          <w:sz w:val="26"/>
          <w:szCs w:val="26"/>
        </w:rPr>
      </w:pPr>
      <w:proofErr w:type="gramStart"/>
      <w:r>
        <w:rPr>
          <w:rFonts w:ascii="Georgia" w:hAnsi="Georgia"/>
          <w:color w:val="191919"/>
          <w:sz w:val="26"/>
          <w:szCs w:val="26"/>
        </w:rPr>
        <w:t>Şikayet</w:t>
      </w:r>
      <w:proofErr w:type="gramEnd"/>
      <w:r>
        <w:rPr>
          <w:rFonts w:ascii="Georgia" w:hAnsi="Georgia"/>
          <w:color w:val="191919"/>
          <w:sz w:val="26"/>
          <w:szCs w:val="26"/>
        </w:rPr>
        <w:t xml:space="preserve"> hakkının (hak arama özgürlüğünün) hukuken korunabilmesi ve yerinde kullanıldığının kabul edilebilmesi için, şikayet edilenin cezalandırılmasını veya sorumlu tutulmasını gerektirecek yeterli kanıtların olması zorunlu değildir. </w:t>
      </w:r>
      <w:proofErr w:type="gramStart"/>
      <w:r>
        <w:rPr>
          <w:rFonts w:ascii="Georgia" w:hAnsi="Georgia"/>
          <w:color w:val="191919"/>
          <w:sz w:val="26"/>
          <w:szCs w:val="26"/>
        </w:rPr>
        <w:t>Şikayeti</w:t>
      </w:r>
      <w:proofErr w:type="gramEnd"/>
      <w:r>
        <w:rPr>
          <w:rFonts w:ascii="Georgia" w:hAnsi="Georgia"/>
          <w:color w:val="191919"/>
          <w:sz w:val="26"/>
          <w:szCs w:val="26"/>
        </w:rPr>
        <w:t xml:space="preserve"> haklı gösterecek bazı emare ve olguların zayıf ve dolaylı da olsa varlığı yeterlidir. Aksi halde şikayetin hak arama özgürlüğü sınırları aşılarak kullanıldığı ve şikayet edilenin kişilik değerlerine saldırı oluşturduğu sonucuna varılmalıdır (3.HD 2011/17424 E. 2012/660 K</w:t>
      </w:r>
      <w:proofErr w:type="gramStart"/>
      <w:r>
        <w:rPr>
          <w:rFonts w:ascii="Georgia" w:hAnsi="Georgia"/>
          <w:color w:val="191919"/>
          <w:sz w:val="26"/>
          <w:szCs w:val="26"/>
        </w:rPr>
        <w:t>.,</w:t>
      </w:r>
      <w:proofErr w:type="gramEnd"/>
      <w:r>
        <w:rPr>
          <w:rFonts w:ascii="Georgia" w:hAnsi="Georgia"/>
          <w:color w:val="191919"/>
          <w:sz w:val="26"/>
          <w:szCs w:val="26"/>
        </w:rPr>
        <w:t xml:space="preserve"> YHGK. 2010/4-127 E. 2010/135 K.</w:t>
      </w:r>
      <w:proofErr w:type="gramStart"/>
      <w:r>
        <w:rPr>
          <w:rFonts w:ascii="Georgia" w:hAnsi="Georgia"/>
          <w:color w:val="191919"/>
          <w:sz w:val="26"/>
          <w:szCs w:val="26"/>
        </w:rPr>
        <w:t>)</w:t>
      </w:r>
      <w:proofErr w:type="gramEnd"/>
      <w:r>
        <w:rPr>
          <w:rFonts w:ascii="Georgia" w:hAnsi="Georgia"/>
          <w:color w:val="191919"/>
          <w:sz w:val="26"/>
          <w:szCs w:val="26"/>
        </w:rPr>
        <w:t>.</w:t>
      </w:r>
    </w:p>
    <w:p w:rsidR="0034532F" w:rsidRDefault="0034532F" w:rsidP="0034532F">
      <w:pPr>
        <w:pStyle w:val="NormalWeb"/>
        <w:shd w:val="clear" w:color="auto" w:fill="FFFFFF"/>
        <w:spacing w:before="0" w:beforeAutospacing="0" w:after="485" w:afterAutospacing="0"/>
        <w:jc w:val="both"/>
        <w:rPr>
          <w:rFonts w:ascii="Georgia" w:hAnsi="Georgia"/>
          <w:color w:val="191919"/>
          <w:sz w:val="26"/>
          <w:szCs w:val="26"/>
        </w:rPr>
      </w:pPr>
      <w:r>
        <w:rPr>
          <w:rFonts w:ascii="Georgia" w:hAnsi="Georgia"/>
          <w:color w:val="191919"/>
          <w:sz w:val="26"/>
          <w:szCs w:val="26"/>
        </w:rPr>
        <w:t>ESASA DAİR BİLGİLER;</w:t>
      </w:r>
    </w:p>
    <w:p w:rsidR="0034532F" w:rsidRDefault="0034532F" w:rsidP="0034532F">
      <w:pPr>
        <w:pStyle w:val="NormalWeb"/>
        <w:shd w:val="clear" w:color="auto" w:fill="FFFFFF"/>
        <w:spacing w:before="0" w:beforeAutospacing="0" w:after="485" w:afterAutospacing="0"/>
        <w:jc w:val="both"/>
        <w:rPr>
          <w:rFonts w:ascii="Georgia" w:hAnsi="Georgia"/>
          <w:color w:val="191919"/>
          <w:sz w:val="26"/>
          <w:szCs w:val="26"/>
        </w:rPr>
      </w:pPr>
      <w:proofErr w:type="gramStart"/>
      <w:r>
        <w:rPr>
          <w:rFonts w:ascii="Georgia" w:hAnsi="Georgia"/>
          <w:color w:val="191919"/>
          <w:sz w:val="26"/>
          <w:szCs w:val="26"/>
        </w:rPr>
        <w:t xml:space="preserve">Bir hakka dayanmaksızın, başkasına ait taşınmaz mal veya eklentilerini malikmiş gibi tamamen veya kısmen işgal eden veya sınırlarını değiştiren veya bozan veya hak sahibinin bunlardan kısmen de olsa yararlanmasına engel olan kimseye, suçtan zarar görenin şikâyeti üzerine, altı aydan üç yıla kadar hapis ve bin güne kadar adlî para cezası verilir. </w:t>
      </w:r>
      <w:proofErr w:type="gramEnd"/>
      <w:r>
        <w:rPr>
          <w:rFonts w:ascii="Georgia" w:hAnsi="Georgia"/>
          <w:color w:val="191919"/>
          <w:sz w:val="26"/>
          <w:szCs w:val="26"/>
        </w:rPr>
        <w:t>(5237 S. K. m. 154)</w:t>
      </w:r>
    </w:p>
    <w:p w:rsidR="0034532F" w:rsidRDefault="0034532F" w:rsidP="0034532F">
      <w:pPr>
        <w:pStyle w:val="NormalWeb"/>
        <w:shd w:val="clear" w:color="auto" w:fill="FFFFFF"/>
        <w:spacing w:before="0" w:beforeAutospacing="0" w:after="485" w:afterAutospacing="0"/>
        <w:jc w:val="both"/>
        <w:rPr>
          <w:rFonts w:ascii="Georgia" w:hAnsi="Georgia"/>
          <w:color w:val="191919"/>
          <w:sz w:val="26"/>
          <w:szCs w:val="26"/>
        </w:rPr>
      </w:pPr>
      <w:r>
        <w:rPr>
          <w:rFonts w:ascii="Georgia" w:hAnsi="Georgia"/>
          <w:color w:val="191919"/>
          <w:sz w:val="26"/>
          <w:szCs w:val="26"/>
        </w:rPr>
        <w:t>Köy tüzel kişiliğine ait olduğunu veya öteden beri köylünün ortak yararlanmasına terk edilmiş bulunduğunu bilerek mera, harman yeri, yol ve sulak gibi taşınmaz malları kısmen veya tamamen zapt eden, bunlar üzerinde tasarrufta bulunan veya sürüp eken kimse hakkında da aynı cezalar uygulanır. (5237 S. K. m. 154)</w:t>
      </w:r>
    </w:p>
    <w:p w:rsidR="0034532F" w:rsidRDefault="0034532F" w:rsidP="0034532F">
      <w:pPr>
        <w:pStyle w:val="NormalWeb"/>
        <w:shd w:val="clear" w:color="auto" w:fill="FFFFFF"/>
        <w:spacing w:before="0" w:beforeAutospacing="0" w:after="485" w:afterAutospacing="0"/>
        <w:jc w:val="both"/>
        <w:rPr>
          <w:rFonts w:ascii="Georgia" w:hAnsi="Georgia"/>
          <w:color w:val="191919"/>
          <w:sz w:val="26"/>
          <w:szCs w:val="26"/>
        </w:rPr>
      </w:pPr>
      <w:r>
        <w:rPr>
          <w:rFonts w:ascii="Georgia" w:hAnsi="Georgia"/>
          <w:color w:val="191919"/>
          <w:sz w:val="26"/>
          <w:szCs w:val="26"/>
        </w:rPr>
        <w:t>Kamuya veya özel kişilere ait suların mecrasını değiştiren kimse hakkında da aynı cezalar uygulanır. (5237 S. K. m. 154)</w:t>
      </w:r>
    </w:p>
    <w:p w:rsidR="00D35754" w:rsidRDefault="00D35754" w:rsidP="0034532F">
      <w:pPr>
        <w:jc w:val="both"/>
      </w:pPr>
    </w:p>
    <w:sectPr w:rsidR="00D35754" w:rsidSect="00D3575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08"/>
  <w:hyphenationZone w:val="425"/>
  <w:characterSpacingControl w:val="doNotCompress"/>
  <w:savePreviewPicture/>
  <w:compat/>
  <w:rsids>
    <w:rsidRoot w:val="0034532F"/>
    <w:rsid w:val="0034532F"/>
    <w:rsid w:val="00D3575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5754"/>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34532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34532F"/>
    <w:rPr>
      <w:b/>
      <w:bCs/>
    </w:rPr>
  </w:style>
</w:styles>
</file>

<file path=word/webSettings.xml><?xml version="1.0" encoding="utf-8"?>
<w:webSettings xmlns:r="http://schemas.openxmlformats.org/officeDocument/2006/relationships" xmlns:w="http://schemas.openxmlformats.org/wordprocessingml/2006/main">
  <w:divs>
    <w:div w:id="1559323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1021</Words>
  <Characters>5822</Characters>
  <Application>Microsoft Office Word</Application>
  <DocSecurity>0</DocSecurity>
  <Lines>48</Lines>
  <Paragraphs>13</Paragraphs>
  <ScaleCrop>false</ScaleCrop>
  <Company/>
  <LinksUpToDate>false</LinksUpToDate>
  <CharactersWithSpaces>6830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2023-10-05T12:47:00Z</dcterms:created>
  <dcterms:modified xsi:type="dcterms:W3CDTF">2023-10-05T12:48:00Z</dcterms:modified>
</cp:coreProperties>
</file>