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AF8" w:rsidRPr="00C93AF8" w:rsidRDefault="00C93AF8" w:rsidP="00C93AF8">
      <w:pPr>
        <w:jc w:val="both"/>
        <w:rPr>
          <w:rFonts w:ascii="Times New Roman" w:hAnsi="Times New Roman" w:cs="Times New Roman"/>
          <w:b/>
          <w:color w:val="C00000"/>
          <w:sz w:val="28"/>
          <w:szCs w:val="28"/>
        </w:rPr>
      </w:pPr>
      <w:r w:rsidRPr="00C93AF8">
        <w:rPr>
          <w:rFonts w:ascii="Times New Roman" w:hAnsi="Times New Roman" w:cs="Times New Roman"/>
          <w:b/>
          <w:color w:val="C00000"/>
          <w:sz w:val="28"/>
          <w:szCs w:val="28"/>
        </w:rPr>
        <w:t xml:space="preserve">KOOPERATİFLERDE BAĞDAŞMAYAN GÖREV YASAĞI </w:t>
      </w:r>
    </w:p>
    <w:p w:rsidR="00C93AF8" w:rsidRPr="00C93AF8" w:rsidRDefault="00C93AF8" w:rsidP="00C93AF8">
      <w:pPr>
        <w:jc w:val="both"/>
        <w:rPr>
          <w:rFonts w:ascii="Times New Roman" w:hAnsi="Times New Roman" w:cs="Times New Roman"/>
          <w:b/>
          <w:sz w:val="28"/>
          <w:szCs w:val="28"/>
        </w:rPr>
      </w:pPr>
      <w:r w:rsidRPr="00C93AF8">
        <w:rPr>
          <w:rFonts w:ascii="Times New Roman" w:hAnsi="Times New Roman" w:cs="Times New Roman"/>
          <w:b/>
          <w:sz w:val="28"/>
          <w:szCs w:val="28"/>
        </w:rPr>
        <w:t xml:space="preserve">I - GİRİŞ </w:t>
      </w:r>
    </w:p>
    <w:p w:rsidR="00C97F23" w:rsidRDefault="00C93AF8" w:rsidP="00C93AF8">
      <w:pPr>
        <w:jc w:val="both"/>
        <w:rPr>
          <w:rFonts w:ascii="Times New Roman" w:hAnsi="Times New Roman" w:cs="Times New Roman"/>
          <w:sz w:val="28"/>
          <w:szCs w:val="28"/>
        </w:rPr>
      </w:pPr>
      <w:r w:rsidRPr="00C93AF8">
        <w:rPr>
          <w:rFonts w:ascii="Times New Roman" w:hAnsi="Times New Roman" w:cs="Times New Roman"/>
          <w:sz w:val="28"/>
          <w:szCs w:val="28"/>
        </w:rPr>
        <w:t xml:space="preserve">1163 Sayılı Kooperatifler Kanunu </w:t>
      </w:r>
      <w:proofErr w:type="gramStart"/>
      <w:r w:rsidRPr="00C93AF8">
        <w:rPr>
          <w:rFonts w:ascii="Times New Roman" w:hAnsi="Times New Roman" w:cs="Times New Roman"/>
          <w:sz w:val="28"/>
          <w:szCs w:val="28"/>
        </w:rPr>
        <w:t>24/04/1969</w:t>
      </w:r>
      <w:proofErr w:type="gramEnd"/>
      <w:r w:rsidRPr="00C93AF8">
        <w:rPr>
          <w:rFonts w:ascii="Times New Roman" w:hAnsi="Times New Roman" w:cs="Times New Roman"/>
          <w:sz w:val="28"/>
          <w:szCs w:val="28"/>
        </w:rPr>
        <w:t xml:space="preserve"> tarihinde yürürlüğe girmiş olup, anılan yasada en köklü değişiklik 06/10/1988 tarihinde kabul edilen 34761 sayılı yasa ile yapılmıştır. Bu yasa ile Kooperatifler Kanunu’na uygulamadaki eksiklikler de dikkate alınmak suretiyle yönetim ve denetim kurulu üyeleri için bazı yükümlülükler ve cezai düzenlemeler getirilmiştir. Daha sonra 2011 yılı Mart ayında yürürlüğe giren 6215 sayılı torba Kanun ile kooperatif kuruluşlar için bağdaşmayan görev alma yasağı kabul edilmiştir. </w:t>
      </w:r>
    </w:p>
    <w:p w:rsidR="00C93AF8" w:rsidRDefault="00C93AF8" w:rsidP="00C93AF8">
      <w:pPr>
        <w:jc w:val="both"/>
        <w:rPr>
          <w:rFonts w:ascii="Times New Roman" w:hAnsi="Times New Roman" w:cs="Times New Roman"/>
          <w:sz w:val="28"/>
          <w:szCs w:val="28"/>
        </w:rPr>
      </w:pPr>
      <w:proofErr w:type="gramStart"/>
      <w:r w:rsidRPr="00C93AF8">
        <w:rPr>
          <w:rFonts w:ascii="Times New Roman" w:hAnsi="Times New Roman" w:cs="Times New Roman"/>
          <w:sz w:val="28"/>
          <w:szCs w:val="28"/>
        </w:rPr>
        <w:t>Söz konusu Kanun’a Plan ve Bütçe Komisyonu görüşmeleri sırasında teklif edilmek suretiyle eklenen bu düzenleme ile Kooperatifler ve üst kuruluşlarının birtakım ticari iş ve işlemlerini yürütmek amacıyla kurmuş oldukları işletmeler, şirketler ve diğer ortaklıkların ticari kural ve ilkelere uygun yönetimi ile profesyonel idareciliğin teşviki ve kötü niyetli uygulamalara mey</w:t>
      </w:r>
      <w:r>
        <w:rPr>
          <w:rFonts w:ascii="Times New Roman" w:hAnsi="Times New Roman" w:cs="Times New Roman"/>
          <w:sz w:val="28"/>
          <w:szCs w:val="28"/>
        </w:rPr>
        <w:t>dan verilmemesi amaçlanmıştır.</w:t>
      </w:r>
      <w:proofErr w:type="gramEnd"/>
    </w:p>
    <w:p w:rsidR="00C93AF8" w:rsidRPr="00C93AF8" w:rsidRDefault="00C93AF8" w:rsidP="00C93AF8">
      <w:pPr>
        <w:jc w:val="both"/>
        <w:rPr>
          <w:rFonts w:ascii="Times New Roman" w:hAnsi="Times New Roman" w:cs="Times New Roman"/>
          <w:b/>
          <w:sz w:val="28"/>
          <w:szCs w:val="28"/>
        </w:rPr>
      </w:pPr>
      <w:r w:rsidRPr="00C93AF8">
        <w:rPr>
          <w:rFonts w:ascii="Times New Roman" w:hAnsi="Times New Roman" w:cs="Times New Roman"/>
          <w:b/>
          <w:sz w:val="28"/>
          <w:szCs w:val="28"/>
        </w:rPr>
        <w:t xml:space="preserve">II - BAĞDAŞMAYAN GÖREV YASAĞININ KAPSADIĞI KİŞİ, KURULUŞ VE GÖREVLER </w:t>
      </w:r>
    </w:p>
    <w:p w:rsidR="00C97F23" w:rsidRDefault="00C93AF8" w:rsidP="00C93AF8">
      <w:pPr>
        <w:jc w:val="both"/>
        <w:rPr>
          <w:rFonts w:ascii="Times New Roman" w:hAnsi="Times New Roman" w:cs="Times New Roman"/>
          <w:sz w:val="28"/>
          <w:szCs w:val="28"/>
        </w:rPr>
      </w:pPr>
      <w:r w:rsidRPr="00C93AF8">
        <w:rPr>
          <w:rFonts w:ascii="Times New Roman" w:hAnsi="Times New Roman" w:cs="Times New Roman"/>
          <w:sz w:val="28"/>
          <w:szCs w:val="28"/>
        </w:rPr>
        <w:t>Belirttiğimiz üzere kooperatif kuruluşlarda bağdaşmayan görev yasağı 2011 yılında getirilmiş olup, bu düzenlemeden önce kooperatif yönetici ve denetçileri için böyle bir hüküm bulunmamaktadır. Düzenlemeye göre kooperatif ve üst kuruluşla</w:t>
      </w:r>
      <w:r w:rsidR="00C97F23">
        <w:rPr>
          <w:rFonts w:ascii="Times New Roman" w:hAnsi="Times New Roman" w:cs="Times New Roman"/>
          <w:sz w:val="28"/>
          <w:szCs w:val="28"/>
        </w:rPr>
        <w:t>rının</w:t>
      </w:r>
      <w:r w:rsidRPr="00C93AF8">
        <w:rPr>
          <w:rFonts w:ascii="Times New Roman" w:hAnsi="Times New Roman" w:cs="Times New Roman"/>
          <w:sz w:val="28"/>
          <w:szCs w:val="28"/>
        </w:rPr>
        <w:t xml:space="preserve"> yönetim kurulu üyeleri ve denetçileri bu kooperatiflerin hissedarı oldukları şirketlerde, katıldıkları vakıflarda ve diğer teşekküllerde yönetim kurulu üyesi veya denetçi olamayacakları gibi personel veya başka bir şekilde ücretli olarak görev alamayacaklardır.(KK Ek Md.3/1) </w:t>
      </w:r>
    </w:p>
    <w:p w:rsidR="00C97F23" w:rsidRDefault="00C93AF8" w:rsidP="00C93AF8">
      <w:pPr>
        <w:jc w:val="both"/>
        <w:rPr>
          <w:rFonts w:ascii="Times New Roman" w:hAnsi="Times New Roman" w:cs="Times New Roman"/>
          <w:sz w:val="28"/>
          <w:szCs w:val="28"/>
        </w:rPr>
      </w:pPr>
      <w:r w:rsidRPr="00C93AF8">
        <w:rPr>
          <w:rFonts w:ascii="Times New Roman" w:hAnsi="Times New Roman" w:cs="Times New Roman"/>
          <w:sz w:val="28"/>
          <w:szCs w:val="28"/>
        </w:rPr>
        <w:t xml:space="preserve">Böylece yasak kapsamına kooperatifler ve üst kuruluşlarında görevli yönetim ve denetim kurulu üyelerinin girdiği, kooperatif personelinin kapsama </w:t>
      </w:r>
      <w:proofErr w:type="gramStart"/>
      <w:r w:rsidRPr="00C93AF8">
        <w:rPr>
          <w:rFonts w:ascii="Times New Roman" w:hAnsi="Times New Roman" w:cs="Times New Roman"/>
          <w:sz w:val="28"/>
          <w:szCs w:val="28"/>
        </w:rPr>
        <w:t>dahil</w:t>
      </w:r>
      <w:proofErr w:type="gramEnd"/>
      <w:r w:rsidRPr="00C93AF8">
        <w:rPr>
          <w:rFonts w:ascii="Times New Roman" w:hAnsi="Times New Roman" w:cs="Times New Roman"/>
          <w:sz w:val="28"/>
          <w:szCs w:val="28"/>
        </w:rPr>
        <w:t xml:space="preserve"> edilmediği anlaşılmış, ancak mülga</w:t>
      </w:r>
      <w:r>
        <w:rPr>
          <w:rFonts w:ascii="Times New Roman" w:hAnsi="Times New Roman" w:cs="Times New Roman"/>
          <w:sz w:val="28"/>
          <w:szCs w:val="28"/>
        </w:rPr>
        <w:t xml:space="preserve"> </w:t>
      </w:r>
      <w:r w:rsidRPr="00C93AF8">
        <w:rPr>
          <w:rFonts w:ascii="Times New Roman" w:hAnsi="Times New Roman" w:cs="Times New Roman"/>
          <w:sz w:val="28"/>
          <w:szCs w:val="28"/>
        </w:rPr>
        <w:t>Sanayi ve Ticaret Bakanlığı’nca yayımlanan ikincil düzenlemede 4572 sayılı Kanuna göre tarım satış kooperatifler birliklerinin yönetim kurullarının doğal üyesi olan genel müdürleri ve 1163 sayılı Kanunun 55 inci maddesinin 3 üncü fıkrasına göre yönetim kurulu üyeliğine seçilen tüzel kişilerin belirledikleri temsilcilerin de birinci fıkradaki bağdaşmayan görev alm</w:t>
      </w:r>
      <w:r w:rsidR="00C97F23">
        <w:rPr>
          <w:rFonts w:ascii="Times New Roman" w:hAnsi="Times New Roman" w:cs="Times New Roman"/>
          <w:sz w:val="28"/>
          <w:szCs w:val="28"/>
        </w:rPr>
        <w:t>a yasağı kapsamına dahil olduğu</w:t>
      </w:r>
      <w:r w:rsidRPr="00C93AF8">
        <w:rPr>
          <w:rFonts w:ascii="Times New Roman" w:hAnsi="Times New Roman" w:cs="Times New Roman"/>
          <w:sz w:val="28"/>
          <w:szCs w:val="28"/>
        </w:rPr>
        <w:t xml:space="preserve"> belirtilmiştir. </w:t>
      </w:r>
    </w:p>
    <w:p w:rsidR="00C97F23" w:rsidRDefault="00C93AF8" w:rsidP="00C93AF8">
      <w:pPr>
        <w:jc w:val="both"/>
        <w:rPr>
          <w:rFonts w:ascii="Times New Roman" w:hAnsi="Times New Roman" w:cs="Times New Roman"/>
          <w:sz w:val="28"/>
          <w:szCs w:val="28"/>
        </w:rPr>
      </w:pPr>
      <w:r w:rsidRPr="00C93AF8">
        <w:rPr>
          <w:rFonts w:ascii="Times New Roman" w:hAnsi="Times New Roman" w:cs="Times New Roman"/>
          <w:sz w:val="28"/>
          <w:szCs w:val="28"/>
        </w:rPr>
        <w:t xml:space="preserve">Buna göre yukarıda yer alan görevler haricinde kooperatif ve üst kuruluşlarında istihdam edilen örneğin kooperatif muhasebecisinin bu kuruluşun hissedarı </w:t>
      </w:r>
      <w:r w:rsidRPr="00C93AF8">
        <w:rPr>
          <w:rFonts w:ascii="Times New Roman" w:hAnsi="Times New Roman" w:cs="Times New Roman"/>
          <w:sz w:val="28"/>
          <w:szCs w:val="28"/>
        </w:rPr>
        <w:lastRenderedPageBreak/>
        <w:t xml:space="preserve">olduğu şirkette de aynı görevi veya danışmanlık, uzmanlık gibi bir görevi üstlenmesine bir engel bulunmamaktadır. </w:t>
      </w:r>
    </w:p>
    <w:p w:rsidR="00C93AF8" w:rsidRDefault="00C93AF8" w:rsidP="00C93AF8">
      <w:pPr>
        <w:jc w:val="both"/>
        <w:rPr>
          <w:rFonts w:ascii="Times New Roman" w:hAnsi="Times New Roman" w:cs="Times New Roman"/>
          <w:sz w:val="28"/>
          <w:szCs w:val="28"/>
        </w:rPr>
      </w:pPr>
      <w:r w:rsidRPr="00C93AF8">
        <w:rPr>
          <w:rFonts w:ascii="Times New Roman" w:hAnsi="Times New Roman" w:cs="Times New Roman"/>
          <w:sz w:val="28"/>
          <w:szCs w:val="28"/>
        </w:rPr>
        <w:t xml:space="preserve">Yasağın söz konusu olabilmesi için görevin bu kuruluşlardaki yönetim ve denetim kurulu üyelerinden biri tarafından yerine getirilmesinin yanında kooperatif veya üst kuruluşla organik bağları bulunan bir kuruluşta üstlenilmiş olması gerekmektedir. Buna göre örneğin bir kooperatifte yönetim kurulu üyesi olan kişinin bu kooperatifin ortağı olduğu üst birliğe bağlı diğer bir kooperatifte denetçi olması yasak kapsamına girmeyecektir. </w:t>
      </w:r>
    </w:p>
    <w:p w:rsidR="00C93AF8" w:rsidRDefault="00C93AF8" w:rsidP="00C93AF8">
      <w:pPr>
        <w:jc w:val="both"/>
        <w:rPr>
          <w:rFonts w:ascii="Times New Roman" w:hAnsi="Times New Roman" w:cs="Times New Roman"/>
          <w:sz w:val="28"/>
          <w:szCs w:val="28"/>
        </w:rPr>
      </w:pPr>
      <w:r w:rsidRPr="00C93AF8">
        <w:rPr>
          <w:rFonts w:ascii="Times New Roman" w:hAnsi="Times New Roman" w:cs="Times New Roman"/>
          <w:sz w:val="28"/>
          <w:szCs w:val="28"/>
        </w:rPr>
        <w:t>Aynı şekilde kooperatiflerin yönetim kurulu üyeleri ve denetçilerinin eş ve hısımlarının, üst birliğe bağlı diğer kooperatiflerde görev almasının, bağdaşmayan görev kapsamına</w:t>
      </w:r>
      <w:r>
        <w:rPr>
          <w:rFonts w:ascii="Times New Roman" w:hAnsi="Times New Roman" w:cs="Times New Roman"/>
          <w:sz w:val="28"/>
          <w:szCs w:val="28"/>
        </w:rPr>
        <w:t xml:space="preserve"> girmediğini belirtmek gerekir.</w:t>
      </w:r>
    </w:p>
    <w:p w:rsidR="00C93AF8" w:rsidRDefault="00C93AF8" w:rsidP="00C93AF8">
      <w:pPr>
        <w:jc w:val="both"/>
        <w:rPr>
          <w:rFonts w:ascii="Times New Roman" w:hAnsi="Times New Roman" w:cs="Times New Roman"/>
          <w:sz w:val="28"/>
          <w:szCs w:val="28"/>
        </w:rPr>
      </w:pPr>
      <w:r w:rsidRPr="00C93AF8">
        <w:rPr>
          <w:rFonts w:ascii="Times New Roman" w:hAnsi="Times New Roman" w:cs="Times New Roman"/>
          <w:sz w:val="28"/>
          <w:szCs w:val="28"/>
        </w:rPr>
        <w:t xml:space="preserve"> Uygulamada ikinci görev yasağı olarak da belirtilen yasaklı görevin kooperatif ve üst kuruluşlarının hissedarı oldukları şirkette, katıldıkları vakıflarda ve diğer teşekküllerde üstlenilmesi icap ettiğinden yasak kapsamına kooperatiflerin hissedarı oldukları ve ticaret şirketi olan6 anonim, </w:t>
      </w:r>
      <w:proofErr w:type="spellStart"/>
      <w:r w:rsidRPr="00C93AF8">
        <w:rPr>
          <w:rFonts w:ascii="Times New Roman" w:hAnsi="Times New Roman" w:cs="Times New Roman"/>
          <w:sz w:val="28"/>
          <w:szCs w:val="28"/>
        </w:rPr>
        <w:t>limited</w:t>
      </w:r>
      <w:proofErr w:type="spellEnd"/>
      <w:r w:rsidRPr="00C93AF8">
        <w:rPr>
          <w:rFonts w:ascii="Times New Roman" w:hAnsi="Times New Roman" w:cs="Times New Roman"/>
          <w:sz w:val="28"/>
          <w:szCs w:val="28"/>
        </w:rPr>
        <w:t xml:space="preserve">, komandit, </w:t>
      </w:r>
      <w:proofErr w:type="spellStart"/>
      <w:r w:rsidRPr="00C93AF8">
        <w:rPr>
          <w:rFonts w:ascii="Times New Roman" w:hAnsi="Times New Roman" w:cs="Times New Roman"/>
          <w:sz w:val="28"/>
          <w:szCs w:val="28"/>
        </w:rPr>
        <w:t>kollektif</w:t>
      </w:r>
      <w:proofErr w:type="spellEnd"/>
      <w:r w:rsidRPr="00C93AF8">
        <w:rPr>
          <w:rFonts w:ascii="Times New Roman" w:hAnsi="Times New Roman" w:cs="Times New Roman"/>
          <w:sz w:val="28"/>
          <w:szCs w:val="28"/>
        </w:rPr>
        <w:t xml:space="preserve"> ve kooperatif kuruluşların girdiği anlaşılmaktadır. </w:t>
      </w:r>
    </w:p>
    <w:p w:rsidR="00C97F23" w:rsidRDefault="00C93AF8" w:rsidP="00C93AF8">
      <w:pPr>
        <w:jc w:val="both"/>
        <w:rPr>
          <w:rFonts w:ascii="Times New Roman" w:hAnsi="Times New Roman" w:cs="Times New Roman"/>
          <w:sz w:val="28"/>
          <w:szCs w:val="28"/>
        </w:rPr>
      </w:pPr>
      <w:r w:rsidRPr="00C93AF8">
        <w:rPr>
          <w:rFonts w:ascii="Times New Roman" w:hAnsi="Times New Roman" w:cs="Times New Roman"/>
          <w:sz w:val="28"/>
          <w:szCs w:val="28"/>
        </w:rPr>
        <w:t xml:space="preserve">Diğer taraftan, Kanun’da iştirak edilen şirketteki hisse oranı ile ilgili bir belirleme yapılmamış olduğundan kooperatif veya üst kuruluşun bu noktadaki hisse oranının bir önemi bulunmamaktadır. Kooperatiflerin katıldıkları vakıf kuruluşlardaki görevlerin yasak kapsamına girdiği ise Kanunda açıkça yer aldığından kooperatif ve üst kuruluşların katıldığı vakıfların kapsama </w:t>
      </w:r>
      <w:proofErr w:type="gramStart"/>
      <w:r w:rsidRPr="00C93AF8">
        <w:rPr>
          <w:rFonts w:ascii="Times New Roman" w:hAnsi="Times New Roman" w:cs="Times New Roman"/>
          <w:sz w:val="28"/>
          <w:szCs w:val="28"/>
        </w:rPr>
        <w:t>dahil</w:t>
      </w:r>
      <w:proofErr w:type="gramEnd"/>
      <w:r w:rsidRPr="00C93AF8">
        <w:rPr>
          <w:rFonts w:ascii="Times New Roman" w:hAnsi="Times New Roman" w:cs="Times New Roman"/>
          <w:sz w:val="28"/>
          <w:szCs w:val="28"/>
        </w:rPr>
        <w:t xml:space="preserve"> olduğu konusunda tereddüt söz konusu değildir. </w:t>
      </w:r>
    </w:p>
    <w:p w:rsidR="00C93AF8" w:rsidRDefault="00C93AF8" w:rsidP="00C93AF8">
      <w:pPr>
        <w:jc w:val="both"/>
        <w:rPr>
          <w:rFonts w:ascii="Times New Roman" w:hAnsi="Times New Roman" w:cs="Times New Roman"/>
          <w:sz w:val="28"/>
          <w:szCs w:val="28"/>
        </w:rPr>
      </w:pPr>
      <w:r w:rsidRPr="00C93AF8">
        <w:rPr>
          <w:rFonts w:ascii="Times New Roman" w:hAnsi="Times New Roman" w:cs="Times New Roman"/>
          <w:sz w:val="28"/>
          <w:szCs w:val="28"/>
        </w:rPr>
        <w:t xml:space="preserve">Düzenlemede yer alan teşekkül, örgüt veya kuruluş anlamına gelmektedir. Konuya ilişkin Tebliğ’de teşekkül ifadesinin Kooperatif ve üst kuruluşların katıldığı veya ortağı yahut üyesi olduğu üretici birlikleri, başka tür kooperatif ve üst kuruluşları, organize sanayi bölgeleri, küçük sanayi siteleri, dernekler gibi kuruluşları </w:t>
      </w:r>
      <w:r>
        <w:rPr>
          <w:rFonts w:ascii="Times New Roman" w:hAnsi="Times New Roman" w:cs="Times New Roman"/>
          <w:sz w:val="28"/>
          <w:szCs w:val="28"/>
        </w:rPr>
        <w:t xml:space="preserve">işaret ettiği belirtilmiştir. </w:t>
      </w:r>
    </w:p>
    <w:p w:rsidR="00C93AF8" w:rsidRDefault="00C93AF8" w:rsidP="00C93AF8">
      <w:pPr>
        <w:jc w:val="both"/>
        <w:rPr>
          <w:rFonts w:ascii="Times New Roman" w:hAnsi="Times New Roman" w:cs="Times New Roman"/>
          <w:sz w:val="28"/>
          <w:szCs w:val="28"/>
        </w:rPr>
      </w:pPr>
      <w:r w:rsidRPr="00C93AF8">
        <w:rPr>
          <w:rFonts w:ascii="Times New Roman" w:hAnsi="Times New Roman" w:cs="Times New Roman"/>
          <w:sz w:val="28"/>
          <w:szCs w:val="28"/>
        </w:rPr>
        <w:t xml:space="preserve">Bunun dışında, tüzel kişiliğe sahip olmayan “adi ortaklık” ve “iş </w:t>
      </w:r>
      <w:proofErr w:type="spellStart"/>
      <w:r w:rsidRPr="00C93AF8">
        <w:rPr>
          <w:rFonts w:ascii="Times New Roman" w:hAnsi="Times New Roman" w:cs="Times New Roman"/>
          <w:sz w:val="28"/>
          <w:szCs w:val="28"/>
        </w:rPr>
        <w:t>ortaklığı”nın</w:t>
      </w:r>
      <w:proofErr w:type="spellEnd"/>
      <w:r w:rsidRPr="00C93AF8">
        <w:rPr>
          <w:rFonts w:ascii="Times New Roman" w:hAnsi="Times New Roman" w:cs="Times New Roman"/>
          <w:sz w:val="28"/>
          <w:szCs w:val="28"/>
        </w:rPr>
        <w:t xml:space="preserve"> bu kapsa</w:t>
      </w:r>
      <w:r>
        <w:rPr>
          <w:rFonts w:ascii="Times New Roman" w:hAnsi="Times New Roman" w:cs="Times New Roman"/>
          <w:sz w:val="28"/>
          <w:szCs w:val="28"/>
        </w:rPr>
        <w:t>ma girebileceği düşünülebilir.</w:t>
      </w:r>
    </w:p>
    <w:p w:rsidR="00C93AF8" w:rsidRDefault="00C93AF8" w:rsidP="00C93AF8">
      <w:pPr>
        <w:jc w:val="both"/>
        <w:rPr>
          <w:rFonts w:ascii="Times New Roman" w:hAnsi="Times New Roman" w:cs="Times New Roman"/>
          <w:sz w:val="28"/>
          <w:szCs w:val="28"/>
        </w:rPr>
      </w:pPr>
      <w:r w:rsidRPr="00C93AF8">
        <w:rPr>
          <w:rFonts w:ascii="Times New Roman" w:hAnsi="Times New Roman" w:cs="Times New Roman"/>
          <w:sz w:val="28"/>
          <w:szCs w:val="28"/>
        </w:rPr>
        <w:t xml:space="preserve">Bununla birlikte bağdaşmayan görev yasağı kapsamına kooperatifin dışındaki kuruluşlarda üstlenilecek yönetim ve denetim kurulu üyeliği haricinde personel yahut başkaca ad altında ücret karşılığı görevler de girmektedir. </w:t>
      </w:r>
    </w:p>
    <w:p w:rsidR="00C97F23" w:rsidRDefault="00C93AF8" w:rsidP="00C93AF8">
      <w:pPr>
        <w:jc w:val="both"/>
        <w:rPr>
          <w:rFonts w:ascii="Times New Roman" w:hAnsi="Times New Roman" w:cs="Times New Roman"/>
          <w:sz w:val="28"/>
          <w:szCs w:val="28"/>
        </w:rPr>
      </w:pPr>
      <w:proofErr w:type="gramStart"/>
      <w:r w:rsidRPr="00C93AF8">
        <w:rPr>
          <w:rFonts w:ascii="Times New Roman" w:hAnsi="Times New Roman" w:cs="Times New Roman"/>
          <w:sz w:val="28"/>
          <w:szCs w:val="28"/>
        </w:rPr>
        <w:t>Zira düzenlemede kooperatif veya üst kuruluşun yönetim ve denetim kurulu üyelerinin, diğer şirket, vakıf ve diğer teşekküllerde personel veya başka bir ad altında “ücretli olarak” çalışamayacakları belirtilmiş, ancak maddenin ikinci ve beşinci fıkraları diğer görevlerde, “ücretsiz” de olsa, çalışmayı olanaksız hale getirmiş olduğundan kooperatif yönetim ve denetim kurulu üyelerinin yasak kapsamındaki kuruluşlarda ücretli veya ücretsiz olarak görev al</w:t>
      </w:r>
      <w:r w:rsidR="00C97F23">
        <w:rPr>
          <w:rFonts w:ascii="Times New Roman" w:hAnsi="Times New Roman" w:cs="Times New Roman"/>
          <w:sz w:val="28"/>
          <w:szCs w:val="28"/>
        </w:rPr>
        <w:t>maları mümkün gözükmemektedir.</w:t>
      </w:r>
      <w:proofErr w:type="gramEnd"/>
    </w:p>
    <w:p w:rsidR="00C93AF8" w:rsidRDefault="00C93AF8" w:rsidP="00C93AF8">
      <w:pPr>
        <w:jc w:val="both"/>
        <w:rPr>
          <w:rFonts w:ascii="Times New Roman" w:hAnsi="Times New Roman" w:cs="Times New Roman"/>
          <w:sz w:val="28"/>
          <w:szCs w:val="28"/>
        </w:rPr>
      </w:pPr>
      <w:r w:rsidRPr="00C93AF8">
        <w:rPr>
          <w:rFonts w:ascii="Times New Roman" w:hAnsi="Times New Roman" w:cs="Times New Roman"/>
          <w:sz w:val="28"/>
          <w:szCs w:val="28"/>
        </w:rPr>
        <w:t xml:space="preserve">Buradan hareketle kooperatif ve üst kuruluşlardaki yönetim ve denetim kurulu üyelerinin bu kuruluşların hissedarı oldukları şirketlerde, katıldıkları vakıflarda ve teşekküllerde ücretli veya ücretsiz olarak yönetim ve denetim kurulu üyeliği yapmaları mümkün olmadığı gibi ücret karşılığı personel olarak çalışmaları da imkan </w:t>
      </w:r>
      <w:proofErr w:type="gramStart"/>
      <w:r w:rsidRPr="00C93AF8">
        <w:rPr>
          <w:rFonts w:ascii="Times New Roman" w:hAnsi="Times New Roman" w:cs="Times New Roman"/>
          <w:sz w:val="28"/>
          <w:szCs w:val="28"/>
        </w:rPr>
        <w:t>dahilinde</w:t>
      </w:r>
      <w:proofErr w:type="gramEnd"/>
      <w:r w:rsidRPr="00C93AF8">
        <w:rPr>
          <w:rFonts w:ascii="Times New Roman" w:hAnsi="Times New Roman" w:cs="Times New Roman"/>
          <w:sz w:val="28"/>
          <w:szCs w:val="28"/>
        </w:rPr>
        <w:t xml:space="preserve"> görünmemektedir. Buradaki personel kapsamına müdür, genel müdür, danışman, muhasebeci, şoför, bekçi, şef, işçi, mevsimlik işçi gibi görevlerin girdiğini söylemek mümkündür. </w:t>
      </w:r>
    </w:p>
    <w:p w:rsidR="00C93AF8" w:rsidRPr="00C93AF8" w:rsidRDefault="00C93AF8" w:rsidP="00C93AF8">
      <w:pPr>
        <w:jc w:val="both"/>
        <w:rPr>
          <w:rFonts w:ascii="Times New Roman" w:hAnsi="Times New Roman" w:cs="Times New Roman"/>
          <w:b/>
          <w:sz w:val="28"/>
          <w:szCs w:val="28"/>
        </w:rPr>
      </w:pPr>
      <w:r w:rsidRPr="00C93AF8">
        <w:rPr>
          <w:rFonts w:ascii="Times New Roman" w:hAnsi="Times New Roman" w:cs="Times New Roman"/>
          <w:b/>
          <w:sz w:val="28"/>
          <w:szCs w:val="28"/>
        </w:rPr>
        <w:t xml:space="preserve">III - YÖNETİM VE DENETİM KURULU ÜYELERİNİN YAKINLARININ DURUMU </w:t>
      </w:r>
    </w:p>
    <w:p w:rsidR="00C97F23" w:rsidRDefault="00C93AF8" w:rsidP="00C93AF8">
      <w:pPr>
        <w:jc w:val="both"/>
        <w:rPr>
          <w:rFonts w:ascii="Times New Roman" w:hAnsi="Times New Roman" w:cs="Times New Roman"/>
          <w:sz w:val="28"/>
          <w:szCs w:val="28"/>
        </w:rPr>
      </w:pPr>
      <w:r w:rsidRPr="00C93AF8">
        <w:rPr>
          <w:rFonts w:ascii="Times New Roman" w:hAnsi="Times New Roman" w:cs="Times New Roman"/>
          <w:sz w:val="28"/>
          <w:szCs w:val="28"/>
        </w:rPr>
        <w:t xml:space="preserve">Bağdaşmayan görev yasağı kooperatif ve üst kuruluşları yönetim ve denetim kurulu üyelerinin yanında bunların eş ve ikinci derece </w:t>
      </w:r>
      <w:proofErr w:type="gramStart"/>
      <w:r w:rsidRPr="00C93AF8">
        <w:rPr>
          <w:rFonts w:ascii="Times New Roman" w:hAnsi="Times New Roman" w:cs="Times New Roman"/>
          <w:sz w:val="28"/>
          <w:szCs w:val="28"/>
        </w:rPr>
        <w:t>dahil</w:t>
      </w:r>
      <w:proofErr w:type="gramEnd"/>
      <w:r w:rsidRPr="00C93AF8">
        <w:rPr>
          <w:rFonts w:ascii="Times New Roman" w:hAnsi="Times New Roman" w:cs="Times New Roman"/>
          <w:sz w:val="28"/>
          <w:szCs w:val="28"/>
        </w:rPr>
        <w:t xml:space="preserve"> kan ve sıhri hısımlarını da kapsamaktadır.(KK Ek Md.3/2) Buna göre kooperatif yönetim ve denetim kurulu üyelerinin eşi, annesi, babası, eşinin annesi ve babası, çocukları, anneanne, dedeler, babaanne, torunlar, kardeşler, eşin anneannesi, dedeleri, babaannesi ile eşin kardeşleri, yasak kapsamında yer almaktadır. </w:t>
      </w:r>
    </w:p>
    <w:p w:rsidR="00C97F23" w:rsidRDefault="00C93AF8" w:rsidP="00C93AF8">
      <w:pPr>
        <w:jc w:val="both"/>
        <w:rPr>
          <w:rFonts w:ascii="Times New Roman" w:hAnsi="Times New Roman" w:cs="Times New Roman"/>
          <w:sz w:val="28"/>
          <w:szCs w:val="28"/>
        </w:rPr>
      </w:pPr>
      <w:r w:rsidRPr="00C93AF8">
        <w:rPr>
          <w:rFonts w:ascii="Times New Roman" w:hAnsi="Times New Roman" w:cs="Times New Roman"/>
          <w:sz w:val="28"/>
          <w:szCs w:val="28"/>
        </w:rPr>
        <w:t xml:space="preserve">Bununla birlikte, düzenlemede hısımlar için getirilmiş olan yasağın kapsamı şirketler bakımından daraltılmış, buna göre kooperatif ve üst kuruluşların % 50’den fazla hissedarı oldukları şirketlerle sınırlı tutulmuş, ancak vakıf ve teşekküller bakımından bir değişiklik öngörülmemiştir. Dolayısıyla, örneğin bir kooperatifin % 40 hissedarı olduğu bir anonim şirkette kooperatif yönetim ve denetim kurulu üyelerinin herhangi bir görev almaları mümkün olmamakla birlikte bu kişinin eşi, kardeşi gibi bir yakınının görev almasına yasal yönden bir engel bulunmamaktadır. Ancak, kooperatifin hisse oranının artması ve bu oranın % 50’yi aşması halinde yönetim veya denetim kurulu üyesinin yakınının da göreve devam etmesi mümkün olmamaktadır. </w:t>
      </w:r>
    </w:p>
    <w:p w:rsidR="00C97F23" w:rsidRDefault="00C93AF8" w:rsidP="00C93AF8">
      <w:pPr>
        <w:jc w:val="both"/>
        <w:rPr>
          <w:rFonts w:ascii="Times New Roman" w:hAnsi="Times New Roman" w:cs="Times New Roman"/>
          <w:sz w:val="28"/>
          <w:szCs w:val="28"/>
        </w:rPr>
      </w:pPr>
      <w:r w:rsidRPr="00C93AF8">
        <w:rPr>
          <w:rFonts w:ascii="Times New Roman" w:hAnsi="Times New Roman" w:cs="Times New Roman"/>
          <w:sz w:val="28"/>
          <w:szCs w:val="28"/>
        </w:rPr>
        <w:t xml:space="preserve">Diğer yandan kooperatiflerin yönetim kurulu üyeleri ve denetçilerinin eş ve hısımlarının, üst birliğe bağlı diğer kooperatiflerde görev alması, Kanunun Ek 3 üncü maddesi ile getirilen bağdaşmayan görev kapsamına girmemektedir.10 Bunun yanında kooperatif yönetim ve denetim kurulu üyelerinin belirli derece yakınlarının üstlenecekleri görevler ile ilgili düzenlemede özellikle ücretli görev almadan söz edilmektedir. Bu durum anılan kişilerin ücret karşılığı olmaksızın veya başkaca bir kazanım karşılığı görev alıp alamayacakları tartışmasını da beraberinde getirmektedir. Kanımızca gerek düzenlemenin amacı ve gerekse lafzı dikkate alındığında yönetim ve denetim kurulu üyelikleri haricindeki görevlerin ücret veya ücret dışı bir menfaat veya </w:t>
      </w:r>
      <w:r>
        <w:rPr>
          <w:rFonts w:ascii="Times New Roman" w:hAnsi="Times New Roman" w:cs="Times New Roman"/>
          <w:sz w:val="28"/>
          <w:szCs w:val="28"/>
        </w:rPr>
        <w:t xml:space="preserve">kazanım karşılığı </w:t>
      </w:r>
      <w:r w:rsidRPr="00C93AF8">
        <w:rPr>
          <w:rFonts w:ascii="Times New Roman" w:hAnsi="Times New Roman" w:cs="Times New Roman"/>
          <w:sz w:val="28"/>
          <w:szCs w:val="28"/>
        </w:rPr>
        <w:t xml:space="preserve">yapılması yasak kapsamına girmekte, ücretsiz yapılacak bir hizmet ise kapsam dışında kalmaktadır. </w:t>
      </w:r>
    </w:p>
    <w:p w:rsidR="00C97F23" w:rsidRDefault="00C93AF8" w:rsidP="00C93AF8">
      <w:pPr>
        <w:jc w:val="both"/>
        <w:rPr>
          <w:rFonts w:ascii="Times New Roman" w:hAnsi="Times New Roman" w:cs="Times New Roman"/>
          <w:sz w:val="28"/>
          <w:szCs w:val="28"/>
        </w:rPr>
      </w:pPr>
      <w:r w:rsidRPr="00C93AF8">
        <w:rPr>
          <w:rFonts w:ascii="Times New Roman" w:hAnsi="Times New Roman" w:cs="Times New Roman"/>
          <w:sz w:val="28"/>
          <w:szCs w:val="28"/>
        </w:rPr>
        <w:t xml:space="preserve">Kooperatif yönetim kurulu üyeleri ile denetçilerinin düzenlemenin yürürlüğü öncesinde sürdürdükleri görevlerin düzenlemeyle birlikte bir görev ile sınırlandırılması kabul edilmiş olduğu halde bunların yakınlarının düzenlemeden önceki kazanılmış hakları saklı tutmuştur. </w:t>
      </w:r>
      <w:proofErr w:type="gramStart"/>
      <w:r>
        <w:rPr>
          <w:rFonts w:ascii="Times New Roman" w:hAnsi="Times New Roman" w:cs="Times New Roman"/>
          <w:sz w:val="28"/>
          <w:szCs w:val="28"/>
        </w:rPr>
        <w:t>Zira,</w:t>
      </w:r>
      <w:proofErr w:type="gramEnd"/>
      <w:r>
        <w:rPr>
          <w:rFonts w:ascii="Times New Roman" w:hAnsi="Times New Roman" w:cs="Times New Roman"/>
          <w:sz w:val="28"/>
          <w:szCs w:val="28"/>
        </w:rPr>
        <w:t xml:space="preserve"> konuyla ilgili tebliğde </w:t>
      </w:r>
      <w:r w:rsidRPr="00C93AF8">
        <w:rPr>
          <w:rFonts w:ascii="Times New Roman" w:hAnsi="Times New Roman" w:cs="Times New Roman"/>
          <w:sz w:val="28"/>
          <w:szCs w:val="28"/>
        </w:rPr>
        <w:t xml:space="preserve">Kooperatif ve üst kuruluşlarının yönetim kurulu üyeleri ve denetçilerinin eş ve hısımlarının düzenlemenin yürürlük tarihi olan 12/04/2011‘den önce yürüttükleri bağdaşmayan görevlerini sürdürmeye devam edecekleri, ancak, bunların görev veya sözleşme dönemlerinin sona ermesi durumunda, yeni görevlendirme ve atamalarda veya sözleşmelerin yenilenmesinde bağdaşmayan görev yasağına uygun hareket etmeleri gerektiği, aynı şekilde, yasağın yürürlüğe girmesinden sonra bağdaşmayan görevi yürütenlerin, eş ve hısımlarının kooperatif ve üst kuruluş yönetim kurulu üyeliğine veya denetçiliğine sonradan seçilmesi durumunda da görevlerini yürütmeye devam edecekleri belirtilmiştir. Buna göre örneğin, düzenlemenin yürürlük tarihi olan </w:t>
      </w:r>
      <w:proofErr w:type="gramStart"/>
      <w:r w:rsidRPr="00C93AF8">
        <w:rPr>
          <w:rFonts w:ascii="Times New Roman" w:hAnsi="Times New Roman" w:cs="Times New Roman"/>
          <w:sz w:val="28"/>
          <w:szCs w:val="28"/>
        </w:rPr>
        <w:t>12/04/2011</w:t>
      </w:r>
      <w:proofErr w:type="gramEnd"/>
      <w:r w:rsidRPr="00C93AF8">
        <w:rPr>
          <w:rFonts w:ascii="Times New Roman" w:hAnsi="Times New Roman" w:cs="Times New Roman"/>
          <w:sz w:val="28"/>
          <w:szCs w:val="28"/>
        </w:rPr>
        <w:t xml:space="preserve"> tarihi itibariyle bir kooperatifte yönetim kurulu üyelerinden birinin eşinin veya çocuğunun personel olarak istihdamı söz konusu ise, gerek bu kişi ve gerekse ilgili yönetim kurulu üyesi söz konusu görevine devam edecek, ancak bu personelin hizmet akdinin sona ermesi durumunda yeniden kooperatifte istihdamı söz konusu olamayacaktır. </w:t>
      </w:r>
    </w:p>
    <w:p w:rsidR="00C93AF8" w:rsidRDefault="00C93AF8" w:rsidP="00C93AF8">
      <w:pPr>
        <w:jc w:val="both"/>
        <w:rPr>
          <w:rFonts w:ascii="Times New Roman" w:hAnsi="Times New Roman" w:cs="Times New Roman"/>
          <w:sz w:val="28"/>
          <w:szCs w:val="28"/>
        </w:rPr>
      </w:pPr>
      <w:r w:rsidRPr="00C93AF8">
        <w:rPr>
          <w:rFonts w:ascii="Times New Roman" w:hAnsi="Times New Roman" w:cs="Times New Roman"/>
          <w:sz w:val="28"/>
          <w:szCs w:val="28"/>
        </w:rPr>
        <w:t>Aynı şekilde geçici/mevsimlik olarak çalışanların geçici kadrolardan daimi kadrolara geçirilmesi veya daimi ya da geçici/mevsimlik çalışanların iş akitlerinin sona ermesinden sonra yeniden işe alınmaları söz konusu olduğunda, bağdaşmayan görev alma yasağı gündeme gelecekt</w:t>
      </w:r>
      <w:r>
        <w:rPr>
          <w:rFonts w:ascii="Times New Roman" w:hAnsi="Times New Roman" w:cs="Times New Roman"/>
          <w:sz w:val="28"/>
          <w:szCs w:val="28"/>
        </w:rPr>
        <w:t xml:space="preserve">ir. </w:t>
      </w:r>
    </w:p>
    <w:p w:rsidR="00C93AF8" w:rsidRPr="00C93AF8" w:rsidRDefault="00C93AF8" w:rsidP="00C93AF8">
      <w:pPr>
        <w:jc w:val="both"/>
        <w:rPr>
          <w:rFonts w:ascii="Times New Roman" w:hAnsi="Times New Roman" w:cs="Times New Roman"/>
          <w:b/>
          <w:sz w:val="28"/>
          <w:szCs w:val="28"/>
        </w:rPr>
      </w:pPr>
      <w:r w:rsidRPr="00C93AF8">
        <w:rPr>
          <w:rFonts w:ascii="Times New Roman" w:hAnsi="Times New Roman" w:cs="Times New Roman"/>
          <w:b/>
          <w:sz w:val="28"/>
          <w:szCs w:val="28"/>
        </w:rPr>
        <w:t xml:space="preserve">IV - YASAK KAPSAMINA GİRENLERİN YAPABİLECEKLERİ TERCİHLER </w:t>
      </w:r>
    </w:p>
    <w:p w:rsidR="00C97F23" w:rsidRDefault="00C93AF8" w:rsidP="00C93AF8">
      <w:pPr>
        <w:jc w:val="both"/>
        <w:rPr>
          <w:rFonts w:ascii="Times New Roman" w:hAnsi="Times New Roman" w:cs="Times New Roman"/>
          <w:sz w:val="28"/>
          <w:szCs w:val="28"/>
        </w:rPr>
      </w:pPr>
      <w:r w:rsidRPr="00C93AF8">
        <w:rPr>
          <w:rFonts w:ascii="Times New Roman" w:hAnsi="Times New Roman" w:cs="Times New Roman"/>
          <w:sz w:val="28"/>
          <w:szCs w:val="28"/>
        </w:rPr>
        <w:t>Düzenlemede yasak kapsamına giren görevleri yürütenlere seçimlik haklar tanınmıştır. Buna göre diğer görevleri bulunmasına rağmen kooperatif ve üst kuruluşlarında yönetim kurulu üyesi veya denetçi olarak seçilenler seçildikleri tarih itibariyle diğer görevlerinden ayrılmakla yükümlü bulunmaktadır. Bu görevlerinden ayrılmayanların yönetim kurulu üyeliğine veya denetçiliğe seçilmelerine ilişkin işlemler hükümsüz olacağı gibi, seçildikten sonra yasak kapsamına giren görevleri üstlenenlerin de sonradan edindikleri görevlere ilişkin karar ve sözleşmeler hükümsüz hale gelecektir. Seçilme veya görevlendirme işlemleri ile sözleşmeleri hükümsüz olanlara, herhangi bir ad altında ücret, maaş, huzur hakkı gibi bir ödeme yapılamayacak ve me</w:t>
      </w:r>
      <w:r w:rsidR="00C97F23">
        <w:rPr>
          <w:rFonts w:ascii="Times New Roman" w:hAnsi="Times New Roman" w:cs="Times New Roman"/>
          <w:sz w:val="28"/>
          <w:szCs w:val="28"/>
        </w:rPr>
        <w:t xml:space="preserve">nfaat temin edilemeyecektir. </w:t>
      </w:r>
    </w:p>
    <w:p w:rsidR="00C93AF8" w:rsidRDefault="00C93AF8" w:rsidP="00C93AF8">
      <w:pPr>
        <w:jc w:val="both"/>
        <w:rPr>
          <w:rFonts w:ascii="Times New Roman" w:hAnsi="Times New Roman" w:cs="Times New Roman"/>
          <w:sz w:val="28"/>
          <w:szCs w:val="28"/>
        </w:rPr>
      </w:pPr>
      <w:r w:rsidRPr="00C93AF8">
        <w:rPr>
          <w:rFonts w:ascii="Times New Roman" w:hAnsi="Times New Roman" w:cs="Times New Roman"/>
          <w:sz w:val="28"/>
          <w:szCs w:val="28"/>
        </w:rPr>
        <w:t xml:space="preserve">Bu durumda, hükümsüz sayılan yönetim ya da denetim kurulu üyeliklerinden boşalan yerlere yedek üyeler çağrılacaktır. (KK Ek Md.3/2) </w:t>
      </w:r>
    </w:p>
    <w:p w:rsidR="00C93AF8" w:rsidRDefault="00C93AF8" w:rsidP="00C93AF8">
      <w:pPr>
        <w:jc w:val="both"/>
        <w:rPr>
          <w:rFonts w:ascii="Times New Roman" w:hAnsi="Times New Roman" w:cs="Times New Roman"/>
          <w:sz w:val="28"/>
          <w:szCs w:val="28"/>
        </w:rPr>
      </w:pPr>
      <w:r w:rsidRPr="00C93AF8">
        <w:rPr>
          <w:rFonts w:ascii="Times New Roman" w:hAnsi="Times New Roman" w:cs="Times New Roman"/>
          <w:sz w:val="28"/>
          <w:szCs w:val="28"/>
        </w:rPr>
        <w:t>Bu yolla da boşalan üyeliklerin doldurulamaması durumunda, ana sözleşmelerin ilgili hükümle</w:t>
      </w:r>
      <w:r>
        <w:rPr>
          <w:rFonts w:ascii="Times New Roman" w:hAnsi="Times New Roman" w:cs="Times New Roman"/>
          <w:sz w:val="28"/>
          <w:szCs w:val="28"/>
        </w:rPr>
        <w:t>rine göre hareket edilecektir.</w:t>
      </w:r>
      <w:r w:rsidRPr="00C93AF8">
        <w:rPr>
          <w:rFonts w:ascii="Times New Roman" w:hAnsi="Times New Roman" w:cs="Times New Roman"/>
          <w:sz w:val="28"/>
          <w:szCs w:val="28"/>
        </w:rPr>
        <w:t xml:space="preserve"> Bununla birlikte düzenlemenin yürürlüğe girdiği tarih itibariyle yasağa aykırı görev yapmakta olanların da anılan tarihten itibaren üç ay içinde söz konusu görevlerden sadece birisini tercih ederek diğer görevlerinden ayrılmaları zorunlu tutulduğundan (KK Ek Md.3/5), düzenlemenin yürürlüğe girmiş olduğu </w:t>
      </w:r>
      <w:proofErr w:type="gramStart"/>
      <w:r w:rsidRPr="00C93AF8">
        <w:rPr>
          <w:rFonts w:ascii="Times New Roman" w:hAnsi="Times New Roman" w:cs="Times New Roman"/>
          <w:sz w:val="28"/>
          <w:szCs w:val="28"/>
        </w:rPr>
        <w:t>12/04/2011</w:t>
      </w:r>
      <w:proofErr w:type="gramEnd"/>
      <w:r w:rsidRPr="00C93AF8">
        <w:rPr>
          <w:rFonts w:ascii="Times New Roman" w:hAnsi="Times New Roman" w:cs="Times New Roman"/>
          <w:sz w:val="28"/>
          <w:szCs w:val="28"/>
        </w:rPr>
        <w:t xml:space="preserve"> tarihi itibariyle yasak kapsamına giren görevleri yürütenlerin azami 12/07/2011 tarihine kadar iki görevden yalnızca birini tercih etmesi gerekmiştir. Belirtilen süre içinde tercihte bulunmayanların seçilmiş oldukları kooperatif veya üst kuruluşlarındaki yönetim veya denetim kurulu üyeliği görevleri dışındaki görevlerinin tamamının kendiliğinden sona ereceği hükme bağlandığından, üç aylık süre içinde tercihte bulunmayanların görevi bu sürenin sona ermesi ile tek göreve düşürülmüştür. </w:t>
      </w:r>
    </w:p>
    <w:p w:rsidR="00C93AF8" w:rsidRPr="00C93AF8" w:rsidRDefault="00C93AF8" w:rsidP="00C93AF8">
      <w:pPr>
        <w:jc w:val="both"/>
        <w:rPr>
          <w:rFonts w:ascii="Times New Roman" w:hAnsi="Times New Roman" w:cs="Times New Roman"/>
          <w:b/>
          <w:sz w:val="28"/>
          <w:szCs w:val="28"/>
        </w:rPr>
      </w:pPr>
      <w:r w:rsidRPr="00C93AF8">
        <w:rPr>
          <w:rFonts w:ascii="Times New Roman" w:hAnsi="Times New Roman" w:cs="Times New Roman"/>
          <w:b/>
          <w:sz w:val="28"/>
          <w:szCs w:val="28"/>
        </w:rPr>
        <w:t xml:space="preserve">V - SONUÇ </w:t>
      </w:r>
    </w:p>
    <w:p w:rsidR="00216F19" w:rsidRPr="00C93AF8" w:rsidRDefault="00C93AF8" w:rsidP="00C93AF8">
      <w:pPr>
        <w:jc w:val="both"/>
        <w:rPr>
          <w:rFonts w:ascii="Times New Roman" w:hAnsi="Times New Roman" w:cs="Times New Roman"/>
          <w:sz w:val="28"/>
          <w:szCs w:val="28"/>
        </w:rPr>
      </w:pPr>
      <w:proofErr w:type="gramStart"/>
      <w:r w:rsidRPr="00C93AF8">
        <w:rPr>
          <w:rFonts w:ascii="Times New Roman" w:hAnsi="Times New Roman" w:cs="Times New Roman"/>
          <w:sz w:val="28"/>
          <w:szCs w:val="28"/>
        </w:rPr>
        <w:t xml:space="preserve">Özellikle kooperatifler ve üst kuruluşlarının organik bağı olan işletmeler, şirketler ve diğer ortaklıklarda keyfi ve kişisel amaçlarla görev edinmelere meydan verilmemesi amacıyla bu kuruluşlara bağdaşmayan görev yasağı getirilmiş, buna göre kooperatif ve üst kuruluşlarının yönetim ve denetim kurulu üyeleri bu kuruluşların hissedar oldukları şirketler, katıldıkları vakıflar, dernekler, iş ortaklıkları gibi kurumlarda yönetim kurulu üyesi veya denetçi olamayacakları gibi personel veya başka bir şekilde ücretli/ücretsiz olarak görev alamayacaklardır. </w:t>
      </w:r>
      <w:proofErr w:type="gramEnd"/>
      <w:r w:rsidRPr="00C93AF8">
        <w:rPr>
          <w:rFonts w:ascii="Times New Roman" w:hAnsi="Times New Roman" w:cs="Times New Roman"/>
          <w:sz w:val="28"/>
          <w:szCs w:val="28"/>
        </w:rPr>
        <w:t xml:space="preserve">Uygulamada ikinci görev yasağı olarak da adlandırılan bu yasağın kapsamı yönetim kurulu üyeleri ile denetçilerin eş ve ikinci dereceye kadar olan kan ve </w:t>
      </w:r>
      <w:proofErr w:type="gramStart"/>
      <w:r w:rsidRPr="00C93AF8">
        <w:rPr>
          <w:rFonts w:ascii="Times New Roman" w:hAnsi="Times New Roman" w:cs="Times New Roman"/>
          <w:sz w:val="28"/>
          <w:szCs w:val="28"/>
        </w:rPr>
        <w:t>sıhri</w:t>
      </w:r>
      <w:proofErr w:type="gramEnd"/>
      <w:r w:rsidRPr="00C93AF8">
        <w:rPr>
          <w:rFonts w:ascii="Times New Roman" w:hAnsi="Times New Roman" w:cs="Times New Roman"/>
          <w:sz w:val="28"/>
          <w:szCs w:val="28"/>
        </w:rPr>
        <w:t xml:space="preserve"> hısımlarını da kapsayacak şekilde genişletilmiş olmakla birlikte hısımların kooperatif kuruluşların % 50’sinden fazla hissedar oldukları şirketlerde yönetim ve denetim kurulu üyesi veya ücretli personel olmaları men edilmiştir. Bağdaşmayan görev yasağının olup olmadığı yönündeki araştırmayı yerine getirmek görevi de denetçilere yüklenmiş; ayrıca seçilme veya görevlendirme işlemleri ile sözleşmeleri hükümsüz olanlara, herhangi bir ad altında ücret, maaş, huzur hakkı gibi bir ödeme yapılması ve menfaat temin edilmesi de yasaklanmıştır.</w:t>
      </w:r>
    </w:p>
    <w:sectPr w:rsidR="00216F19" w:rsidRPr="00C93AF8" w:rsidSect="00216F1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C93AF8"/>
    <w:rsid w:val="00216F19"/>
    <w:rsid w:val="00C93AF8"/>
    <w:rsid w:val="00C97F2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F1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C93AF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1863</Words>
  <Characters>10622</Characters>
  <Application>Microsoft Office Word</Application>
  <DocSecurity>0</DocSecurity>
  <Lines>88</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2023-09-19T09:22:00Z</dcterms:created>
  <dcterms:modified xsi:type="dcterms:W3CDTF">2023-09-19T09:35:00Z</dcterms:modified>
</cp:coreProperties>
</file>