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6F7" w:rsidRPr="00F667CB" w:rsidRDefault="00DE76F7" w:rsidP="00DE76F7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tr-TR"/>
        </w:rPr>
      </w:pPr>
      <w:r w:rsidRPr="00F667CB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tr-TR"/>
        </w:rPr>
        <w:t>Çerkez Atasözleri</w:t>
      </w:r>
    </w:p>
    <w:p w:rsidR="00DE76F7" w:rsidRPr="00F667CB" w:rsidRDefault="00DE76F7" w:rsidP="00DE76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F667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tr-TR"/>
        </w:rPr>
        <w:t>• Güzel; iyi olandır.</w:t>
      </w:r>
      <w:r w:rsidRPr="00F667CB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br/>
      </w:r>
      <w:r w:rsidRPr="00F667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tr-TR"/>
        </w:rPr>
        <w:t xml:space="preserve">• </w:t>
      </w:r>
      <w:proofErr w:type="spellStart"/>
      <w:r w:rsidRPr="00F667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tr-TR"/>
        </w:rPr>
        <w:t>Çerkesler</w:t>
      </w:r>
      <w:proofErr w:type="spellEnd"/>
      <w:r w:rsidRPr="00F667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tr-TR"/>
        </w:rPr>
        <w:t xml:space="preserve"> misafiri severler.</w:t>
      </w:r>
      <w:r w:rsidRPr="00F667CB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br/>
      </w:r>
      <w:r w:rsidRPr="00F667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tr-TR"/>
        </w:rPr>
        <w:t>• Misafir her şeyden önde gelir.</w:t>
      </w:r>
      <w:r w:rsidRPr="00F667CB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br/>
      </w:r>
      <w:r w:rsidRPr="00F667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tr-TR"/>
        </w:rPr>
        <w:t>• Fakirin dünyası sonbahar gibidir.</w:t>
      </w:r>
      <w:r w:rsidRPr="00F667CB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br/>
      </w:r>
      <w:r w:rsidRPr="00F667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tr-TR"/>
        </w:rPr>
        <w:t>• Utanması olmayandan daha kıymetsiz yoktur.</w:t>
      </w:r>
      <w:r w:rsidRPr="00F667CB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br/>
      </w:r>
      <w:r w:rsidRPr="00F667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tr-TR"/>
        </w:rPr>
        <w:t>• Utanması olanın nasibi de vardır.</w:t>
      </w:r>
      <w:r w:rsidRPr="00F667CB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br/>
      </w:r>
      <w:r w:rsidRPr="00F667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tr-TR"/>
        </w:rPr>
        <w:t>• Güzeli güzelleştiren huyudur.</w:t>
      </w:r>
      <w:r w:rsidRPr="00F667CB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br/>
      </w:r>
      <w:r w:rsidRPr="00F667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tr-TR"/>
        </w:rPr>
        <w:t>• Kalp kalbe karşıdır.</w:t>
      </w:r>
      <w:r w:rsidRPr="00F667CB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br/>
      </w:r>
      <w:r w:rsidRPr="00F667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tr-TR"/>
        </w:rPr>
        <w:t>• Gözün beğendiğini kalp de beğenir.</w:t>
      </w:r>
      <w:r w:rsidRPr="00F667CB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br/>
      </w:r>
      <w:r w:rsidRPr="00F667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tr-TR"/>
        </w:rPr>
        <w:t>• Candan önce onur gelir.</w:t>
      </w:r>
      <w:r w:rsidRPr="00F667CB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br/>
      </w:r>
      <w:r w:rsidRPr="00F667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tr-TR"/>
        </w:rPr>
        <w:t>• Su akacağı yolu kendi bulur.</w:t>
      </w:r>
      <w:r w:rsidRPr="00F667CB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br/>
      </w:r>
      <w:r w:rsidRPr="00F667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tr-TR"/>
        </w:rPr>
        <w:t>• Geçmişi olmayanın geleceği de yoktur.</w:t>
      </w:r>
      <w:r w:rsidRPr="00F667CB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br/>
      </w:r>
      <w:r w:rsidRPr="00F667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tr-TR"/>
        </w:rPr>
        <w:t>• İhtiyar kimse çocuk gibidir.</w:t>
      </w:r>
      <w:r w:rsidRPr="00F667CB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br/>
      </w:r>
      <w:r w:rsidRPr="00F667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tr-TR"/>
        </w:rPr>
        <w:t>• Söylenmeyen şey duyulmaz.</w:t>
      </w:r>
      <w:r w:rsidRPr="00F667CB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br/>
      </w:r>
      <w:r w:rsidRPr="00F667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tr-TR"/>
        </w:rPr>
        <w:t>• Güzel söylersen güzel cevap alırsın.</w:t>
      </w:r>
      <w:r w:rsidRPr="00F667CB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br/>
      </w:r>
      <w:r w:rsidRPr="00F667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tr-TR"/>
        </w:rPr>
        <w:t>• Kafa bomboşsa ayağa yazık olur.</w:t>
      </w:r>
      <w:r w:rsidRPr="00F667CB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br/>
      </w:r>
      <w:r w:rsidRPr="00F667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tr-TR"/>
        </w:rPr>
        <w:t>• Yoldaşın korkaksa ayı ile boğuşma.</w:t>
      </w:r>
    </w:p>
    <w:p w:rsidR="006027B8" w:rsidRPr="00621021" w:rsidRDefault="006027B8" w:rsidP="006027B8">
      <w:pPr>
        <w:shd w:val="clear" w:color="auto" w:fill="FFFFFF"/>
        <w:spacing w:after="0" w:line="421" w:lineRule="atLeast"/>
        <w:rPr>
          <w:rFonts w:ascii="Segoe UI" w:eastAsia="Times New Roman" w:hAnsi="Segoe UI" w:cs="Segoe UI"/>
          <w:color w:val="2C2F34"/>
          <w:sz w:val="24"/>
          <w:szCs w:val="24"/>
          <w:lang w:eastAsia="tr-TR"/>
        </w:rPr>
      </w:pPr>
      <w:r w:rsidRPr="00621021">
        <w:rPr>
          <w:rFonts w:ascii="Tahoma" w:eastAsia="Times New Roman" w:hAnsi="Tahoma" w:cs="Tahoma"/>
          <w:b/>
          <w:bCs/>
          <w:color w:val="000000"/>
          <w:sz w:val="23"/>
          <w:lang w:eastAsia="tr-TR"/>
        </w:rPr>
        <w:t>Yıldızlara dokunamazsınız ama karanlık gecelerde onlar size yol gösterir.</w:t>
      </w:r>
    </w:p>
    <w:p w:rsidR="006027B8" w:rsidRPr="00621021" w:rsidRDefault="006027B8" w:rsidP="006027B8">
      <w:pPr>
        <w:shd w:val="clear" w:color="auto" w:fill="FFFFFF"/>
        <w:spacing w:after="0" w:line="421" w:lineRule="atLeast"/>
        <w:rPr>
          <w:rFonts w:ascii="Segoe UI" w:eastAsia="Times New Roman" w:hAnsi="Segoe UI" w:cs="Segoe UI"/>
          <w:color w:val="2C2F34"/>
          <w:sz w:val="24"/>
          <w:szCs w:val="24"/>
          <w:lang w:eastAsia="tr-TR"/>
        </w:rPr>
      </w:pPr>
      <w:r w:rsidRPr="00621021">
        <w:rPr>
          <w:rFonts w:ascii="Tahoma" w:eastAsia="Times New Roman" w:hAnsi="Tahoma" w:cs="Tahoma"/>
          <w:color w:val="000000"/>
          <w:sz w:val="23"/>
          <w:szCs w:val="23"/>
          <w:bdr w:val="none" w:sz="0" w:space="0" w:color="auto" w:frame="1"/>
          <w:lang w:eastAsia="tr-TR"/>
        </w:rPr>
        <w:t>Sonuç, kullanılan vasıtaları meşru kılar.</w:t>
      </w:r>
    </w:p>
    <w:p w:rsidR="006027B8" w:rsidRPr="00621021" w:rsidRDefault="006027B8" w:rsidP="006027B8">
      <w:pPr>
        <w:shd w:val="clear" w:color="auto" w:fill="FFFFFF"/>
        <w:spacing w:after="0" w:line="421" w:lineRule="atLeast"/>
        <w:rPr>
          <w:rFonts w:ascii="Segoe UI" w:eastAsia="Times New Roman" w:hAnsi="Segoe UI" w:cs="Segoe UI"/>
          <w:color w:val="2C2F34"/>
          <w:sz w:val="24"/>
          <w:szCs w:val="24"/>
          <w:lang w:eastAsia="tr-TR"/>
        </w:rPr>
      </w:pPr>
      <w:r w:rsidRPr="00621021">
        <w:rPr>
          <w:rFonts w:ascii="Tahoma" w:eastAsia="Times New Roman" w:hAnsi="Tahoma" w:cs="Tahoma"/>
          <w:b/>
          <w:bCs/>
          <w:color w:val="000000"/>
          <w:sz w:val="23"/>
          <w:lang w:eastAsia="tr-TR"/>
        </w:rPr>
        <w:t>İdealler yıldızlar gibidir, onları tutmak mümkün olmaz ama karanlık gecelerde yolumuza onlar rehberlik ederler.</w:t>
      </w:r>
    </w:p>
    <w:p w:rsidR="006027B8" w:rsidRPr="00621021" w:rsidRDefault="006027B8" w:rsidP="006027B8">
      <w:pPr>
        <w:shd w:val="clear" w:color="auto" w:fill="FFFFFF"/>
        <w:spacing w:after="0" w:line="421" w:lineRule="atLeast"/>
        <w:rPr>
          <w:rFonts w:ascii="Segoe UI" w:eastAsia="Times New Roman" w:hAnsi="Segoe UI" w:cs="Segoe UI"/>
          <w:color w:val="2C2F34"/>
          <w:sz w:val="24"/>
          <w:szCs w:val="24"/>
          <w:lang w:eastAsia="tr-TR"/>
        </w:rPr>
      </w:pPr>
      <w:r w:rsidRPr="00621021">
        <w:rPr>
          <w:rFonts w:ascii="Tahoma" w:eastAsia="Times New Roman" w:hAnsi="Tahoma" w:cs="Tahoma"/>
          <w:color w:val="000000"/>
          <w:sz w:val="23"/>
          <w:szCs w:val="23"/>
          <w:bdr w:val="none" w:sz="0" w:space="0" w:color="auto" w:frame="1"/>
          <w:lang w:eastAsia="tr-TR"/>
        </w:rPr>
        <w:t xml:space="preserve">Görüşlerin çarpışmasından gerçek doğar. </w:t>
      </w:r>
    </w:p>
    <w:p w:rsidR="006027B8" w:rsidRPr="00621021" w:rsidRDefault="006027B8" w:rsidP="006027B8">
      <w:pPr>
        <w:shd w:val="clear" w:color="auto" w:fill="FFFFFF"/>
        <w:spacing w:after="0" w:line="421" w:lineRule="atLeast"/>
        <w:rPr>
          <w:rFonts w:ascii="Segoe UI" w:eastAsia="Times New Roman" w:hAnsi="Segoe UI" w:cs="Segoe UI"/>
          <w:color w:val="2C2F34"/>
          <w:sz w:val="24"/>
          <w:szCs w:val="24"/>
          <w:lang w:eastAsia="tr-TR"/>
        </w:rPr>
      </w:pPr>
      <w:r w:rsidRPr="00621021">
        <w:rPr>
          <w:rFonts w:ascii="Tahoma" w:eastAsia="Times New Roman" w:hAnsi="Tahoma" w:cs="Tahoma"/>
          <w:b/>
          <w:bCs/>
          <w:color w:val="000000"/>
          <w:sz w:val="23"/>
          <w:lang w:eastAsia="tr-TR"/>
        </w:rPr>
        <w:t>Ses çıkarmayan ve gürültü yapmayanlar tehlikelidirler.</w:t>
      </w:r>
    </w:p>
    <w:p w:rsidR="006027B8" w:rsidRPr="00621021" w:rsidRDefault="006027B8" w:rsidP="006027B8">
      <w:pPr>
        <w:shd w:val="clear" w:color="auto" w:fill="FFFFFF"/>
        <w:spacing w:after="0" w:line="421" w:lineRule="atLeast"/>
        <w:rPr>
          <w:rFonts w:ascii="Segoe UI" w:eastAsia="Times New Roman" w:hAnsi="Segoe UI" w:cs="Segoe UI"/>
          <w:color w:val="2C2F34"/>
          <w:sz w:val="24"/>
          <w:szCs w:val="24"/>
          <w:lang w:eastAsia="tr-TR"/>
        </w:rPr>
      </w:pPr>
      <w:r w:rsidRPr="00621021">
        <w:rPr>
          <w:rFonts w:ascii="Tahoma" w:eastAsia="Times New Roman" w:hAnsi="Tahoma" w:cs="Tahoma"/>
          <w:color w:val="000000"/>
          <w:sz w:val="23"/>
          <w:szCs w:val="23"/>
          <w:bdr w:val="none" w:sz="0" w:space="0" w:color="auto" w:frame="1"/>
          <w:lang w:eastAsia="tr-TR"/>
        </w:rPr>
        <w:t>En düzgün işleyen saat midedir.</w:t>
      </w:r>
    </w:p>
    <w:p w:rsidR="006027B8" w:rsidRPr="00621021" w:rsidRDefault="006027B8" w:rsidP="006027B8">
      <w:pPr>
        <w:shd w:val="clear" w:color="auto" w:fill="FFFFFF"/>
        <w:spacing w:after="0" w:line="421" w:lineRule="atLeast"/>
        <w:rPr>
          <w:rFonts w:ascii="Segoe UI" w:eastAsia="Times New Roman" w:hAnsi="Segoe UI" w:cs="Segoe UI"/>
          <w:color w:val="2C2F34"/>
          <w:sz w:val="24"/>
          <w:szCs w:val="24"/>
          <w:lang w:eastAsia="tr-TR"/>
        </w:rPr>
      </w:pPr>
      <w:r w:rsidRPr="00621021">
        <w:rPr>
          <w:rFonts w:ascii="Tahoma" w:eastAsia="Times New Roman" w:hAnsi="Tahoma" w:cs="Tahoma"/>
          <w:b/>
          <w:bCs/>
          <w:color w:val="000000"/>
          <w:sz w:val="23"/>
          <w:lang w:eastAsia="tr-TR"/>
        </w:rPr>
        <w:t>Bütün büyük işler küçük başlangıçlarla olur.</w:t>
      </w:r>
    </w:p>
    <w:p w:rsidR="006027B8" w:rsidRPr="00621021" w:rsidRDefault="006027B8" w:rsidP="006027B8">
      <w:pPr>
        <w:shd w:val="clear" w:color="auto" w:fill="FFFFFF"/>
        <w:spacing w:after="0" w:line="421" w:lineRule="atLeast"/>
        <w:rPr>
          <w:rFonts w:ascii="Segoe UI" w:eastAsia="Times New Roman" w:hAnsi="Segoe UI" w:cs="Segoe UI"/>
          <w:color w:val="2C2F34"/>
          <w:sz w:val="24"/>
          <w:szCs w:val="24"/>
          <w:lang w:eastAsia="tr-TR"/>
        </w:rPr>
      </w:pPr>
      <w:r w:rsidRPr="00621021">
        <w:rPr>
          <w:rFonts w:ascii="Tahoma" w:eastAsia="Times New Roman" w:hAnsi="Tahoma" w:cs="Tahoma"/>
          <w:b/>
          <w:bCs/>
          <w:color w:val="666699"/>
          <w:sz w:val="23"/>
          <w:lang w:eastAsia="tr-TR"/>
        </w:rPr>
        <w:t>Türk’ün aklı geç çalışır, keşke o akıl bizde olsaydı.</w:t>
      </w:r>
    </w:p>
    <w:p w:rsidR="006027B8" w:rsidRPr="00621021" w:rsidRDefault="006027B8" w:rsidP="006027B8">
      <w:pPr>
        <w:shd w:val="clear" w:color="auto" w:fill="FFFFFF"/>
        <w:spacing w:after="0" w:line="421" w:lineRule="atLeast"/>
        <w:rPr>
          <w:rFonts w:ascii="Segoe UI" w:eastAsia="Times New Roman" w:hAnsi="Segoe UI" w:cs="Segoe UI"/>
          <w:color w:val="2C2F34"/>
          <w:sz w:val="24"/>
          <w:szCs w:val="24"/>
          <w:lang w:eastAsia="tr-TR"/>
        </w:rPr>
      </w:pPr>
      <w:r w:rsidRPr="00621021">
        <w:rPr>
          <w:rFonts w:ascii="Tahoma" w:eastAsia="Times New Roman" w:hAnsi="Tahoma" w:cs="Tahoma"/>
          <w:b/>
          <w:bCs/>
          <w:color w:val="000000"/>
          <w:sz w:val="23"/>
          <w:lang w:eastAsia="tr-TR"/>
        </w:rPr>
        <w:t>İnsanları tanıdıkça hayvanları daha çok severim.</w:t>
      </w:r>
    </w:p>
    <w:p w:rsidR="006027B8" w:rsidRPr="00621021" w:rsidRDefault="006027B8" w:rsidP="006027B8">
      <w:pPr>
        <w:shd w:val="clear" w:color="auto" w:fill="FFFFFF"/>
        <w:spacing w:after="0" w:line="421" w:lineRule="atLeast"/>
        <w:rPr>
          <w:rFonts w:ascii="Segoe UI" w:eastAsia="Times New Roman" w:hAnsi="Segoe UI" w:cs="Segoe UI"/>
          <w:color w:val="2C2F34"/>
          <w:sz w:val="24"/>
          <w:szCs w:val="24"/>
          <w:lang w:eastAsia="tr-TR"/>
        </w:rPr>
      </w:pPr>
      <w:r w:rsidRPr="00621021">
        <w:rPr>
          <w:rFonts w:ascii="Tahoma" w:eastAsia="Times New Roman" w:hAnsi="Tahoma" w:cs="Tahoma"/>
          <w:color w:val="000000"/>
          <w:sz w:val="23"/>
          <w:szCs w:val="23"/>
          <w:bdr w:val="none" w:sz="0" w:space="0" w:color="auto" w:frame="1"/>
          <w:lang w:eastAsia="tr-TR"/>
        </w:rPr>
        <w:t>Sadece aptallar fikir değiştirmezler.</w:t>
      </w:r>
    </w:p>
    <w:p w:rsidR="002B67B6" w:rsidRPr="00DE76F7" w:rsidRDefault="002B67B6">
      <w:pPr>
        <w:rPr>
          <w:rFonts w:ascii="Times New Roman" w:hAnsi="Times New Roman" w:cs="Times New Roman"/>
          <w:sz w:val="28"/>
          <w:szCs w:val="28"/>
        </w:rPr>
      </w:pPr>
    </w:p>
    <w:sectPr w:rsidR="002B67B6" w:rsidRPr="00DE76F7" w:rsidSect="002B67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savePreviewPicture/>
  <w:compat/>
  <w:rsids>
    <w:rsidRoot w:val="00DE76F7"/>
    <w:rsid w:val="002B67B6"/>
    <w:rsid w:val="006027B8"/>
    <w:rsid w:val="00DC5687"/>
    <w:rsid w:val="00DE7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6F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955</Characters>
  <Application>Microsoft Office Word</Application>
  <DocSecurity>0</DocSecurity>
  <Lines>7</Lines>
  <Paragraphs>2</Paragraphs>
  <ScaleCrop>false</ScaleCrop>
  <Company/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abdullah inan</dc:creator>
  <cp:lastModifiedBy>abdullah inan</cp:lastModifiedBy>
  <cp:revision>2</cp:revision>
  <dcterms:created xsi:type="dcterms:W3CDTF">2023-10-17T09:45:00Z</dcterms:created>
  <dcterms:modified xsi:type="dcterms:W3CDTF">2023-10-17T11:05:00Z</dcterms:modified>
</cp:coreProperties>
</file>