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63" w:rsidRPr="00A75B63" w:rsidRDefault="00A75B63" w:rsidP="00A75B63">
      <w:pPr>
        <w:spacing w:after="243" w:line="240" w:lineRule="auto"/>
        <w:outlineLvl w:val="1"/>
        <w:rPr>
          <w:rFonts w:ascii="Arial" w:eastAsia="Times New Roman" w:hAnsi="Arial" w:cs="Arial"/>
          <w:b/>
          <w:bCs/>
          <w:color w:val="09376B"/>
          <w:sz w:val="42"/>
          <w:szCs w:val="42"/>
          <w:lang w:eastAsia="tr-TR"/>
        </w:rPr>
      </w:pPr>
      <w:r w:rsidRPr="00A75B63">
        <w:rPr>
          <w:rFonts w:ascii="Arial" w:eastAsia="Times New Roman" w:hAnsi="Arial" w:cs="Arial"/>
          <w:b/>
          <w:bCs/>
          <w:color w:val="09376B"/>
          <w:sz w:val="42"/>
          <w:szCs w:val="42"/>
          <w:lang w:eastAsia="tr-TR"/>
        </w:rPr>
        <w:t>Alışveriş Merkezleri</w:t>
      </w:r>
    </w:p>
    <w:p w:rsidR="00A75B63" w:rsidRPr="00A75B63" w:rsidRDefault="00A75B63" w:rsidP="00A75B63">
      <w:pPr>
        <w:spacing w:after="0" w:line="240" w:lineRule="auto"/>
        <w:rPr>
          <w:rFonts w:ascii="Arial" w:eastAsia="Times New Roman" w:hAnsi="Arial" w:cs="Arial"/>
          <w:color w:val="212529"/>
          <w:sz w:val="26"/>
          <w:szCs w:val="26"/>
          <w:lang w:eastAsia="tr-TR"/>
        </w:rPr>
      </w:pPr>
      <w:r w:rsidRPr="00A75B63">
        <w:rPr>
          <w:rFonts w:ascii="Arial" w:eastAsia="Times New Roman" w:hAnsi="Arial" w:cs="Arial"/>
          <w:b/>
          <w:bCs/>
          <w:color w:val="745E36"/>
          <w:sz w:val="21"/>
          <w:szCs w:val="21"/>
          <w:lang w:eastAsia="tr-TR"/>
        </w:rPr>
        <w:t>04 Ağustos 2019</w:t>
      </w:r>
    </w:p>
    <w:p w:rsidR="00A75B63" w:rsidRDefault="00A75B63" w:rsidP="00A75B63">
      <w:pPr>
        <w:shd w:val="clear" w:color="auto" w:fill="FFFFFF"/>
        <w:spacing w:after="100" w:afterAutospacing="1" w:line="240" w:lineRule="auto"/>
        <w:jc w:val="both"/>
        <w:rPr>
          <w:rFonts w:ascii="Arial" w:eastAsia="Times New Roman" w:hAnsi="Arial" w:cs="Arial"/>
          <w:color w:val="212529"/>
          <w:sz w:val="26"/>
          <w:szCs w:val="26"/>
          <w:lang w:eastAsia="tr-TR"/>
        </w:rPr>
      </w:pPr>
      <w:r w:rsidRPr="00A75B63">
        <w:rPr>
          <w:rFonts w:ascii="Arial" w:eastAsia="Times New Roman" w:hAnsi="Arial" w:cs="Arial"/>
          <w:b/>
          <w:bCs/>
          <w:color w:val="212529"/>
          <w:sz w:val="26"/>
          <w:lang w:eastAsia="tr-TR"/>
        </w:rPr>
        <w:t>Alışveriş Merkezleri</w:t>
      </w:r>
    </w:p>
    <w:p w:rsidR="00A75B63" w:rsidRDefault="00A75B63" w:rsidP="00A75B63">
      <w:pPr>
        <w:shd w:val="clear" w:color="auto" w:fill="FFFFFF"/>
        <w:spacing w:after="100" w:afterAutospacing="1" w:line="240" w:lineRule="auto"/>
        <w:jc w:val="both"/>
        <w:rPr>
          <w:rFonts w:ascii="Arial" w:eastAsia="Times New Roman" w:hAnsi="Arial" w:cs="Arial"/>
          <w:color w:val="212529"/>
          <w:sz w:val="26"/>
          <w:szCs w:val="26"/>
          <w:lang w:eastAsia="tr-TR"/>
        </w:rPr>
      </w:pPr>
      <w:r w:rsidRPr="00A75B63">
        <w:rPr>
          <w:rFonts w:ascii="Arial" w:eastAsia="Times New Roman" w:hAnsi="Arial" w:cs="Arial"/>
          <w:color w:val="212529"/>
          <w:sz w:val="26"/>
          <w:szCs w:val="26"/>
          <w:lang w:eastAsia="tr-TR"/>
        </w:rPr>
        <w:t xml:space="preserve">6585 sayılı Perakende Ticaretin Düzenlenmesi Hakkında Kanunun uygulamasına ilişkin olarak perakende ticaret ile ilgili farklı alanlarda birçok ikincil düzenleme ile sektörün hukuki altyapısının oluşturulmasına yönelik çalışmalarımız devam etmektedir. Bu kapsamda, alışveriş merkezlerinin nitelikleri ile açılış, faaliyet ve denetimlerine ilişkin usul ve esasların düzenlendiği Alışveriş Merkezleri Hakkında Yönetmelik </w:t>
      </w:r>
      <w:proofErr w:type="gramStart"/>
      <w:r w:rsidRPr="00A75B63">
        <w:rPr>
          <w:rFonts w:ascii="Arial" w:eastAsia="Times New Roman" w:hAnsi="Arial" w:cs="Arial"/>
          <w:color w:val="212529"/>
          <w:sz w:val="26"/>
          <w:szCs w:val="26"/>
          <w:lang w:eastAsia="tr-TR"/>
        </w:rPr>
        <w:t>26/02/2016</w:t>
      </w:r>
      <w:proofErr w:type="gramEnd"/>
      <w:r w:rsidRPr="00A75B63">
        <w:rPr>
          <w:rFonts w:ascii="Arial" w:eastAsia="Times New Roman" w:hAnsi="Arial" w:cs="Arial"/>
          <w:color w:val="212529"/>
          <w:sz w:val="26"/>
          <w:szCs w:val="26"/>
          <w:lang w:eastAsia="tr-TR"/>
        </w:rPr>
        <w:t xml:space="preserve"> tarihli ve 29636 sayılı Resmi Gazetede yayımlanarak yürürlüğe girmiştir. Yönetmelik ile alışveriş merkezlerinin nitelikleri detaylandırılarak bu yapıların projelendirilmesi ve ruhsatlandırılmasına ilişkin kurallar belirlenmiştir.</w:t>
      </w:r>
    </w:p>
    <w:p w:rsidR="00A75B63" w:rsidRPr="00A75B63" w:rsidRDefault="00A75B63" w:rsidP="00A75B63">
      <w:pPr>
        <w:shd w:val="clear" w:color="auto" w:fill="FFFFFF"/>
        <w:spacing w:after="100" w:afterAutospacing="1" w:line="240" w:lineRule="auto"/>
        <w:jc w:val="both"/>
        <w:rPr>
          <w:rFonts w:ascii="Arial" w:eastAsia="Times New Roman" w:hAnsi="Arial" w:cs="Arial"/>
          <w:color w:val="212529"/>
          <w:sz w:val="26"/>
          <w:szCs w:val="26"/>
          <w:lang w:eastAsia="tr-TR"/>
        </w:rPr>
      </w:pPr>
      <w:hyperlink r:id="rId4" w:tgtFrame="_blank" w:history="1">
        <w:r w:rsidRPr="00A75B63">
          <w:rPr>
            <w:rFonts w:ascii="Arial" w:eastAsia="Times New Roman" w:hAnsi="Arial" w:cs="Arial"/>
            <w:color w:val="007BFF"/>
            <w:sz w:val="26"/>
            <w:lang w:eastAsia="tr-TR"/>
          </w:rPr>
          <w:t>Alışveriş Merkezleri Hakkında Yönetmeliğe ulaşmak için tıklayınız.</w:t>
        </w:r>
      </w:hyperlink>
    </w:p>
    <w:p w:rsidR="00B1220A" w:rsidRDefault="00B1220A"/>
    <w:sectPr w:rsidR="00B1220A" w:rsidSect="00B12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A75B63"/>
    <w:rsid w:val="00A75B63"/>
    <w:rsid w:val="00B122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0A"/>
  </w:style>
  <w:style w:type="paragraph" w:styleId="Balk2">
    <w:name w:val="heading 2"/>
    <w:basedOn w:val="Normal"/>
    <w:link w:val="Balk2Char"/>
    <w:uiPriority w:val="9"/>
    <w:qFormat/>
    <w:rsid w:val="00A75B6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75B6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75B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5B63"/>
    <w:rPr>
      <w:b/>
      <w:bCs/>
    </w:rPr>
  </w:style>
  <w:style w:type="character" w:styleId="Kpr">
    <w:name w:val="Hyperlink"/>
    <w:basedOn w:val="VarsaylanParagrafYazTipi"/>
    <w:uiPriority w:val="99"/>
    <w:semiHidden/>
    <w:unhideWhenUsed/>
    <w:rsid w:val="00A75B63"/>
    <w:rPr>
      <w:color w:val="0000FF"/>
      <w:u w:val="single"/>
    </w:rPr>
  </w:style>
</w:styles>
</file>

<file path=word/webSettings.xml><?xml version="1.0" encoding="utf-8"?>
<w:webSettings xmlns:r="http://schemas.openxmlformats.org/officeDocument/2006/relationships" xmlns:w="http://schemas.openxmlformats.org/wordprocessingml/2006/main">
  <w:divs>
    <w:div w:id="175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tin.Aspx?MevzuatKod=7.5.21431&amp;MevzuatIliski=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2023-11-01T12:01:00Z</dcterms:created>
  <dcterms:modified xsi:type="dcterms:W3CDTF">2023-11-01T12:01:00Z</dcterms:modified>
</cp:coreProperties>
</file>