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6D" w:rsidRPr="00DB226D" w:rsidRDefault="00DB226D" w:rsidP="00DB226D">
      <w:pPr>
        <w:spacing w:after="243" w:line="240" w:lineRule="auto"/>
        <w:outlineLvl w:val="1"/>
        <w:rPr>
          <w:rFonts w:ascii="Times New Roman" w:eastAsia="Times New Roman" w:hAnsi="Times New Roman" w:cs="Times New Roman"/>
          <w:b/>
          <w:bCs/>
          <w:color w:val="09376B"/>
          <w:sz w:val="28"/>
          <w:szCs w:val="28"/>
          <w:lang w:eastAsia="tr-TR"/>
        </w:rPr>
      </w:pPr>
      <w:r w:rsidRPr="00DB226D">
        <w:rPr>
          <w:rFonts w:ascii="Times New Roman" w:eastAsia="Times New Roman" w:hAnsi="Times New Roman" w:cs="Times New Roman"/>
          <w:b/>
          <w:bCs/>
          <w:color w:val="09376B"/>
          <w:sz w:val="28"/>
          <w:szCs w:val="28"/>
          <w:lang w:eastAsia="tr-TR"/>
        </w:rPr>
        <w:t>Hal Hakem Heyetleri</w:t>
      </w:r>
    </w:p>
    <w:p w:rsidR="00DB226D" w:rsidRPr="00DB226D" w:rsidRDefault="00DB226D" w:rsidP="00DB226D">
      <w:pPr>
        <w:spacing w:after="0" w:line="240" w:lineRule="auto"/>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b/>
          <w:bCs/>
          <w:color w:val="745E36"/>
          <w:sz w:val="28"/>
          <w:szCs w:val="28"/>
          <w:lang w:eastAsia="tr-TR"/>
        </w:rPr>
        <w:t>05 Ocak 2023</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color w:val="212529"/>
          <w:sz w:val="28"/>
          <w:szCs w:val="28"/>
          <w:lang w:eastAsia="tr-TR"/>
        </w:rPr>
        <w:t>Üreticiler ile meslek mensupları arasında veya meslek mensuplarının kendi aralarında 5957 sayılı Kanunun uygulanmasıyla ilgili olarak ortaya çıkan uyuşmazlıklar ile toptancı hali yönetimi veya personelinin uygulamalarından veyahut toptancı hallerinin ve pazar yerlerinin yönetim ve işleyişinden kaynaklanan uyuşmazlıklara ilişkin konularda çözüm bulmak amacıyla hal hakem heyetleri kurulmuştur. </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b/>
          <w:bCs/>
          <w:color w:val="212529"/>
          <w:sz w:val="28"/>
          <w:szCs w:val="28"/>
          <w:lang w:eastAsia="tr-TR"/>
        </w:rPr>
        <w:t>Parasal Sınır</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xml:space="preserve">2023 yılı için değeri; </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color w:val="212529"/>
          <w:sz w:val="28"/>
          <w:szCs w:val="28"/>
          <w:lang w:eastAsia="tr-TR"/>
        </w:rPr>
        <w:t>-388.917,43 Türk Lirasının altında bulunan uyuşmazlıklarda hal hakem heyetlerine başvuru zorunludur. Bu uyuşmazlıklarda heyetin vereceği kararlar ilam hükmündedir. Bu kararlar, </w:t>
      </w:r>
      <w:proofErr w:type="gramStart"/>
      <w:r w:rsidRPr="00DB226D">
        <w:rPr>
          <w:rFonts w:ascii="Times New Roman" w:eastAsia="Times New Roman" w:hAnsi="Times New Roman" w:cs="Times New Roman"/>
          <w:color w:val="212529"/>
          <w:sz w:val="28"/>
          <w:szCs w:val="28"/>
          <w:lang w:eastAsia="tr-TR"/>
        </w:rPr>
        <w:t>9/6/1932</w:t>
      </w:r>
      <w:proofErr w:type="gramEnd"/>
      <w:r w:rsidRPr="00DB226D">
        <w:rPr>
          <w:rFonts w:ascii="Times New Roman" w:eastAsia="Times New Roman" w:hAnsi="Times New Roman" w:cs="Times New Roman"/>
          <w:color w:val="212529"/>
          <w:sz w:val="28"/>
          <w:szCs w:val="28"/>
          <w:lang w:eastAsia="tr-TR"/>
        </w:rPr>
        <w:t> tarihli ve 2004 sayılı İcra ve İflas Kanununun ilamların yerine getirilmesi hakkındaki hük</w:t>
      </w:r>
      <w:r>
        <w:rPr>
          <w:rFonts w:ascii="Times New Roman" w:eastAsia="Times New Roman" w:hAnsi="Times New Roman" w:cs="Times New Roman"/>
          <w:color w:val="212529"/>
          <w:sz w:val="28"/>
          <w:szCs w:val="28"/>
          <w:lang w:eastAsia="tr-TR"/>
        </w:rPr>
        <w:t xml:space="preserve">ümlerine göre yerine getirilir. </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color w:val="212529"/>
          <w:sz w:val="28"/>
          <w:szCs w:val="28"/>
          <w:lang w:eastAsia="tr-TR"/>
        </w:rPr>
        <w:t>-388.917,43 Türk Lirası ve üstündeki uyuşmazlıklarda hal hakem heyetinin vereceği kararlar, asliye ticaret mahkemesinde delil olarak ileri sürülebilir.</w:t>
      </w:r>
      <w:r w:rsidRPr="00DB226D">
        <w:rPr>
          <w:rFonts w:ascii="Times New Roman" w:eastAsia="Times New Roman" w:hAnsi="Times New Roman" w:cs="Times New Roman"/>
          <w:color w:val="212529"/>
          <w:sz w:val="28"/>
          <w:szCs w:val="28"/>
          <w:lang w:eastAsia="tr-TR"/>
        </w:rPr>
        <w:br/>
      </w:r>
      <w:r w:rsidRPr="00DB226D">
        <w:rPr>
          <w:rFonts w:ascii="Times New Roman" w:eastAsia="Times New Roman" w:hAnsi="Times New Roman" w:cs="Times New Roman"/>
          <w:color w:val="212529"/>
          <w:sz w:val="28"/>
          <w:szCs w:val="28"/>
          <w:lang w:eastAsia="tr-TR"/>
        </w:rPr>
        <w:br/>
      </w:r>
      <w:r w:rsidRPr="00DB226D">
        <w:rPr>
          <w:rFonts w:ascii="Times New Roman" w:eastAsia="Times New Roman" w:hAnsi="Times New Roman" w:cs="Times New Roman"/>
          <w:b/>
          <w:bCs/>
          <w:color w:val="212529"/>
          <w:sz w:val="28"/>
          <w:szCs w:val="28"/>
          <w:lang w:eastAsia="tr-TR"/>
        </w:rPr>
        <w:t>Başvuru Yeri</w:t>
      </w:r>
    </w:p>
    <w:p w:rsid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color w:val="212529"/>
          <w:sz w:val="28"/>
          <w:szCs w:val="28"/>
          <w:lang w:eastAsia="tr-TR"/>
        </w:rPr>
        <w:t>Başvurular, mal alım satım işlemlerinden kaynaklanan uyuşmazlıklarda malı alan ya da satanın faaliyet gösterdiği, diğer uyuşmazlıklarda ise müracaat sahibinin faaliyet gösterdiği veya ikamet ettiği yerdeki hal hakem heyetine yapılır.  </w:t>
      </w:r>
      <w:r w:rsidRPr="00DB226D">
        <w:rPr>
          <w:rFonts w:ascii="Times New Roman" w:eastAsia="Times New Roman" w:hAnsi="Times New Roman" w:cs="Times New Roman"/>
          <w:color w:val="212529"/>
          <w:sz w:val="28"/>
          <w:szCs w:val="28"/>
          <w:lang w:eastAsia="tr-TR"/>
        </w:rPr>
        <w:br/>
      </w:r>
      <w:r w:rsidRPr="00DB226D">
        <w:rPr>
          <w:rFonts w:ascii="Times New Roman" w:eastAsia="Times New Roman" w:hAnsi="Times New Roman" w:cs="Times New Roman"/>
          <w:color w:val="212529"/>
          <w:sz w:val="28"/>
          <w:szCs w:val="28"/>
          <w:lang w:eastAsia="tr-TR"/>
        </w:rPr>
        <w:br/>
      </w:r>
      <w:r w:rsidRPr="00DB226D">
        <w:rPr>
          <w:rFonts w:ascii="Times New Roman" w:eastAsia="Times New Roman" w:hAnsi="Times New Roman" w:cs="Times New Roman"/>
          <w:b/>
          <w:bCs/>
          <w:color w:val="212529"/>
          <w:sz w:val="28"/>
          <w:szCs w:val="28"/>
          <w:lang w:eastAsia="tr-TR"/>
        </w:rPr>
        <w:t>Başvuru Şekli</w:t>
      </w:r>
    </w:p>
    <w:p w:rsidR="00DB226D" w:rsidRPr="00DB226D" w:rsidRDefault="00DB226D" w:rsidP="00DB226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B226D">
        <w:rPr>
          <w:rFonts w:ascii="Times New Roman" w:eastAsia="Times New Roman" w:hAnsi="Times New Roman" w:cs="Times New Roman"/>
          <w:color w:val="212529"/>
          <w:sz w:val="28"/>
          <w:szCs w:val="28"/>
          <w:lang w:eastAsia="tr-TR"/>
        </w:rPr>
        <w:t>Hakem heyetine başvurular, uyuşmazlığa delil teşkil eden belgelerin ekli olduğu dilekçe ile ilgili ticaret il müdürlüğüne ya da e-devlet üzerinden “</w:t>
      </w:r>
      <w:hyperlink r:id="rId4" w:history="1">
        <w:r w:rsidRPr="00DB226D">
          <w:rPr>
            <w:rFonts w:ascii="Times New Roman" w:eastAsia="Times New Roman" w:hAnsi="Times New Roman" w:cs="Times New Roman"/>
            <w:color w:val="007BFF"/>
            <w:sz w:val="28"/>
            <w:szCs w:val="28"/>
            <w:lang w:eastAsia="tr-TR"/>
          </w:rPr>
          <w:t>Hal Hakem Heyeti Başvurularının Yapılması</w:t>
        </w:r>
      </w:hyperlink>
      <w:r w:rsidRPr="00DB226D">
        <w:rPr>
          <w:rFonts w:ascii="Times New Roman" w:eastAsia="Times New Roman" w:hAnsi="Times New Roman" w:cs="Times New Roman"/>
          <w:color w:val="212529"/>
          <w:sz w:val="28"/>
          <w:szCs w:val="28"/>
          <w:lang w:eastAsia="tr-TR"/>
        </w:rPr>
        <w:t>” adresine erişim sağlanarak yapılır. </w:t>
      </w:r>
      <w:r w:rsidRPr="00DB226D">
        <w:rPr>
          <w:rFonts w:ascii="Times New Roman" w:eastAsia="Times New Roman" w:hAnsi="Times New Roman" w:cs="Times New Roman"/>
          <w:color w:val="212529"/>
          <w:sz w:val="28"/>
          <w:szCs w:val="28"/>
          <w:lang w:eastAsia="tr-TR"/>
        </w:rPr>
        <w:br/>
      </w:r>
      <w:r w:rsidRPr="00DB226D">
        <w:rPr>
          <w:rFonts w:ascii="Times New Roman" w:eastAsia="Times New Roman" w:hAnsi="Times New Roman" w:cs="Times New Roman"/>
          <w:color w:val="212529"/>
          <w:sz w:val="28"/>
          <w:szCs w:val="28"/>
          <w:lang w:eastAsia="tr-TR"/>
        </w:rPr>
        <w:br/>
        <w:t>Daha fazla bilgi için: </w:t>
      </w:r>
      <w:hyperlink r:id="rId5" w:tgtFrame="_blank" w:history="1">
        <w:r w:rsidRPr="00DB226D">
          <w:rPr>
            <w:rFonts w:ascii="Times New Roman" w:eastAsia="Times New Roman" w:hAnsi="Times New Roman" w:cs="Times New Roman"/>
            <w:color w:val="007BFF"/>
            <w:sz w:val="28"/>
            <w:szCs w:val="28"/>
            <w:lang w:eastAsia="tr-TR"/>
          </w:rPr>
          <w:t>Hal Hakem Heyeti ve Toptancı Hal Konseyi Hakkında Yönetmelik</w:t>
        </w:r>
      </w:hyperlink>
    </w:p>
    <w:p w:rsidR="00334ADC" w:rsidRPr="00DB226D" w:rsidRDefault="00334ADC">
      <w:pPr>
        <w:rPr>
          <w:rFonts w:ascii="Times New Roman" w:hAnsi="Times New Roman" w:cs="Times New Roman"/>
          <w:sz w:val="28"/>
          <w:szCs w:val="28"/>
        </w:rPr>
      </w:pPr>
    </w:p>
    <w:sectPr w:rsidR="00334ADC" w:rsidRPr="00DB226D" w:rsidSect="00334A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DB226D"/>
    <w:rsid w:val="00334ADC"/>
    <w:rsid w:val="00DB22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DC"/>
  </w:style>
  <w:style w:type="paragraph" w:styleId="Balk2">
    <w:name w:val="heading 2"/>
    <w:basedOn w:val="Normal"/>
    <w:link w:val="Balk2Char"/>
    <w:uiPriority w:val="9"/>
    <w:qFormat/>
    <w:rsid w:val="00DB22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226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B22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26D"/>
    <w:rPr>
      <w:b/>
      <w:bCs/>
    </w:rPr>
  </w:style>
  <w:style w:type="character" w:customStyle="1" w:styleId="grame">
    <w:name w:val="grame"/>
    <w:basedOn w:val="VarsaylanParagrafYazTipi"/>
    <w:rsid w:val="00DB226D"/>
  </w:style>
  <w:style w:type="character" w:styleId="Kpr">
    <w:name w:val="Hyperlink"/>
    <w:basedOn w:val="VarsaylanParagrafYazTipi"/>
    <w:uiPriority w:val="99"/>
    <w:semiHidden/>
    <w:unhideWhenUsed/>
    <w:rsid w:val="00DB226D"/>
    <w:rPr>
      <w:color w:val="0000FF"/>
      <w:u w:val="single"/>
    </w:rPr>
  </w:style>
</w:styles>
</file>

<file path=word/webSettings.xml><?xml version="1.0" encoding="utf-8"?>
<w:webSettings xmlns:r="http://schemas.openxmlformats.org/officeDocument/2006/relationships" xmlns:w="http://schemas.openxmlformats.org/wordprocessingml/2006/main">
  <w:divs>
    <w:div w:id="10267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vzuat.gov.tr/Metin.Aspx?MevzuatKod=7.5.16354&amp;MevzuatIliski=0&amp;sourceXmlSearch=Hal%20Hakem%20Heyeti%20ve%20Toptanc%C4%B1%20Hal%20Konseyi%20Hakk%C4%B1nda%20Y%C3%B6netmelik" TargetMode="External"/><Relationship Id="rId4" Type="http://schemas.openxmlformats.org/officeDocument/2006/relationships/hyperlink" Target="https://www.turkiye.gov.tr/ticaret-bakanligi-hal-hakem-heyeti-basvurularinin-e-devlet-uzerinden-yapilmasi-528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2023-11-01T11:42:00Z</dcterms:created>
  <dcterms:modified xsi:type="dcterms:W3CDTF">2023-11-01T11:43:00Z</dcterms:modified>
</cp:coreProperties>
</file>