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AE" w:rsidRPr="00FA10AE" w:rsidRDefault="00FA10AE" w:rsidP="00FA10AE">
      <w:pPr>
        <w:spacing w:after="243" w:line="240" w:lineRule="auto"/>
        <w:outlineLvl w:val="1"/>
        <w:rPr>
          <w:rFonts w:ascii="Times New Roman" w:eastAsia="Times New Roman" w:hAnsi="Times New Roman" w:cs="Times New Roman"/>
          <w:b/>
          <w:bCs/>
          <w:color w:val="09376B"/>
          <w:sz w:val="28"/>
          <w:szCs w:val="28"/>
          <w:lang w:eastAsia="tr-TR"/>
        </w:rPr>
      </w:pPr>
      <w:r w:rsidRPr="00FA10AE">
        <w:rPr>
          <w:rFonts w:ascii="Times New Roman" w:eastAsia="Times New Roman" w:hAnsi="Times New Roman" w:cs="Times New Roman"/>
          <w:b/>
          <w:bCs/>
          <w:color w:val="09376B"/>
          <w:sz w:val="28"/>
          <w:szCs w:val="28"/>
          <w:lang w:eastAsia="tr-TR"/>
        </w:rPr>
        <w:t>Pazar Yerleri</w:t>
      </w:r>
    </w:p>
    <w:p w:rsidR="00FA10AE" w:rsidRPr="00FA10AE" w:rsidRDefault="00FA10AE" w:rsidP="00FA10AE">
      <w:pPr>
        <w:spacing w:after="0" w:line="240" w:lineRule="auto"/>
        <w:rPr>
          <w:rFonts w:ascii="Times New Roman" w:eastAsia="Times New Roman" w:hAnsi="Times New Roman" w:cs="Times New Roman"/>
          <w:color w:val="212529"/>
          <w:sz w:val="28"/>
          <w:szCs w:val="28"/>
          <w:lang w:eastAsia="tr-TR"/>
        </w:rPr>
      </w:pPr>
      <w:r w:rsidRPr="00FA10AE">
        <w:rPr>
          <w:rFonts w:ascii="Times New Roman" w:eastAsia="Times New Roman" w:hAnsi="Times New Roman" w:cs="Times New Roman"/>
          <w:b/>
          <w:bCs/>
          <w:color w:val="745E36"/>
          <w:sz w:val="28"/>
          <w:szCs w:val="28"/>
          <w:lang w:eastAsia="tr-TR"/>
        </w:rPr>
        <w:t>05 Ocak 2023</w:t>
      </w:r>
    </w:p>
    <w:p w:rsidR="00FA10AE" w:rsidRPr="00FA10AE" w:rsidRDefault="00FA10AE" w:rsidP="00FA10A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A10AE">
        <w:rPr>
          <w:rFonts w:ascii="Times New Roman" w:eastAsia="Times New Roman" w:hAnsi="Times New Roman" w:cs="Times New Roman"/>
          <w:color w:val="212529"/>
          <w:sz w:val="28"/>
          <w:szCs w:val="28"/>
          <w:lang w:eastAsia="tr-TR"/>
        </w:rPr>
        <w:t>5957 sayılı Sebze ve Meyveler ile Yeterli Arz ve Talep Derinliği Bulunan Diğer Malların Ticaretinin Düzenlenmesi Hakkındaki Kanuna istinaden çıkarılan “Pazar Yerleri Hakkında Yönetmelik” ile pazar yerlerinin kurulmasına ilişkin usul ve esaslar düzenlenmiştir.</w:t>
      </w:r>
    </w:p>
    <w:p w:rsidR="00FA10AE" w:rsidRPr="00FA10AE" w:rsidRDefault="00FA10AE" w:rsidP="00FA10A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A10AE">
        <w:rPr>
          <w:rFonts w:ascii="Times New Roman" w:eastAsia="Times New Roman" w:hAnsi="Times New Roman" w:cs="Times New Roman"/>
          <w:color w:val="212529"/>
          <w:sz w:val="28"/>
          <w:szCs w:val="28"/>
          <w:lang w:eastAsia="tr-TR"/>
        </w:rPr>
        <w:t xml:space="preserve">Bu Yönetmelikten önce, ülkemizde pazar yerlerine ilişkin genel anlamda bir yasal düzenleme bulunmamakta idi. Bazı belediyeler tarafından hazırlanan özel yönetmelikler, </w:t>
      </w:r>
      <w:proofErr w:type="gramStart"/>
      <w:r w:rsidRPr="00FA10AE">
        <w:rPr>
          <w:rFonts w:ascii="Times New Roman" w:eastAsia="Times New Roman" w:hAnsi="Times New Roman" w:cs="Times New Roman"/>
          <w:color w:val="212529"/>
          <w:sz w:val="28"/>
          <w:szCs w:val="28"/>
          <w:lang w:eastAsia="tr-TR"/>
        </w:rPr>
        <w:t>genelgeler,</w:t>
      </w:r>
      <w:proofErr w:type="gramEnd"/>
      <w:r w:rsidRPr="00FA10AE">
        <w:rPr>
          <w:rFonts w:ascii="Times New Roman" w:eastAsia="Times New Roman" w:hAnsi="Times New Roman" w:cs="Times New Roman"/>
          <w:color w:val="212529"/>
          <w:sz w:val="28"/>
          <w:szCs w:val="28"/>
          <w:lang w:eastAsia="tr-TR"/>
        </w:rPr>
        <w:t>  veya talimatlar çerçevesinde pazar yerlerine ilişkin usul ve esaslar düzenlenmiştir. Bu anlamda, “Pazar Yerleri Hakkında Yönetmelik” pazar yerlerine ilişkin usul ve esasları düzenleme konusunda belediyeler için çerçeve yönetmelik niteliğine sahiptir. </w:t>
      </w:r>
    </w:p>
    <w:p w:rsidR="00FA10AE" w:rsidRPr="00FA10AE" w:rsidRDefault="00FA10AE" w:rsidP="00FA10A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A10AE">
        <w:rPr>
          <w:rFonts w:ascii="Times New Roman" w:eastAsia="Times New Roman" w:hAnsi="Times New Roman" w:cs="Times New Roman"/>
          <w:color w:val="212529"/>
          <w:sz w:val="28"/>
          <w:szCs w:val="28"/>
          <w:lang w:eastAsia="tr-TR"/>
        </w:rPr>
        <w:t>Bu yönetmeliğin temel amacı; pazar yerlerini modern bir yapıya kavuşturmaktır. Pazar yerlerinin kurulma aşamasında, tüketicilerin hak ve menfaatlerinin korunması ve üreticiler ile pazarcıların faaliyetlerine standart getirilmesi öncelikle hedeflenmektedir. Bunun yanı sıra,  malların ticaretinin kaliteli, standartlara ve gıda güvenilirliğine uygun olarak serbest rekabet şartları içinde yapılması da göz önünde bulundurulur. </w:t>
      </w:r>
    </w:p>
    <w:p w:rsidR="00FA10AE" w:rsidRPr="00FA10AE" w:rsidRDefault="00FA10AE" w:rsidP="00FA10AE">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FA10AE">
        <w:rPr>
          <w:rFonts w:ascii="Times New Roman" w:eastAsia="Times New Roman" w:hAnsi="Times New Roman" w:cs="Times New Roman"/>
          <w:color w:val="212529"/>
          <w:sz w:val="28"/>
          <w:szCs w:val="28"/>
          <w:lang w:eastAsia="tr-TR"/>
        </w:rPr>
        <w:t>Daha fazla bilgi için:</w:t>
      </w:r>
      <w:hyperlink r:id="rId4" w:history="1">
        <w:r w:rsidRPr="00FA10AE">
          <w:rPr>
            <w:rFonts w:ascii="Times New Roman" w:eastAsia="Times New Roman" w:hAnsi="Times New Roman" w:cs="Times New Roman"/>
            <w:color w:val="007BFF"/>
            <w:sz w:val="28"/>
            <w:szCs w:val="28"/>
            <w:lang w:eastAsia="tr-TR"/>
          </w:rPr>
          <w:t> Pazar Yerleri Hakkında Yönetmelik</w:t>
        </w:r>
      </w:hyperlink>
    </w:p>
    <w:p w:rsidR="00D1374A" w:rsidRDefault="00D1374A"/>
    <w:sectPr w:rsidR="00D1374A" w:rsidSect="00D137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FA10AE"/>
    <w:rsid w:val="00D1374A"/>
    <w:rsid w:val="00FA10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74A"/>
  </w:style>
  <w:style w:type="paragraph" w:styleId="Balk2">
    <w:name w:val="heading 2"/>
    <w:basedOn w:val="Normal"/>
    <w:link w:val="Balk2Char"/>
    <w:uiPriority w:val="9"/>
    <w:qFormat/>
    <w:rsid w:val="00FA10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A10A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A1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A10AE"/>
    <w:rPr>
      <w:color w:val="0000FF"/>
      <w:u w:val="single"/>
    </w:rPr>
  </w:style>
</w:styles>
</file>

<file path=word/webSettings.xml><?xml version="1.0" encoding="utf-8"?>
<w:webSettings xmlns:r="http://schemas.openxmlformats.org/officeDocument/2006/relationships" xmlns:w="http://schemas.openxmlformats.org/wordprocessingml/2006/main">
  <w:divs>
    <w:div w:id="213798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vzuat.gov.tr/mevzuat?MevzuatNo=16358&amp;MevzuatTur=7&amp;MevzuatTertip=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2023-11-01T11:38:00Z</dcterms:created>
  <dcterms:modified xsi:type="dcterms:W3CDTF">2023-11-01T11:39:00Z</dcterms:modified>
</cp:coreProperties>
</file>