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8AE" w:rsidRDefault="005A48AE" w:rsidP="005A48AE">
      <w:pPr>
        <w:spacing w:after="243" w:line="240" w:lineRule="auto"/>
        <w:outlineLvl w:val="1"/>
        <w:rPr>
          <w:rFonts w:ascii="Arial" w:eastAsia="Times New Roman" w:hAnsi="Arial" w:cs="Arial"/>
          <w:b/>
          <w:bCs/>
          <w:color w:val="09376B"/>
          <w:sz w:val="42"/>
          <w:szCs w:val="42"/>
          <w:lang w:eastAsia="tr-TR"/>
        </w:rPr>
      </w:pPr>
      <w:r w:rsidRPr="005A48AE">
        <w:rPr>
          <w:rFonts w:ascii="Arial" w:eastAsia="Times New Roman" w:hAnsi="Arial" w:cs="Arial"/>
          <w:b/>
          <w:bCs/>
          <w:color w:val="09376B"/>
          <w:sz w:val="42"/>
          <w:szCs w:val="42"/>
          <w:lang w:eastAsia="tr-TR"/>
        </w:rPr>
        <w:t>Ticaret Sicili</w:t>
      </w:r>
    </w:p>
    <w:p w:rsidR="003F4CA1" w:rsidRPr="003F4CA1" w:rsidRDefault="003F4CA1" w:rsidP="003F4CA1">
      <w:pPr>
        <w:pStyle w:val="NormalWeb"/>
        <w:spacing w:before="0" w:beforeAutospacing="0"/>
        <w:jc w:val="both"/>
        <w:rPr>
          <w:color w:val="09376B"/>
          <w:sz w:val="28"/>
          <w:szCs w:val="28"/>
        </w:rPr>
      </w:pPr>
      <w:r w:rsidRPr="003F4CA1">
        <w:rPr>
          <w:color w:val="09376B"/>
          <w:sz w:val="28"/>
          <w:szCs w:val="28"/>
        </w:rPr>
        <w:t>Gerçek ve tüzel kişi tacirlere ilişkin üçüncü tarafların bilmelerinde yarar ve zorunluluk bulunan, tacir ile ticari işletmeye ilişkin bilgi ve kayıtları kapsayan bir devlet sicili olan Ticaret Siciline ilişkin bilgiler</w:t>
      </w:r>
    </w:p>
    <w:p w:rsidR="003F4CA1" w:rsidRPr="003F4CA1" w:rsidRDefault="003F4CA1" w:rsidP="003F4CA1">
      <w:pPr>
        <w:shd w:val="clear" w:color="auto" w:fill="FFFFFF"/>
        <w:jc w:val="both"/>
        <w:rPr>
          <w:rFonts w:ascii="Times New Roman" w:hAnsi="Times New Roman" w:cs="Times New Roman"/>
          <w:color w:val="212529"/>
          <w:sz w:val="28"/>
          <w:szCs w:val="28"/>
        </w:rPr>
      </w:pPr>
      <w:r w:rsidRPr="003F4CA1">
        <w:rPr>
          <w:rFonts w:ascii="Times New Roman" w:hAnsi="Times New Roman" w:cs="Times New Roman"/>
          <w:color w:val="212529"/>
          <w:sz w:val="28"/>
          <w:szCs w:val="28"/>
        </w:rPr>
        <w:t>Ticaret sicili, gerçek ve tüzel kişi tacirlere ilişkin üçüncü tarafların bilmelerinde yarar ve zorunluluk bulunan, tacir ile ticari işletmeye ilişkin bilgi ve kayıtları kapsayan bir devlet sicilidir.</w:t>
      </w:r>
    </w:p>
    <w:p w:rsidR="003F4CA1" w:rsidRPr="003F4CA1" w:rsidRDefault="003F4CA1" w:rsidP="003F4CA1">
      <w:pPr>
        <w:shd w:val="clear" w:color="auto" w:fill="FFFFFF"/>
        <w:jc w:val="both"/>
        <w:rPr>
          <w:rFonts w:ascii="Times New Roman" w:hAnsi="Times New Roman" w:cs="Times New Roman"/>
          <w:color w:val="212529"/>
          <w:sz w:val="28"/>
          <w:szCs w:val="28"/>
        </w:rPr>
      </w:pPr>
      <w:r w:rsidRPr="003F4CA1">
        <w:rPr>
          <w:rFonts w:ascii="Times New Roman" w:hAnsi="Times New Roman" w:cs="Times New Roman"/>
          <w:color w:val="212529"/>
          <w:sz w:val="28"/>
          <w:szCs w:val="28"/>
        </w:rPr>
        <w:t xml:space="preserve">Bu sicil 6102 sayılı Türk Ticaret Kanunun 24 üncü maddesi uyarınca Bakanlığımızın gözetim ve denetiminde, ticaret ve sanayi odaları ile ticaret odaları bünyesinde kurulan ticaret sicili müdürlükleri tarafından tutulmaktadır. </w:t>
      </w:r>
      <w:proofErr w:type="gramStart"/>
      <w:r w:rsidRPr="003F4CA1">
        <w:rPr>
          <w:rFonts w:ascii="Times New Roman" w:hAnsi="Times New Roman" w:cs="Times New Roman"/>
          <w:color w:val="212529"/>
          <w:sz w:val="28"/>
          <w:szCs w:val="28"/>
        </w:rPr>
        <w:t>Halihazırda</w:t>
      </w:r>
      <w:proofErr w:type="gramEnd"/>
      <w:r w:rsidRPr="003F4CA1">
        <w:rPr>
          <w:rFonts w:ascii="Times New Roman" w:hAnsi="Times New Roman" w:cs="Times New Roman"/>
          <w:color w:val="212529"/>
          <w:sz w:val="28"/>
          <w:szCs w:val="28"/>
        </w:rPr>
        <w:t xml:space="preserve"> bütün il ve bazı büyük ilçelerde olmak üzere 238 ticaret sicili müdürlüğü bulunmaktadır.</w:t>
      </w:r>
    </w:p>
    <w:p w:rsidR="003F4CA1" w:rsidRPr="003F4CA1" w:rsidRDefault="003F4CA1" w:rsidP="003F4CA1">
      <w:pPr>
        <w:shd w:val="clear" w:color="auto" w:fill="FFFFFF"/>
        <w:jc w:val="both"/>
        <w:rPr>
          <w:rFonts w:ascii="Times New Roman" w:hAnsi="Times New Roman" w:cs="Times New Roman"/>
          <w:color w:val="212529"/>
          <w:sz w:val="28"/>
          <w:szCs w:val="28"/>
        </w:rPr>
      </w:pPr>
      <w:r w:rsidRPr="003F4CA1">
        <w:rPr>
          <w:rFonts w:ascii="Times New Roman" w:hAnsi="Times New Roman" w:cs="Times New Roman"/>
          <w:color w:val="212529"/>
          <w:sz w:val="28"/>
          <w:szCs w:val="28"/>
        </w:rPr>
        <w:t xml:space="preserve">Ticaret sicilinde ticaret şirketlerinin ve işletmelerin başta 6102 sayılı Türk Ticaret Kanunu ve Ticaret Sicili Yönetmeliği olmak üzere ilgili mevzuatın zorunlu kıldığı tescil ve değişiklik kayıtları yapılmaktadır. Kanunun 35 inci maddesi uyarınca bu kayıtlar aleni bir biçimde tutulmakta olup; herkes ticaret sicilinin içeriğini ve müdürlükte saklanan tüm senet ve belgeleri inceleyebileceği gibi giderini ödeyerek bunların onaylı suretlerini de alabilme imkânına sahiptir. Yine Kanunda veya Yönetmelikte aksine bir hüküm bulunmadıkça tescil edilen hususlar Türkiye genelinde sicil kayıtlarının ilanına özgü Türkiye Ticaret Sicili Gazetesi’nde ilan edilmektedir. Tescil ve ilanın sonuçlarına 6102 sayılı Kanunun 36 ve 37 </w:t>
      </w:r>
      <w:proofErr w:type="spellStart"/>
      <w:r w:rsidRPr="003F4CA1">
        <w:rPr>
          <w:rFonts w:ascii="Times New Roman" w:hAnsi="Times New Roman" w:cs="Times New Roman"/>
          <w:color w:val="212529"/>
          <w:sz w:val="28"/>
          <w:szCs w:val="28"/>
        </w:rPr>
        <w:t>nci</w:t>
      </w:r>
      <w:proofErr w:type="spellEnd"/>
      <w:r w:rsidRPr="003F4CA1">
        <w:rPr>
          <w:rFonts w:ascii="Times New Roman" w:hAnsi="Times New Roman" w:cs="Times New Roman"/>
          <w:color w:val="212529"/>
          <w:sz w:val="28"/>
          <w:szCs w:val="28"/>
        </w:rPr>
        <w:t xml:space="preserve"> maddelerinde yer verilmiştir.</w:t>
      </w:r>
      <w:r w:rsidRPr="003F4CA1">
        <w:rPr>
          <w:rFonts w:ascii="Times New Roman" w:hAnsi="Times New Roman" w:cs="Times New Roman"/>
          <w:color w:val="212529"/>
          <w:sz w:val="28"/>
          <w:szCs w:val="28"/>
        </w:rPr>
        <w:br/>
      </w:r>
    </w:p>
    <w:p w:rsidR="003F4CA1" w:rsidRPr="003F4CA1" w:rsidRDefault="003F4CA1" w:rsidP="003F4CA1">
      <w:pPr>
        <w:shd w:val="clear" w:color="auto" w:fill="FFFFFF"/>
        <w:jc w:val="both"/>
        <w:rPr>
          <w:rFonts w:ascii="Times New Roman" w:hAnsi="Times New Roman" w:cs="Times New Roman"/>
          <w:color w:val="212529"/>
          <w:sz w:val="28"/>
          <w:szCs w:val="28"/>
        </w:rPr>
      </w:pPr>
      <w:r w:rsidRPr="003F4CA1">
        <w:rPr>
          <w:rFonts w:ascii="Times New Roman" w:hAnsi="Times New Roman" w:cs="Times New Roman"/>
          <w:color w:val="212529"/>
          <w:sz w:val="28"/>
          <w:szCs w:val="28"/>
        </w:rPr>
        <w:t>6102 Sayılı Kanununun 24 üncü maddesi ve Ticaret Sicili Yönetmeliğinin 13 üncü maddesi uyarınca ticaret sicili işlemleri Merkezi Sicil Kayıt Sistemi (MERSİS) üzerinden gerçekleştirilmekte ve buna ilişkin sicil kayıtları bu Sistemde tutulmaktadır.</w:t>
      </w:r>
    </w:p>
    <w:p w:rsidR="003F4CA1" w:rsidRPr="003F4CA1" w:rsidRDefault="003F4CA1" w:rsidP="003F4CA1">
      <w:pPr>
        <w:numPr>
          <w:ilvl w:val="0"/>
          <w:numId w:val="1"/>
        </w:numPr>
        <w:shd w:val="clear" w:color="auto" w:fill="FFFFFF"/>
        <w:spacing w:before="100" w:beforeAutospacing="1" w:after="100" w:afterAutospacing="1" w:line="240" w:lineRule="auto"/>
        <w:ind w:left="0"/>
        <w:jc w:val="both"/>
        <w:rPr>
          <w:rFonts w:ascii="Times New Roman" w:hAnsi="Times New Roman" w:cs="Times New Roman"/>
          <w:color w:val="007BFF"/>
          <w:sz w:val="28"/>
          <w:szCs w:val="28"/>
          <w:shd w:val="clear" w:color="auto" w:fill="F1F1F1"/>
        </w:rPr>
      </w:pPr>
      <w:r w:rsidRPr="003F4CA1">
        <w:rPr>
          <w:rFonts w:ascii="Times New Roman" w:hAnsi="Times New Roman" w:cs="Times New Roman"/>
          <w:color w:val="212529"/>
          <w:sz w:val="28"/>
          <w:szCs w:val="28"/>
        </w:rPr>
        <w:fldChar w:fldCharType="begin"/>
      </w:r>
      <w:r w:rsidRPr="003F4CA1">
        <w:rPr>
          <w:rFonts w:ascii="Times New Roman" w:hAnsi="Times New Roman" w:cs="Times New Roman"/>
          <w:color w:val="212529"/>
          <w:sz w:val="28"/>
          <w:szCs w:val="28"/>
        </w:rPr>
        <w:instrText xml:space="preserve"> HYPERLINK "https://ticaret.gov.tr/ic-ticaret/ticaret-sicili/merkezi-sicil-kayit-sistemi-mersis" </w:instrText>
      </w:r>
      <w:r w:rsidRPr="003F4CA1">
        <w:rPr>
          <w:rFonts w:ascii="Times New Roman" w:hAnsi="Times New Roman" w:cs="Times New Roman"/>
          <w:color w:val="212529"/>
          <w:sz w:val="28"/>
          <w:szCs w:val="28"/>
        </w:rPr>
        <w:fldChar w:fldCharType="separate"/>
      </w:r>
      <w:r w:rsidRPr="003F4CA1">
        <w:rPr>
          <w:rFonts w:ascii="Times New Roman" w:hAnsi="Times New Roman" w:cs="Times New Roman"/>
          <w:color w:val="09376B"/>
          <w:sz w:val="28"/>
          <w:szCs w:val="28"/>
          <w:shd w:val="clear" w:color="auto" w:fill="F1F1F1"/>
        </w:rPr>
        <w:t>Merkezi Sicil Kayıt Sistemi (MERSİS)</w:t>
      </w:r>
    </w:p>
    <w:p w:rsidR="005A48AE" w:rsidRPr="003F4CA1" w:rsidRDefault="003F4CA1" w:rsidP="003F4CA1">
      <w:pPr>
        <w:shd w:val="clear" w:color="auto" w:fill="FFFFFF"/>
        <w:spacing w:beforeAutospacing="1" w:afterAutospacing="1"/>
        <w:jc w:val="both"/>
        <w:rPr>
          <w:rFonts w:ascii="Arial" w:hAnsi="Arial" w:cs="Arial"/>
          <w:color w:val="212529"/>
          <w:sz w:val="26"/>
          <w:szCs w:val="26"/>
        </w:rPr>
      </w:pPr>
      <w:r w:rsidRPr="003F4CA1">
        <w:rPr>
          <w:rFonts w:ascii="Times New Roman" w:hAnsi="Times New Roman" w:cs="Times New Roman"/>
          <w:color w:val="212529"/>
          <w:sz w:val="28"/>
          <w:szCs w:val="28"/>
        </w:rPr>
        <w:fldChar w:fldCharType="end"/>
      </w:r>
      <w:r w:rsidR="005A48AE" w:rsidRPr="005A48AE">
        <w:rPr>
          <w:rFonts w:ascii="Arial" w:eastAsia="Times New Roman" w:hAnsi="Arial" w:cs="Arial"/>
          <w:b/>
          <w:bCs/>
          <w:color w:val="745E36"/>
          <w:sz w:val="28"/>
          <w:szCs w:val="28"/>
          <w:lang w:eastAsia="tr-TR"/>
        </w:rPr>
        <w:t>31 Aralık 2020</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b/>
          <w:bCs/>
          <w:color w:val="212529"/>
          <w:sz w:val="28"/>
          <w:szCs w:val="28"/>
          <w:lang w:eastAsia="tr-TR"/>
        </w:rPr>
        <w:t>1) MERSİS nedir?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 xml:space="preserve">Merkezi Sicil Kayıt Sistemi (MERSİS) iki temel fonksiyonu sağlamak amacıyla tasarlanmış merkezi bir bilgi sistemidir. Bu fonksiyonlardan ilki, </w:t>
      </w:r>
      <w:r w:rsidRPr="005A48AE">
        <w:rPr>
          <w:rFonts w:ascii="Arial" w:eastAsia="Times New Roman" w:hAnsi="Arial" w:cs="Arial"/>
          <w:color w:val="212529"/>
          <w:sz w:val="28"/>
          <w:szCs w:val="28"/>
          <w:lang w:eastAsia="tr-TR"/>
        </w:rPr>
        <w:lastRenderedPageBreak/>
        <w:t>şirket ile ticari işletmelerin kayıt, değişiklik ve terkin işlemlerinin elektronik ortamda yürütülmesi ve ticaret sicili kayıtları ile tescil ve ilan edilmesi gereken içeriklerin düzenli olarak depolanarak elektronik ortamda sunulmasıdır. Sistemin ikinci temel fonksiyonu ise tüm tüzel kişilikler ve diğer ekonomik birimlerin (tacir, serbest meslek erbabı, meslek örgütleri, dernek, vakıf, sendikalar, odalar, birlikler ve bunların üst kuruluşları, kamu kurum ve kuruluşları) tekil numara ile bir sistemde birleştirilerek kamu kurumlarının tüzel kişiliklerle ilgili ihtiyacı olan bilgilerin tek noktadan sağlanmasıdır.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b/>
          <w:bCs/>
          <w:color w:val="212529"/>
          <w:sz w:val="28"/>
          <w:szCs w:val="28"/>
          <w:lang w:eastAsia="tr-TR"/>
        </w:rPr>
        <w:t>2) </w:t>
      </w:r>
      <w:proofErr w:type="spellStart"/>
      <w:r w:rsidRPr="005A48AE">
        <w:rPr>
          <w:rFonts w:ascii="Arial" w:eastAsia="Times New Roman" w:hAnsi="Arial" w:cs="Arial"/>
          <w:b/>
          <w:bCs/>
          <w:color w:val="212529"/>
          <w:sz w:val="28"/>
          <w:szCs w:val="28"/>
          <w:lang w:eastAsia="tr-TR"/>
        </w:rPr>
        <w:t>MERSİS’in</w:t>
      </w:r>
      <w:proofErr w:type="spellEnd"/>
      <w:r w:rsidRPr="005A48AE">
        <w:rPr>
          <w:rFonts w:ascii="Arial" w:eastAsia="Times New Roman" w:hAnsi="Arial" w:cs="Arial"/>
          <w:b/>
          <w:bCs/>
          <w:color w:val="212529"/>
          <w:sz w:val="28"/>
          <w:szCs w:val="28"/>
          <w:lang w:eastAsia="tr-TR"/>
        </w:rPr>
        <w:t xml:space="preserve"> ülkemizin e-dönüşüm sürecindeki yeri nedir?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MERSİS ülkemizdeki e-dönüşüm sürecinin en önemli projelerinden olup, kamunun elektronik hizmetleri için tasarlanan dört temel veri tabanından (Merkezi Nüfus İdaresi Sistemi (MERNİS), Ulusal Adres Veri Tabanı (UAVT), Tapu ve Kadastro Bilgi Sistemi (TAKBİS) ve Merkezi Sicil Kayıt Sistemi (MERSİS)) birisidir.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b/>
          <w:bCs/>
          <w:color w:val="212529"/>
          <w:sz w:val="28"/>
          <w:szCs w:val="28"/>
          <w:lang w:eastAsia="tr-TR"/>
        </w:rPr>
        <w:t>3) </w:t>
      </w:r>
      <w:proofErr w:type="spellStart"/>
      <w:r w:rsidRPr="005A48AE">
        <w:rPr>
          <w:rFonts w:ascii="Arial" w:eastAsia="Times New Roman" w:hAnsi="Arial" w:cs="Arial"/>
          <w:b/>
          <w:bCs/>
          <w:color w:val="212529"/>
          <w:sz w:val="28"/>
          <w:szCs w:val="28"/>
          <w:lang w:eastAsia="tr-TR"/>
        </w:rPr>
        <w:t>MERSİS’in</w:t>
      </w:r>
      <w:proofErr w:type="spellEnd"/>
      <w:r w:rsidRPr="005A48AE">
        <w:rPr>
          <w:rFonts w:ascii="Arial" w:eastAsia="Times New Roman" w:hAnsi="Arial" w:cs="Arial"/>
          <w:b/>
          <w:bCs/>
          <w:color w:val="212529"/>
          <w:sz w:val="28"/>
          <w:szCs w:val="28"/>
          <w:lang w:eastAsia="tr-TR"/>
        </w:rPr>
        <w:t xml:space="preserve"> getirdiği faydalar nelerdir?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proofErr w:type="gramStart"/>
      <w:r w:rsidRPr="005A48AE">
        <w:rPr>
          <w:rFonts w:ascii="Arial" w:eastAsia="Times New Roman" w:hAnsi="Arial" w:cs="Arial"/>
          <w:color w:val="212529"/>
          <w:sz w:val="28"/>
          <w:szCs w:val="28"/>
          <w:lang w:eastAsia="tr-TR"/>
        </w:rPr>
        <w:t>MERSİS sayesinde ticaret sicili kayıtlarının ve dayanağı olan belgelerin elektronik ortamda merkezi bir veri tabanında tutulması ve depolanması, ticaret sicilinde Kanunun öngördüğü aleniyetin sağlanması ve güvenin oluşturulması, sicil işlemlerinde iş akışlarının standart hale getirilerek basitleştirilmesi ve uygulama birliğinin sağlanması, sistemden alınan anlık verilerle hızlı ve doğru analiz ve raporlama yapılabilmesi personel iş yükünün azaltılması ve giderlerden tasarruf sağlanması gibi temel faydalar sağlanmıştır.</w:t>
      </w:r>
      <w:proofErr w:type="gramEnd"/>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b/>
          <w:bCs/>
          <w:color w:val="212529"/>
          <w:sz w:val="28"/>
          <w:szCs w:val="28"/>
          <w:lang w:eastAsia="tr-TR"/>
        </w:rPr>
        <w:t>4) MERSİS ülkemizdeki tüm ticaret sicili müd</w:t>
      </w:r>
      <w:r w:rsidR="007A0D16">
        <w:rPr>
          <w:rFonts w:ascii="Arial" w:eastAsia="Times New Roman" w:hAnsi="Arial" w:cs="Arial"/>
          <w:b/>
          <w:bCs/>
          <w:color w:val="212529"/>
          <w:sz w:val="28"/>
          <w:szCs w:val="28"/>
          <w:lang w:eastAsia="tr-TR"/>
        </w:rPr>
        <w:t xml:space="preserve">ürlüklerinde </w:t>
      </w:r>
      <w:r w:rsidRPr="005A48AE">
        <w:rPr>
          <w:rFonts w:ascii="Arial" w:eastAsia="Times New Roman" w:hAnsi="Arial" w:cs="Arial"/>
          <w:b/>
          <w:bCs/>
          <w:color w:val="212529"/>
          <w:sz w:val="28"/>
          <w:szCs w:val="28"/>
          <w:lang w:eastAsia="tr-TR"/>
        </w:rPr>
        <w:t>kullanılmakta mıdır?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Evet, MERSİS ülkemizde yer alan 238 ticaret sicili müdürlüğünün tamamında kullanılmaktadır.</w:t>
      </w:r>
    </w:p>
    <w:p w:rsidR="005A48AE" w:rsidRP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b/>
          <w:bCs/>
          <w:color w:val="212529"/>
          <w:sz w:val="28"/>
          <w:szCs w:val="28"/>
          <w:lang w:eastAsia="tr-TR"/>
        </w:rPr>
        <w:t>5) MERSİS kullanılarak hangi ticaret sicili işlemleri yapılabilmektedir?</w:t>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t>Mevzuatta öngörülen bütün tescil işlemleri MERSİS ile elektronik ortamda gerçekleştirilmekte, böylelikle MERSİS, vatandaşlarımızın şirket işlemlerine ilişkin birçok kolaylığı da beraberinde getirmiş bulunmaktadır. Sistem kullanılarak aşağıdaki işlemler elektronik ortamda gerçekleştirilebilmektedir;</w:t>
      </w:r>
    </w:p>
    <w:tbl>
      <w:tblPr>
        <w:tblW w:w="96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27"/>
      </w:tblGrid>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 xml:space="preserve">Kuruluş (ticari işletmeler, </w:t>
            </w:r>
            <w:proofErr w:type="spellStart"/>
            <w:r w:rsidRPr="005A48AE">
              <w:rPr>
                <w:rFonts w:ascii="Times New Roman" w:eastAsia="Times New Roman" w:hAnsi="Times New Roman" w:cs="Times New Roman"/>
                <w:sz w:val="28"/>
                <w:szCs w:val="28"/>
                <w:lang w:eastAsia="tr-TR"/>
              </w:rPr>
              <w:t>limited</w:t>
            </w:r>
            <w:proofErr w:type="spellEnd"/>
            <w:r w:rsidRPr="005A48AE">
              <w:rPr>
                <w:rFonts w:ascii="Times New Roman" w:eastAsia="Times New Roman" w:hAnsi="Times New Roman" w:cs="Times New Roman"/>
                <w:sz w:val="28"/>
                <w:szCs w:val="28"/>
                <w:lang w:eastAsia="tr-TR"/>
              </w:rPr>
              <w:t xml:space="preserve"> şirket, anonim şirket, </w:t>
            </w:r>
            <w:proofErr w:type="spellStart"/>
            <w:r w:rsidRPr="005A48AE">
              <w:rPr>
                <w:rFonts w:ascii="Times New Roman" w:eastAsia="Times New Roman" w:hAnsi="Times New Roman" w:cs="Times New Roman"/>
                <w:sz w:val="28"/>
                <w:szCs w:val="28"/>
                <w:lang w:eastAsia="tr-TR"/>
              </w:rPr>
              <w:t>kollektif</w:t>
            </w:r>
            <w:proofErr w:type="spellEnd"/>
            <w:r w:rsidRPr="005A48AE">
              <w:rPr>
                <w:rFonts w:ascii="Times New Roman" w:eastAsia="Times New Roman" w:hAnsi="Times New Roman" w:cs="Times New Roman"/>
                <w:sz w:val="28"/>
                <w:szCs w:val="28"/>
                <w:lang w:eastAsia="tr-TR"/>
              </w:rPr>
              <w:t xml:space="preserve"> şirket, komandit şirket, kooperatif, şube)</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Acentelik İşlemleri</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Birleşme</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Bölünme</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Tür Değişikliği</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Değişiklik (adres değişikliği, sermaye değişikliği, pay devirleri, yetkili değişiklikleri vb. sözleşme değişikliği işlemleri)</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Ticari İşletme Devri</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Tasfiye</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Ek Tasfiye</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Tasfiyeden Dönüş</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Terkin</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İhya</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Merkez Nakli</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Merkez Nakli Sonucu Silinme</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İflas İşlemleri</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Yönetim Kayyımı İşlemleri</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noWrap/>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Denetim Kayyımı İşlemleri</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İnternet Sitesi Tescili</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Ad-</w:t>
            </w:r>
            <w:proofErr w:type="spellStart"/>
            <w:r w:rsidRPr="005A48AE">
              <w:rPr>
                <w:rFonts w:ascii="Times New Roman" w:eastAsia="Times New Roman" w:hAnsi="Times New Roman" w:cs="Times New Roman"/>
                <w:sz w:val="28"/>
                <w:szCs w:val="28"/>
                <w:lang w:eastAsia="tr-TR"/>
              </w:rPr>
              <w:t>Soyad</w:t>
            </w:r>
            <w:proofErr w:type="spellEnd"/>
            <w:r w:rsidRPr="005A48AE">
              <w:rPr>
                <w:rFonts w:ascii="Times New Roman" w:eastAsia="Times New Roman" w:hAnsi="Times New Roman" w:cs="Times New Roman"/>
                <w:sz w:val="28"/>
                <w:szCs w:val="28"/>
                <w:lang w:eastAsia="tr-TR"/>
              </w:rPr>
              <w:t xml:space="preserve"> Değişikliği</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Konkordato İşlemleri</w:t>
            </w:r>
          </w:p>
        </w:tc>
      </w:tr>
      <w:tr w:rsidR="005A48AE" w:rsidRPr="005A48AE" w:rsidTr="005A48AE">
        <w:trPr>
          <w:trHeight w:val="129"/>
        </w:trPr>
        <w:tc>
          <w:tcPr>
            <w:tcW w:w="9627" w:type="dxa"/>
            <w:tcBorders>
              <w:top w:val="outset" w:sz="6" w:space="0" w:color="auto"/>
              <w:left w:val="outset" w:sz="6" w:space="0" w:color="auto"/>
              <w:bottom w:val="outset" w:sz="6" w:space="0" w:color="auto"/>
              <w:right w:val="outset" w:sz="6" w:space="0" w:color="auto"/>
            </w:tcBorders>
            <w:vAlign w:val="center"/>
            <w:hideMark/>
          </w:tcPr>
          <w:p w:rsidR="005A48AE" w:rsidRPr="005A48AE" w:rsidRDefault="005A48AE" w:rsidP="005A48AE">
            <w:pPr>
              <w:spacing w:after="0" w:line="129" w:lineRule="atLeast"/>
              <w:rPr>
                <w:rFonts w:ascii="Times New Roman" w:eastAsia="Times New Roman" w:hAnsi="Times New Roman" w:cs="Times New Roman"/>
                <w:sz w:val="28"/>
                <w:szCs w:val="28"/>
                <w:lang w:eastAsia="tr-TR"/>
              </w:rPr>
            </w:pPr>
            <w:r w:rsidRPr="005A48AE">
              <w:rPr>
                <w:rFonts w:ascii="Times New Roman" w:eastAsia="Times New Roman" w:hAnsi="Times New Roman" w:cs="Times New Roman"/>
                <w:sz w:val="28"/>
                <w:szCs w:val="28"/>
                <w:lang w:eastAsia="tr-TR"/>
              </w:rPr>
              <w:t>İç Yönerge Tescili (Genel kurul ve yönetim kurulu iç yönergeleri)</w:t>
            </w:r>
          </w:p>
        </w:tc>
      </w:tr>
    </w:tbl>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 </w:t>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r>
      <w:r w:rsidRPr="005A48AE">
        <w:rPr>
          <w:rFonts w:ascii="Arial" w:eastAsia="Times New Roman" w:hAnsi="Arial" w:cs="Arial"/>
          <w:b/>
          <w:bCs/>
          <w:color w:val="212529"/>
          <w:sz w:val="28"/>
          <w:szCs w:val="28"/>
          <w:lang w:eastAsia="tr-TR"/>
        </w:rPr>
        <w:t>6) MERSİS numarası nedir?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 xml:space="preserve">Ticaret siciline kayıtlı olan ticaret şirketi ve ticari işletmelere </w:t>
      </w:r>
      <w:proofErr w:type="spellStart"/>
      <w:r w:rsidRPr="005A48AE">
        <w:rPr>
          <w:rFonts w:ascii="Arial" w:eastAsia="Times New Roman" w:hAnsi="Arial" w:cs="Arial"/>
          <w:color w:val="212529"/>
          <w:sz w:val="28"/>
          <w:szCs w:val="28"/>
          <w:lang w:eastAsia="tr-TR"/>
        </w:rPr>
        <w:t>MERSİS’te</w:t>
      </w:r>
      <w:proofErr w:type="spellEnd"/>
      <w:r w:rsidRPr="005A48AE">
        <w:rPr>
          <w:rFonts w:ascii="Arial" w:eastAsia="Times New Roman" w:hAnsi="Arial" w:cs="Arial"/>
          <w:color w:val="212529"/>
          <w:sz w:val="28"/>
          <w:szCs w:val="28"/>
          <w:lang w:eastAsia="tr-TR"/>
        </w:rPr>
        <w:t xml:space="preserve"> verilen 16 haneli tekil ve benzersiz numara MERSİS numarasıdır. MERSİS numarası gerçek kişiler için T.C. kimlik numarası, tüzel kişiler için ise vergi numarası kullanılarak oluşturulmaktadır.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b/>
          <w:bCs/>
          <w:color w:val="212529"/>
          <w:sz w:val="28"/>
          <w:szCs w:val="28"/>
          <w:lang w:eastAsia="tr-TR"/>
        </w:rPr>
        <w:t xml:space="preserve">7) </w:t>
      </w:r>
      <w:proofErr w:type="spellStart"/>
      <w:r w:rsidRPr="005A48AE">
        <w:rPr>
          <w:rFonts w:ascii="Arial" w:eastAsia="Times New Roman" w:hAnsi="Arial" w:cs="Arial"/>
          <w:b/>
          <w:bCs/>
          <w:color w:val="212529"/>
          <w:sz w:val="28"/>
          <w:szCs w:val="28"/>
          <w:lang w:eastAsia="tr-TR"/>
        </w:rPr>
        <w:t>MERSİS’e</w:t>
      </w:r>
      <w:proofErr w:type="spellEnd"/>
      <w:r w:rsidRPr="005A48AE">
        <w:rPr>
          <w:rFonts w:ascii="Arial" w:eastAsia="Times New Roman" w:hAnsi="Arial" w:cs="Arial"/>
          <w:b/>
          <w:bCs/>
          <w:color w:val="212529"/>
          <w:sz w:val="28"/>
          <w:szCs w:val="28"/>
          <w:lang w:eastAsia="tr-TR"/>
        </w:rPr>
        <w:t xml:space="preserve"> nasıl üye olabilirim?</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 xml:space="preserve">MERSİS ana sayfasına erişim sağlandıktan sonra “Giriş” butonuna basıldığında açılan ekranda yer alan “Üye Ol” butonu kullanılarak </w:t>
      </w:r>
      <w:proofErr w:type="spellStart"/>
      <w:r w:rsidRPr="005A48AE">
        <w:rPr>
          <w:rFonts w:ascii="Arial" w:eastAsia="Times New Roman" w:hAnsi="Arial" w:cs="Arial"/>
          <w:color w:val="212529"/>
          <w:sz w:val="28"/>
          <w:szCs w:val="28"/>
          <w:lang w:eastAsia="tr-TR"/>
        </w:rPr>
        <w:t>MERSİS’e</w:t>
      </w:r>
      <w:proofErr w:type="spellEnd"/>
      <w:r w:rsidRPr="005A48AE">
        <w:rPr>
          <w:rFonts w:ascii="Arial" w:eastAsia="Times New Roman" w:hAnsi="Arial" w:cs="Arial"/>
          <w:color w:val="212529"/>
          <w:sz w:val="28"/>
          <w:szCs w:val="28"/>
          <w:lang w:eastAsia="tr-TR"/>
        </w:rPr>
        <w:t xml:space="preserve"> üye olunabilmektedir.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b/>
          <w:bCs/>
          <w:color w:val="212529"/>
          <w:sz w:val="28"/>
          <w:szCs w:val="28"/>
          <w:lang w:eastAsia="tr-TR"/>
        </w:rPr>
        <w:t xml:space="preserve">8) </w:t>
      </w:r>
      <w:proofErr w:type="spellStart"/>
      <w:r w:rsidRPr="005A48AE">
        <w:rPr>
          <w:rFonts w:ascii="Arial" w:eastAsia="Times New Roman" w:hAnsi="Arial" w:cs="Arial"/>
          <w:b/>
          <w:bCs/>
          <w:color w:val="212529"/>
          <w:sz w:val="28"/>
          <w:szCs w:val="28"/>
          <w:lang w:eastAsia="tr-TR"/>
        </w:rPr>
        <w:t>MERSİS’e</w:t>
      </w:r>
      <w:proofErr w:type="spellEnd"/>
      <w:r w:rsidRPr="005A48AE">
        <w:rPr>
          <w:rFonts w:ascii="Arial" w:eastAsia="Times New Roman" w:hAnsi="Arial" w:cs="Arial"/>
          <w:b/>
          <w:bCs/>
          <w:color w:val="212529"/>
          <w:sz w:val="28"/>
          <w:szCs w:val="28"/>
          <w:lang w:eastAsia="tr-TR"/>
        </w:rPr>
        <w:t xml:space="preserve"> üye olurken/bir kişiyi ortak ya da yetkili eklerken adresle ilgili hata mesajı alıyorum, ne yapmam gerekiyor?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 xml:space="preserve">MERSİS kişi bilgileriyle ilgili olarak İçişleri Bakanlığı Nüfus ve Vatandaşlık İşleri Genel Müdürlüğü’nce tutulan MERNİS kayıtlarıyla </w:t>
      </w:r>
      <w:proofErr w:type="gramStart"/>
      <w:r w:rsidRPr="005A48AE">
        <w:rPr>
          <w:rFonts w:ascii="Arial" w:eastAsia="Times New Roman" w:hAnsi="Arial" w:cs="Arial"/>
          <w:color w:val="212529"/>
          <w:sz w:val="28"/>
          <w:szCs w:val="28"/>
          <w:lang w:eastAsia="tr-TR"/>
        </w:rPr>
        <w:t>entegre</w:t>
      </w:r>
      <w:proofErr w:type="gramEnd"/>
      <w:r w:rsidRPr="005A48AE">
        <w:rPr>
          <w:rFonts w:ascii="Arial" w:eastAsia="Times New Roman" w:hAnsi="Arial" w:cs="Arial"/>
          <w:color w:val="212529"/>
          <w:sz w:val="28"/>
          <w:szCs w:val="28"/>
          <w:lang w:eastAsia="tr-TR"/>
        </w:rPr>
        <w:t xml:space="preserve"> bir biçimde çalışmakta olup, kişi bilgileri Kimlik Paylaşım Sistemi (KPS) kullanılarak elektronik ortamda sorgulanmakta ve doğrulanmaktadır.</w:t>
      </w:r>
      <w:r w:rsidRPr="005A48AE">
        <w:rPr>
          <w:rFonts w:ascii="Arial" w:eastAsia="Times New Roman" w:hAnsi="Arial" w:cs="Arial"/>
          <w:color w:val="212529"/>
          <w:sz w:val="28"/>
          <w:szCs w:val="28"/>
          <w:lang w:eastAsia="tr-TR"/>
        </w:rPr>
        <w:br/>
        <w:t xml:space="preserve">Sistemde kişi adres bilgisiyle ilgili alınan bir hata mesajı varsa, kişinin öncelikle nüfusta kayıtlı geçerli bir </w:t>
      </w:r>
      <w:proofErr w:type="gramStart"/>
      <w:r w:rsidRPr="005A48AE">
        <w:rPr>
          <w:rFonts w:ascii="Arial" w:eastAsia="Times New Roman" w:hAnsi="Arial" w:cs="Arial"/>
          <w:color w:val="212529"/>
          <w:sz w:val="28"/>
          <w:szCs w:val="28"/>
          <w:lang w:eastAsia="tr-TR"/>
        </w:rPr>
        <w:t>ikametgah</w:t>
      </w:r>
      <w:proofErr w:type="gramEnd"/>
      <w:r w:rsidRPr="005A48AE">
        <w:rPr>
          <w:rFonts w:ascii="Arial" w:eastAsia="Times New Roman" w:hAnsi="Arial" w:cs="Arial"/>
          <w:color w:val="212529"/>
          <w:sz w:val="28"/>
          <w:szCs w:val="28"/>
          <w:lang w:eastAsia="tr-TR"/>
        </w:rPr>
        <w:t xml:space="preserve"> adresinin olup olmadığını teyit etmek için nüfus müdürlüklerine başvurması, kayıtlı bir ikametgah adresi yoksa kaydettirmesi gerekmektedir.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b/>
          <w:bCs/>
          <w:color w:val="212529"/>
          <w:sz w:val="28"/>
          <w:szCs w:val="28"/>
          <w:lang w:eastAsia="tr-TR"/>
        </w:rPr>
        <w:t xml:space="preserve">9) </w:t>
      </w:r>
      <w:proofErr w:type="spellStart"/>
      <w:r w:rsidRPr="005A48AE">
        <w:rPr>
          <w:rFonts w:ascii="Arial" w:eastAsia="Times New Roman" w:hAnsi="Arial" w:cs="Arial"/>
          <w:b/>
          <w:bCs/>
          <w:color w:val="212529"/>
          <w:sz w:val="28"/>
          <w:szCs w:val="28"/>
          <w:lang w:eastAsia="tr-TR"/>
        </w:rPr>
        <w:t>MERSİS’e</w:t>
      </w:r>
      <w:proofErr w:type="spellEnd"/>
      <w:r w:rsidRPr="005A48AE">
        <w:rPr>
          <w:rFonts w:ascii="Arial" w:eastAsia="Times New Roman" w:hAnsi="Arial" w:cs="Arial"/>
          <w:b/>
          <w:bCs/>
          <w:color w:val="212529"/>
          <w:sz w:val="28"/>
          <w:szCs w:val="28"/>
          <w:lang w:eastAsia="tr-TR"/>
        </w:rPr>
        <w:t xml:space="preserve"> nasıl giriş yapabilirim?</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Sisteme bir kez üye olunduktan sonra MERSİS ana sayfasına yer alan “Giriş” kısmında sunulan “E-devlet”, “MERSİS Hesabı”, E-İmza” ve “Mobil İmza” seçeneklerinden herhangi birisiyle Sisteme giriş yapılabilmektedir.</w:t>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r>
      <w:r w:rsidRPr="005A48AE">
        <w:rPr>
          <w:rFonts w:ascii="Arial" w:eastAsia="Times New Roman" w:hAnsi="Arial" w:cs="Arial"/>
          <w:b/>
          <w:bCs/>
          <w:color w:val="212529"/>
          <w:sz w:val="28"/>
          <w:szCs w:val="28"/>
          <w:lang w:eastAsia="tr-TR"/>
        </w:rPr>
        <w:t xml:space="preserve">10) </w:t>
      </w:r>
      <w:proofErr w:type="spellStart"/>
      <w:r w:rsidRPr="005A48AE">
        <w:rPr>
          <w:rFonts w:ascii="Arial" w:eastAsia="Times New Roman" w:hAnsi="Arial" w:cs="Arial"/>
          <w:b/>
          <w:bCs/>
          <w:color w:val="212529"/>
          <w:sz w:val="28"/>
          <w:szCs w:val="28"/>
          <w:lang w:eastAsia="tr-TR"/>
        </w:rPr>
        <w:t>MERSİS’te</w:t>
      </w:r>
      <w:proofErr w:type="spellEnd"/>
      <w:r w:rsidRPr="005A48AE">
        <w:rPr>
          <w:rFonts w:ascii="Arial" w:eastAsia="Times New Roman" w:hAnsi="Arial" w:cs="Arial"/>
          <w:b/>
          <w:bCs/>
          <w:color w:val="212529"/>
          <w:sz w:val="28"/>
          <w:szCs w:val="28"/>
          <w:lang w:eastAsia="tr-TR"/>
        </w:rPr>
        <w:t xml:space="preserve"> ticaret sicili işlemlerine yönelik başvuruları kimler yapabilir?</w:t>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r>
      <w:proofErr w:type="spellStart"/>
      <w:r w:rsidRPr="005A48AE">
        <w:rPr>
          <w:rFonts w:ascii="Arial" w:eastAsia="Times New Roman" w:hAnsi="Arial" w:cs="Arial"/>
          <w:color w:val="212529"/>
          <w:sz w:val="28"/>
          <w:szCs w:val="28"/>
          <w:lang w:eastAsia="tr-TR"/>
        </w:rPr>
        <w:t>MERSİS’te</w:t>
      </w:r>
      <w:proofErr w:type="spellEnd"/>
      <w:r w:rsidRPr="005A48AE">
        <w:rPr>
          <w:rFonts w:ascii="Arial" w:eastAsia="Times New Roman" w:hAnsi="Arial" w:cs="Arial"/>
          <w:color w:val="212529"/>
          <w:sz w:val="28"/>
          <w:szCs w:val="28"/>
          <w:lang w:eastAsia="tr-TR"/>
        </w:rPr>
        <w:t xml:space="preserve"> kuruluş başvuruları tüm kullanıcılar tarafından yapılabilmektedir. Değişiklik başvuruları ise şirketin/ticari işletmenin yetkilileri tarafından gerçekleştirilebilmektedir. Diğer taraftan, başvuru yapmak amacıyla kendilerine şirket/ticari işletme yetkililer tarafından MERSİS üzerinden vekalet verilen kişilerin de başvuru yapmaları imkan </w:t>
      </w:r>
      <w:proofErr w:type="gramStart"/>
      <w:r w:rsidRPr="005A48AE">
        <w:rPr>
          <w:rFonts w:ascii="Arial" w:eastAsia="Times New Roman" w:hAnsi="Arial" w:cs="Arial"/>
          <w:color w:val="212529"/>
          <w:sz w:val="28"/>
          <w:szCs w:val="28"/>
          <w:lang w:eastAsia="tr-TR"/>
        </w:rPr>
        <w:t>dahilindedir</w:t>
      </w:r>
      <w:proofErr w:type="gramEnd"/>
      <w:r w:rsidRPr="005A48AE">
        <w:rPr>
          <w:rFonts w:ascii="Arial" w:eastAsia="Times New Roman" w:hAnsi="Arial" w:cs="Arial"/>
          <w:color w:val="212529"/>
          <w:sz w:val="28"/>
          <w:szCs w:val="28"/>
          <w:lang w:eastAsia="tr-TR"/>
        </w:rPr>
        <w:t>.</w:t>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r>
      <w:r w:rsidRPr="005A48AE">
        <w:rPr>
          <w:rFonts w:ascii="Arial" w:eastAsia="Times New Roman" w:hAnsi="Arial" w:cs="Arial"/>
          <w:b/>
          <w:bCs/>
          <w:color w:val="212529"/>
          <w:sz w:val="28"/>
          <w:szCs w:val="28"/>
          <w:lang w:eastAsia="tr-TR"/>
        </w:rPr>
        <w:t>11) MERSİS üzerinden bir şirketle ilgili bilgiye nasıl ulaşabilirim?</w:t>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r>
      <w:proofErr w:type="spellStart"/>
      <w:r w:rsidRPr="005A48AE">
        <w:rPr>
          <w:rFonts w:ascii="Arial" w:eastAsia="Times New Roman" w:hAnsi="Arial" w:cs="Arial"/>
          <w:color w:val="212529"/>
          <w:sz w:val="28"/>
          <w:szCs w:val="28"/>
          <w:lang w:eastAsia="tr-TR"/>
        </w:rPr>
        <w:t>MERSİS’e</w:t>
      </w:r>
      <w:proofErr w:type="spellEnd"/>
      <w:r w:rsidRPr="005A48AE">
        <w:rPr>
          <w:rFonts w:ascii="Arial" w:eastAsia="Times New Roman" w:hAnsi="Arial" w:cs="Arial"/>
          <w:color w:val="212529"/>
          <w:sz w:val="28"/>
          <w:szCs w:val="28"/>
          <w:lang w:eastAsia="tr-TR"/>
        </w:rPr>
        <w:t xml:space="preserve"> kayıtlı olup Sisteme giriş yapan her kullanıcı, açılan ekranda yer alan “Sorgular” bölümündeki “Firma Sorgu” kısmını kullanarak şirketlerin temel bilgilerine ulaşabilmektedir.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b/>
          <w:bCs/>
          <w:color w:val="212529"/>
          <w:sz w:val="28"/>
          <w:szCs w:val="28"/>
          <w:lang w:eastAsia="tr-TR"/>
        </w:rPr>
        <w:t xml:space="preserve">12) </w:t>
      </w:r>
      <w:proofErr w:type="spellStart"/>
      <w:r w:rsidRPr="005A48AE">
        <w:rPr>
          <w:rFonts w:ascii="Arial" w:eastAsia="Times New Roman" w:hAnsi="Arial" w:cs="Arial"/>
          <w:b/>
          <w:bCs/>
          <w:color w:val="212529"/>
          <w:sz w:val="28"/>
          <w:szCs w:val="28"/>
          <w:lang w:eastAsia="tr-TR"/>
        </w:rPr>
        <w:t>MERSİS’te</w:t>
      </w:r>
      <w:proofErr w:type="spellEnd"/>
      <w:r w:rsidRPr="005A48AE">
        <w:rPr>
          <w:rFonts w:ascii="Arial" w:eastAsia="Times New Roman" w:hAnsi="Arial" w:cs="Arial"/>
          <w:b/>
          <w:bCs/>
          <w:color w:val="212529"/>
          <w:sz w:val="28"/>
          <w:szCs w:val="28"/>
          <w:lang w:eastAsia="tr-TR"/>
        </w:rPr>
        <w:t xml:space="preserve"> yapılabilecek işlemlerle ilgili yardım dokümanlarına nereden ulaşabilirim?</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MERSİS ana sayfasındaki “Yardım” kısmından Sistemde yapılabilecek işlemlerle ilgili yardım dokümanlarına ulaşılabilmektedir. </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b/>
          <w:bCs/>
          <w:color w:val="212529"/>
          <w:sz w:val="28"/>
          <w:szCs w:val="28"/>
          <w:lang w:eastAsia="tr-TR"/>
        </w:rPr>
        <w:t xml:space="preserve">13) </w:t>
      </w:r>
      <w:proofErr w:type="spellStart"/>
      <w:r w:rsidRPr="005A48AE">
        <w:rPr>
          <w:rFonts w:ascii="Arial" w:eastAsia="Times New Roman" w:hAnsi="Arial" w:cs="Arial"/>
          <w:b/>
          <w:bCs/>
          <w:color w:val="212529"/>
          <w:sz w:val="28"/>
          <w:szCs w:val="28"/>
          <w:lang w:eastAsia="tr-TR"/>
        </w:rPr>
        <w:t>MERSİS’in</w:t>
      </w:r>
      <w:proofErr w:type="spellEnd"/>
      <w:r w:rsidRPr="005A48AE">
        <w:rPr>
          <w:rFonts w:ascii="Arial" w:eastAsia="Times New Roman" w:hAnsi="Arial" w:cs="Arial"/>
          <w:b/>
          <w:bCs/>
          <w:color w:val="212529"/>
          <w:sz w:val="28"/>
          <w:szCs w:val="28"/>
          <w:lang w:eastAsia="tr-TR"/>
        </w:rPr>
        <w:t xml:space="preserve"> </w:t>
      </w:r>
      <w:proofErr w:type="gramStart"/>
      <w:r w:rsidRPr="005A48AE">
        <w:rPr>
          <w:rFonts w:ascii="Arial" w:eastAsia="Times New Roman" w:hAnsi="Arial" w:cs="Arial"/>
          <w:b/>
          <w:bCs/>
          <w:color w:val="212529"/>
          <w:sz w:val="28"/>
          <w:szCs w:val="28"/>
          <w:lang w:eastAsia="tr-TR"/>
        </w:rPr>
        <w:t>entegre olduğu</w:t>
      </w:r>
      <w:proofErr w:type="gramEnd"/>
      <w:r w:rsidRPr="005A48AE">
        <w:rPr>
          <w:rFonts w:ascii="Arial" w:eastAsia="Times New Roman" w:hAnsi="Arial" w:cs="Arial"/>
          <w:b/>
          <w:bCs/>
          <w:color w:val="212529"/>
          <w:sz w:val="28"/>
          <w:szCs w:val="28"/>
          <w:lang w:eastAsia="tr-TR"/>
        </w:rPr>
        <w:t xml:space="preserve"> başka sistemler var mıdır?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 xml:space="preserve">MERSİS, kamu kurumlarınca tutulan bilgi sistemleriyle </w:t>
      </w:r>
      <w:proofErr w:type="gramStart"/>
      <w:r w:rsidRPr="005A48AE">
        <w:rPr>
          <w:rFonts w:ascii="Arial" w:eastAsia="Times New Roman" w:hAnsi="Arial" w:cs="Arial"/>
          <w:color w:val="212529"/>
          <w:sz w:val="28"/>
          <w:szCs w:val="28"/>
          <w:lang w:eastAsia="tr-TR"/>
        </w:rPr>
        <w:t>entegre</w:t>
      </w:r>
      <w:proofErr w:type="gramEnd"/>
      <w:r w:rsidRPr="005A48AE">
        <w:rPr>
          <w:rFonts w:ascii="Arial" w:eastAsia="Times New Roman" w:hAnsi="Arial" w:cs="Arial"/>
          <w:color w:val="212529"/>
          <w:sz w:val="28"/>
          <w:szCs w:val="28"/>
          <w:lang w:eastAsia="tr-TR"/>
        </w:rPr>
        <w:t xml:space="preserve"> bir şekilde çalışmaktadır. T.C. kimlik numarası, adres bilgileri, vergi numarası, bildirim yükümlükleri, sözleşme imza tasdiki ve e-devlet üzerinden hizmet sunumu kapsamında ilgili kurumlarla </w:t>
      </w:r>
      <w:proofErr w:type="gramStart"/>
      <w:r w:rsidRPr="005A48AE">
        <w:rPr>
          <w:rFonts w:ascii="Arial" w:eastAsia="Times New Roman" w:hAnsi="Arial" w:cs="Arial"/>
          <w:color w:val="212529"/>
          <w:sz w:val="28"/>
          <w:szCs w:val="28"/>
          <w:lang w:eastAsia="tr-TR"/>
        </w:rPr>
        <w:t>entegrasyonlar</w:t>
      </w:r>
      <w:proofErr w:type="gramEnd"/>
      <w:r w:rsidRPr="005A48AE">
        <w:rPr>
          <w:rFonts w:ascii="Arial" w:eastAsia="Times New Roman" w:hAnsi="Arial" w:cs="Arial"/>
          <w:color w:val="212529"/>
          <w:sz w:val="28"/>
          <w:szCs w:val="28"/>
          <w:lang w:eastAsia="tr-TR"/>
        </w:rPr>
        <w:t xml:space="preserve"> gerçekleştirilmiş olup, pek çok kamu kurum ve kuruluşuyla veri paylaşımı sağlanmaktadır.</w:t>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r>
      <w:r w:rsidRPr="005A48AE">
        <w:rPr>
          <w:rFonts w:ascii="Arial" w:eastAsia="Times New Roman" w:hAnsi="Arial" w:cs="Arial"/>
          <w:b/>
          <w:bCs/>
          <w:color w:val="212529"/>
          <w:sz w:val="28"/>
          <w:szCs w:val="28"/>
          <w:lang w:eastAsia="tr-TR"/>
        </w:rPr>
        <w:t>14) Şirketimin/Ticari İşletmemin MERSİS kayıtlarında güncelleme</w:t>
      </w:r>
      <w:r>
        <w:rPr>
          <w:rFonts w:ascii="Arial" w:eastAsia="Times New Roman" w:hAnsi="Arial" w:cs="Arial"/>
          <w:b/>
          <w:bCs/>
          <w:color w:val="212529"/>
          <w:sz w:val="28"/>
          <w:szCs w:val="28"/>
          <w:lang w:eastAsia="tr-TR"/>
        </w:rPr>
        <w:t xml:space="preserve"> </w:t>
      </w:r>
      <w:r w:rsidRPr="005A48AE">
        <w:rPr>
          <w:rFonts w:ascii="Arial" w:eastAsia="Times New Roman" w:hAnsi="Arial" w:cs="Arial"/>
          <w:b/>
          <w:bCs/>
          <w:color w:val="212529"/>
          <w:sz w:val="28"/>
          <w:szCs w:val="28"/>
          <w:lang w:eastAsia="tr-TR"/>
        </w:rPr>
        <w:t>/düzeltme yapmak istiyorum, nereye başvurmalıyım?</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MERSİS kayıtlarıyla ilgili güncelleme/düzeltme talepleri için, şirketin/ticari işletmenin kayıtlı bulunduğu ticaret sicili müdürlüğüne başvurulması gerekmektedir.</w:t>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r>
      <w:r w:rsidRPr="005A48AE">
        <w:rPr>
          <w:rFonts w:ascii="Arial" w:eastAsia="Times New Roman" w:hAnsi="Arial" w:cs="Arial"/>
          <w:b/>
          <w:bCs/>
          <w:color w:val="212529"/>
          <w:sz w:val="28"/>
          <w:szCs w:val="28"/>
          <w:lang w:eastAsia="tr-TR"/>
        </w:rPr>
        <w:t>15) “Şirket Sorgulama Uygulaması” nedir?</w:t>
      </w:r>
    </w:p>
    <w:p w:rsid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color w:val="212529"/>
          <w:sz w:val="28"/>
          <w:szCs w:val="28"/>
          <w:lang w:eastAsia="tr-TR"/>
        </w:rPr>
        <w:t xml:space="preserve">“Şirket Sorgulama Uygulaması” ile vatandaşlarımızın ortağı/sahibi veya yetkilisi oldukları şirket/ticari işletmeleri sorgulayabilmeleri sağlanmıştır. Söz konusu uygulama 03.10.2017 tarihi itibariyle hem E-Devlet, hem de Bakanlığımız internet sayfasında kullanıma açılmıştır. Bu çerçevede, ilgililerce e-devlet hesabına giriş yapıldığında </w:t>
      </w:r>
      <w:proofErr w:type="spellStart"/>
      <w:r w:rsidRPr="005A48AE">
        <w:rPr>
          <w:rFonts w:ascii="Arial" w:eastAsia="Times New Roman" w:hAnsi="Arial" w:cs="Arial"/>
          <w:color w:val="212529"/>
          <w:sz w:val="28"/>
          <w:szCs w:val="28"/>
          <w:lang w:eastAsia="tr-TR"/>
        </w:rPr>
        <w:t>MERSİS’te</w:t>
      </w:r>
      <w:proofErr w:type="spellEnd"/>
      <w:r w:rsidRPr="005A48AE">
        <w:rPr>
          <w:rFonts w:ascii="Arial" w:eastAsia="Times New Roman" w:hAnsi="Arial" w:cs="Arial"/>
          <w:color w:val="212529"/>
          <w:sz w:val="28"/>
          <w:szCs w:val="28"/>
          <w:lang w:eastAsia="tr-TR"/>
        </w:rPr>
        <w:t xml:space="preserve"> yer alan bilgiler çerçevesinde, kişinin, ortağı/sahibi veya yetkilisi olduğu şirket/ticari işletme bilgisi görüntülenebilmektedir.</w:t>
      </w:r>
    </w:p>
    <w:p w:rsidR="005A48AE" w:rsidRPr="005A48AE" w:rsidRDefault="005A48AE" w:rsidP="005A48AE">
      <w:pPr>
        <w:shd w:val="clear" w:color="auto" w:fill="FFFFFF"/>
        <w:spacing w:after="100" w:afterAutospacing="1" w:line="240" w:lineRule="auto"/>
        <w:jc w:val="both"/>
        <w:rPr>
          <w:rFonts w:ascii="Arial" w:eastAsia="Times New Roman" w:hAnsi="Arial" w:cs="Arial"/>
          <w:color w:val="212529"/>
          <w:sz w:val="28"/>
          <w:szCs w:val="28"/>
          <w:lang w:eastAsia="tr-TR"/>
        </w:rPr>
      </w:pPr>
      <w:r w:rsidRPr="005A48AE">
        <w:rPr>
          <w:rFonts w:ascii="Arial" w:eastAsia="Times New Roman" w:hAnsi="Arial" w:cs="Arial"/>
          <w:b/>
          <w:bCs/>
          <w:color w:val="212529"/>
          <w:sz w:val="28"/>
          <w:szCs w:val="28"/>
          <w:lang w:eastAsia="tr-TR"/>
        </w:rPr>
        <w:t>16) Bilgim olmadan adıma şirket kurulmasını önlemek için ne yapabilirim?</w:t>
      </w:r>
      <w:r w:rsidRPr="005A48AE">
        <w:rPr>
          <w:rFonts w:ascii="Arial" w:eastAsia="Times New Roman" w:hAnsi="Arial" w:cs="Arial"/>
          <w:color w:val="212529"/>
          <w:sz w:val="28"/>
          <w:szCs w:val="28"/>
          <w:lang w:eastAsia="tr-TR"/>
        </w:rPr>
        <w:br/>
      </w:r>
      <w:r w:rsidRPr="005A48AE">
        <w:rPr>
          <w:rFonts w:ascii="Arial" w:eastAsia="Times New Roman" w:hAnsi="Arial" w:cs="Arial"/>
          <w:color w:val="212529"/>
          <w:sz w:val="28"/>
          <w:szCs w:val="28"/>
          <w:lang w:eastAsia="tr-TR"/>
        </w:rPr>
        <w:br/>
        <w:t xml:space="preserve">Başkaları tarafından kimlik bilgilerinin kullanılması suretiyle şirket kuruluşunun önlenmesini </w:t>
      </w:r>
      <w:proofErr w:type="spellStart"/>
      <w:r w:rsidRPr="005A48AE">
        <w:rPr>
          <w:rFonts w:ascii="Arial" w:eastAsia="Times New Roman" w:hAnsi="Arial" w:cs="Arial"/>
          <w:color w:val="212529"/>
          <w:sz w:val="28"/>
          <w:szCs w:val="28"/>
          <w:lang w:eastAsia="tr-TR"/>
        </w:rPr>
        <w:t>teminen</w:t>
      </w:r>
      <w:proofErr w:type="spellEnd"/>
      <w:r w:rsidRPr="005A48AE">
        <w:rPr>
          <w:rFonts w:ascii="Arial" w:eastAsia="Times New Roman" w:hAnsi="Arial" w:cs="Arial"/>
          <w:color w:val="212529"/>
          <w:sz w:val="28"/>
          <w:szCs w:val="28"/>
          <w:lang w:eastAsia="tr-TR"/>
        </w:rPr>
        <w:t xml:space="preserve">, ilgililerin bir dilekçe ve kimlik bilgileri ile ticaret sicili müdürlüklerine şahsen ya da yasal temsilcileri aracılığıyla başvurarak bu hususu </w:t>
      </w:r>
      <w:proofErr w:type="spellStart"/>
      <w:r w:rsidRPr="005A48AE">
        <w:rPr>
          <w:rFonts w:ascii="Arial" w:eastAsia="Times New Roman" w:hAnsi="Arial" w:cs="Arial"/>
          <w:color w:val="212529"/>
          <w:sz w:val="28"/>
          <w:szCs w:val="28"/>
          <w:lang w:eastAsia="tr-TR"/>
        </w:rPr>
        <w:t>MERSİS’teki</w:t>
      </w:r>
      <w:proofErr w:type="spellEnd"/>
      <w:r w:rsidRPr="005A48AE">
        <w:rPr>
          <w:rFonts w:ascii="Arial" w:eastAsia="Times New Roman" w:hAnsi="Arial" w:cs="Arial"/>
          <w:color w:val="212529"/>
          <w:sz w:val="28"/>
          <w:szCs w:val="28"/>
          <w:lang w:eastAsia="tr-TR"/>
        </w:rPr>
        <w:t xml:space="preserve"> kısıtlılar listesine </w:t>
      </w:r>
      <w:proofErr w:type="gramStart"/>
      <w:r w:rsidRPr="005A48AE">
        <w:rPr>
          <w:rFonts w:ascii="Arial" w:eastAsia="Times New Roman" w:hAnsi="Arial" w:cs="Arial"/>
          <w:color w:val="212529"/>
          <w:sz w:val="28"/>
          <w:szCs w:val="28"/>
          <w:lang w:eastAsia="tr-TR"/>
        </w:rPr>
        <w:t>dahil</w:t>
      </w:r>
      <w:proofErr w:type="gramEnd"/>
      <w:r w:rsidRPr="005A48AE">
        <w:rPr>
          <w:rFonts w:ascii="Arial" w:eastAsia="Times New Roman" w:hAnsi="Arial" w:cs="Arial"/>
          <w:color w:val="212529"/>
          <w:sz w:val="28"/>
          <w:szCs w:val="28"/>
          <w:lang w:eastAsia="tr-TR"/>
        </w:rPr>
        <w:t xml:space="preserve"> ettirmeleri mümkün bulunmaktadır.</w:t>
      </w:r>
    </w:p>
    <w:p w:rsidR="00CB0357" w:rsidRPr="005A48AE" w:rsidRDefault="00CB0357">
      <w:pPr>
        <w:rPr>
          <w:sz w:val="28"/>
          <w:szCs w:val="28"/>
        </w:rPr>
      </w:pPr>
    </w:p>
    <w:sectPr w:rsidR="00CB0357" w:rsidRPr="005A48AE" w:rsidSect="00CB03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F4004"/>
    <w:multiLevelType w:val="multilevel"/>
    <w:tmpl w:val="2CD2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5A48AE"/>
    <w:rsid w:val="003F4CA1"/>
    <w:rsid w:val="005A48AE"/>
    <w:rsid w:val="007A0D16"/>
    <w:rsid w:val="007E36AD"/>
    <w:rsid w:val="00CB03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357"/>
  </w:style>
  <w:style w:type="paragraph" w:styleId="Balk2">
    <w:name w:val="heading 2"/>
    <w:basedOn w:val="Normal"/>
    <w:link w:val="Balk2Char"/>
    <w:uiPriority w:val="9"/>
    <w:qFormat/>
    <w:rsid w:val="005A48A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next w:val="Normal"/>
    <w:link w:val="Balk5Char"/>
    <w:uiPriority w:val="9"/>
    <w:semiHidden/>
    <w:unhideWhenUsed/>
    <w:qFormat/>
    <w:rsid w:val="003F4CA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A48A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A48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A48AE"/>
    <w:rPr>
      <w:b/>
      <w:bCs/>
    </w:rPr>
  </w:style>
  <w:style w:type="paragraph" w:styleId="ListeParagraf">
    <w:name w:val="List Paragraph"/>
    <w:basedOn w:val="Normal"/>
    <w:uiPriority w:val="34"/>
    <w:qFormat/>
    <w:rsid w:val="005A48AE"/>
    <w:pPr>
      <w:ind w:left="720"/>
      <w:contextualSpacing/>
    </w:pPr>
  </w:style>
  <w:style w:type="character" w:customStyle="1" w:styleId="Balk5Char">
    <w:name w:val="Başlık 5 Char"/>
    <w:basedOn w:val="VarsaylanParagrafYazTipi"/>
    <w:link w:val="Balk5"/>
    <w:uiPriority w:val="9"/>
    <w:semiHidden/>
    <w:rsid w:val="003F4CA1"/>
    <w:rPr>
      <w:rFonts w:asciiTheme="majorHAnsi" w:eastAsiaTheme="majorEastAsia" w:hAnsiTheme="majorHAnsi" w:cstheme="majorBidi"/>
      <w:color w:val="243F60" w:themeColor="accent1" w:themeShade="7F"/>
    </w:rPr>
  </w:style>
  <w:style w:type="character" w:styleId="Kpr">
    <w:name w:val="Hyperlink"/>
    <w:basedOn w:val="VarsaylanParagrafYazTipi"/>
    <w:uiPriority w:val="99"/>
    <w:semiHidden/>
    <w:unhideWhenUsed/>
    <w:rsid w:val="003F4CA1"/>
    <w:rPr>
      <w:color w:val="0000FF"/>
      <w:u w:val="single"/>
    </w:rPr>
  </w:style>
</w:styles>
</file>

<file path=word/webSettings.xml><?xml version="1.0" encoding="utf-8"?>
<w:webSettings xmlns:r="http://schemas.openxmlformats.org/officeDocument/2006/relationships" xmlns:w="http://schemas.openxmlformats.org/wordprocessingml/2006/main">
  <w:divs>
    <w:div w:id="1624379593">
      <w:bodyDiv w:val="1"/>
      <w:marLeft w:val="0"/>
      <w:marRight w:val="0"/>
      <w:marTop w:val="0"/>
      <w:marBottom w:val="0"/>
      <w:divBdr>
        <w:top w:val="none" w:sz="0" w:space="0" w:color="auto"/>
        <w:left w:val="none" w:sz="0" w:space="0" w:color="auto"/>
        <w:bottom w:val="none" w:sz="0" w:space="0" w:color="auto"/>
        <w:right w:val="none" w:sz="0" w:space="0" w:color="auto"/>
      </w:divBdr>
      <w:divsChild>
        <w:div w:id="256063655">
          <w:marLeft w:val="0"/>
          <w:marRight w:val="0"/>
          <w:marTop w:val="0"/>
          <w:marBottom w:val="0"/>
          <w:divBdr>
            <w:top w:val="none" w:sz="0" w:space="0" w:color="auto"/>
            <w:left w:val="none" w:sz="0" w:space="0" w:color="auto"/>
            <w:bottom w:val="none" w:sz="0" w:space="0" w:color="auto"/>
            <w:right w:val="none" w:sz="0" w:space="0" w:color="auto"/>
          </w:divBdr>
        </w:div>
        <w:div w:id="117115585">
          <w:marLeft w:val="0"/>
          <w:marRight w:val="0"/>
          <w:marTop w:val="0"/>
          <w:marBottom w:val="0"/>
          <w:divBdr>
            <w:top w:val="none" w:sz="0" w:space="0" w:color="auto"/>
            <w:left w:val="none" w:sz="0" w:space="0" w:color="auto"/>
            <w:bottom w:val="none" w:sz="0" w:space="0" w:color="auto"/>
            <w:right w:val="none" w:sz="0" w:space="0" w:color="auto"/>
          </w:divBdr>
        </w:div>
        <w:div w:id="147091773">
          <w:marLeft w:val="0"/>
          <w:marRight w:val="0"/>
          <w:marTop w:val="0"/>
          <w:marBottom w:val="0"/>
          <w:divBdr>
            <w:top w:val="none" w:sz="0" w:space="0" w:color="auto"/>
            <w:left w:val="none" w:sz="0" w:space="0" w:color="auto"/>
            <w:bottom w:val="none" w:sz="0" w:space="0" w:color="auto"/>
            <w:right w:val="none" w:sz="0" w:space="0" w:color="auto"/>
          </w:divBdr>
        </w:div>
      </w:divsChild>
    </w:div>
    <w:div w:id="16348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1303</Words>
  <Characters>7430</Characters>
  <Application>Microsoft Office Word</Application>
  <DocSecurity>0</DocSecurity>
  <Lines>61</Lines>
  <Paragraphs>17</Paragraphs>
  <ScaleCrop>false</ScaleCrop>
  <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2023-10-27T10:35:00Z</dcterms:created>
  <dcterms:modified xsi:type="dcterms:W3CDTF">2023-11-01T11:18:00Z</dcterms:modified>
</cp:coreProperties>
</file>