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118" w:rsidRPr="00CD6118" w:rsidRDefault="00CD6118" w:rsidP="00CD6118">
      <w:pPr>
        <w:pStyle w:val="Balk2"/>
        <w:ind w:left="0" w:firstLine="0"/>
        <w:rPr>
          <w:rFonts w:ascii="Times New Roman" w:hAnsi="Times New Roman"/>
          <w:color w:val="FF0000"/>
          <w:sz w:val="24"/>
          <w:szCs w:val="24"/>
        </w:rPr>
      </w:pPr>
      <w:bookmarkStart w:id="0" w:name="_Toc251936175"/>
      <w:r w:rsidRPr="00CD6118">
        <w:rPr>
          <w:rFonts w:ascii="Times New Roman" w:hAnsi="Times New Roman"/>
          <w:color w:val="FF0000"/>
          <w:sz w:val="24"/>
          <w:szCs w:val="24"/>
        </w:rPr>
        <w:t>Kooperatif Üyeliğinin Tespiti</w:t>
      </w:r>
      <w:bookmarkEnd w:id="0"/>
    </w:p>
    <w:p w:rsidR="00CD6118" w:rsidRPr="00CD6118" w:rsidRDefault="00CD6118" w:rsidP="00CD6118">
      <w:pPr>
        <w:pStyle w:val="dilekcebas"/>
        <w:numPr>
          <w:ilvl w:val="0"/>
          <w:numId w:val="1"/>
        </w:numPr>
      </w:pPr>
      <w:r w:rsidRPr="00CD6118">
        <w:t>ASLİYE HUKUK MAHKEMESİNE</w:t>
      </w:r>
      <w:r w:rsidRPr="00CD6118">
        <w:br/>
        <w:t xml:space="preserve">  (Ticaret Mahkemesi Sıfatı İle)</w:t>
      </w:r>
      <w:r w:rsidRPr="00CD6118">
        <w:br/>
        <w:t>İSTANBUL</w:t>
      </w:r>
    </w:p>
    <w:p w:rsidR="00CD6118" w:rsidRPr="00CD6118" w:rsidRDefault="00CD6118" w:rsidP="00CD6118">
      <w:pPr>
        <w:pStyle w:val="dilekcekunye"/>
      </w:pPr>
      <w:r w:rsidRPr="00CD6118">
        <w:rPr>
          <w:b/>
        </w:rPr>
        <w:t>DAVACI</w:t>
      </w:r>
      <w:r w:rsidRPr="00CD6118">
        <w:tab/>
        <w:t>:</w:t>
      </w:r>
      <w:r w:rsidRPr="00CD6118">
        <w:tab/>
        <w:t>Adı ve Soyadı, (T.C. Kimlik No)</w:t>
      </w:r>
    </w:p>
    <w:p w:rsidR="00CD6118" w:rsidRPr="00CD6118" w:rsidRDefault="00CD6118" w:rsidP="00CD6118">
      <w:pPr>
        <w:pStyle w:val="dilekcekunye"/>
      </w:pPr>
      <w:r w:rsidRPr="00CD6118">
        <w:rPr>
          <w:b/>
        </w:rPr>
        <w:t>DAVALI</w:t>
      </w:r>
      <w:r w:rsidRPr="00CD6118">
        <w:tab/>
        <w:t>:</w:t>
      </w:r>
      <w:r w:rsidRPr="00CD6118">
        <w:tab/>
        <w:t>Adı ve Soyadı</w:t>
      </w:r>
    </w:p>
    <w:p w:rsidR="00CD6118" w:rsidRPr="00CD6118" w:rsidRDefault="00CD6118" w:rsidP="00CD6118">
      <w:pPr>
        <w:pStyle w:val="dilekcekunye"/>
      </w:pPr>
      <w:r w:rsidRPr="00CD6118">
        <w:tab/>
      </w:r>
      <w:r w:rsidRPr="00CD6118">
        <w:tab/>
        <w:t>Adres</w:t>
      </w:r>
    </w:p>
    <w:p w:rsidR="00CD6118" w:rsidRPr="00CD6118" w:rsidRDefault="00CD6118" w:rsidP="00CD6118">
      <w:pPr>
        <w:pStyle w:val="dilekcekunye"/>
      </w:pPr>
      <w:r w:rsidRPr="00CD6118">
        <w:rPr>
          <w:b/>
        </w:rPr>
        <w:t>DAVA KONUSU</w:t>
      </w:r>
      <w:r w:rsidRPr="00CD6118">
        <w:tab/>
        <w:t>:</w:t>
      </w:r>
      <w:r w:rsidRPr="00CD6118">
        <w:tab/>
        <w:t>Kooperatif üyeliğinin tespiti</w:t>
      </w:r>
    </w:p>
    <w:p w:rsidR="00CD6118" w:rsidRPr="00CD6118" w:rsidRDefault="00CD6118" w:rsidP="00CD6118">
      <w:pPr>
        <w:pStyle w:val="dilekcekunye"/>
      </w:pPr>
      <w:r w:rsidRPr="00CD6118">
        <w:rPr>
          <w:b/>
        </w:rPr>
        <w:t>AÇIKLAMALAR</w:t>
      </w:r>
      <w:r w:rsidRPr="00CD6118">
        <w:tab/>
        <w:t>:</w:t>
      </w:r>
    </w:p>
    <w:p w:rsidR="00CD6118" w:rsidRPr="00CD6118" w:rsidRDefault="00CD6118" w:rsidP="00CD6118">
      <w:pPr>
        <w:rPr>
          <w:spacing w:val="-2"/>
          <w:sz w:val="24"/>
          <w:szCs w:val="24"/>
        </w:rPr>
      </w:pPr>
      <w:r w:rsidRPr="00CD6118">
        <w:rPr>
          <w:spacing w:val="-2"/>
          <w:sz w:val="24"/>
          <w:szCs w:val="24"/>
        </w:rPr>
        <w:t xml:space="preserve">1- Müvekkilim S.S. … Konut Yapı Kooperatifinin …/…/… </w:t>
      </w:r>
      <w:proofErr w:type="gramStart"/>
      <w:r w:rsidRPr="00CD6118">
        <w:rPr>
          <w:spacing w:val="-2"/>
          <w:sz w:val="24"/>
          <w:szCs w:val="24"/>
        </w:rPr>
        <w:t>gün</w:t>
      </w:r>
      <w:proofErr w:type="gramEnd"/>
      <w:r w:rsidRPr="00CD6118">
        <w:rPr>
          <w:spacing w:val="-2"/>
          <w:sz w:val="24"/>
          <w:szCs w:val="24"/>
        </w:rPr>
        <w:t xml:space="preserve"> ve 51 karar sıra numaralı kararıyla kooperatife üye olarak alınmıştır. Müvekkil üyeliğinin gerçekleşmesinden itibaren 5 aylık aidat toplamı </w:t>
      </w:r>
      <w:proofErr w:type="gramStart"/>
      <w:r w:rsidRPr="00CD6118">
        <w:rPr>
          <w:spacing w:val="-2"/>
          <w:sz w:val="24"/>
          <w:szCs w:val="24"/>
        </w:rPr>
        <w:t>olan …</w:t>
      </w:r>
      <w:proofErr w:type="gramEnd"/>
      <w:r w:rsidRPr="00CD6118">
        <w:rPr>
          <w:spacing w:val="-2"/>
          <w:sz w:val="24"/>
          <w:szCs w:val="24"/>
        </w:rPr>
        <w:t xml:space="preserve"> Türk Lirasını kooperatife ödemiş ve bunun üzerine de kendisine …/…/… </w:t>
      </w:r>
      <w:proofErr w:type="gramStart"/>
      <w:r w:rsidRPr="00CD6118">
        <w:rPr>
          <w:spacing w:val="-2"/>
          <w:sz w:val="24"/>
          <w:szCs w:val="24"/>
        </w:rPr>
        <w:t>tarihine</w:t>
      </w:r>
      <w:proofErr w:type="gramEnd"/>
      <w:r w:rsidRPr="00CD6118">
        <w:rPr>
          <w:spacing w:val="-2"/>
          <w:sz w:val="24"/>
          <w:szCs w:val="24"/>
        </w:rPr>
        <w:t xml:space="preserve"> kadarki tüm aidat borçlarını ödediği bu nedenle kooperatife aidat borcunun bulunmadığına dair bir belge kooperatif tarafından verilmiştir.</w:t>
      </w:r>
    </w:p>
    <w:p w:rsidR="00CD6118" w:rsidRPr="00CD6118" w:rsidRDefault="00CD6118" w:rsidP="00CD6118">
      <w:pPr>
        <w:rPr>
          <w:sz w:val="24"/>
          <w:szCs w:val="24"/>
        </w:rPr>
      </w:pPr>
      <w:r w:rsidRPr="00CD6118">
        <w:rPr>
          <w:sz w:val="24"/>
          <w:szCs w:val="24"/>
        </w:rPr>
        <w:t xml:space="preserve">2- …/…/… </w:t>
      </w:r>
      <w:proofErr w:type="gramStart"/>
      <w:r w:rsidRPr="00CD6118">
        <w:rPr>
          <w:sz w:val="24"/>
          <w:szCs w:val="24"/>
        </w:rPr>
        <w:t>tarihinde</w:t>
      </w:r>
      <w:proofErr w:type="gramEnd"/>
      <w:r w:rsidRPr="00CD6118">
        <w:rPr>
          <w:sz w:val="24"/>
          <w:szCs w:val="24"/>
        </w:rPr>
        <w:t xml:space="preserve"> kooperatif müvekkile çekmiş olduğu ihtarname ile müvekkilin kooperatife hisse devri yolu ile dâhil edilirken müvekkilin hissesini devraldığı 3. kişi ile arasındaki hukuki ihtilafların çözülmediğinden bahisle mesnetsiz ve ayrıca usul ve yasaya aykırı olarak müvekkilin üyeliğine ilişkin önceki kararını 52 karar sıra numaralı kararı ile feshetmiştir. </w:t>
      </w:r>
    </w:p>
    <w:p w:rsidR="00CD6118" w:rsidRPr="00CD6118" w:rsidRDefault="00CD6118" w:rsidP="00CD6118">
      <w:pPr>
        <w:rPr>
          <w:sz w:val="24"/>
          <w:szCs w:val="24"/>
        </w:rPr>
      </w:pPr>
      <w:r w:rsidRPr="00CD6118">
        <w:rPr>
          <w:sz w:val="24"/>
          <w:szCs w:val="24"/>
        </w:rPr>
        <w:t>3- Müvekkil kooperatif üyeliğine girerken üyelikten beklemekte olduğu haklı menfaatlerine ulaşamamış kooperatifin bu haksız ve usul ve yasaya aykırı kararı ile mağdur edilmiştir. Bu nedenle işbu karara karşı kararın iptali ve üyeliğin tespitini mahkemenizden isteme zaruretimiz hâsıl olmuştur.</w:t>
      </w:r>
    </w:p>
    <w:p w:rsidR="00CD6118" w:rsidRPr="00CD6118" w:rsidRDefault="00CD6118" w:rsidP="00CD6118">
      <w:pPr>
        <w:pStyle w:val="dilekcekunye"/>
      </w:pPr>
      <w:r w:rsidRPr="00CD6118">
        <w:rPr>
          <w:b/>
        </w:rPr>
        <w:t>DELİLLER</w:t>
      </w:r>
      <w:r w:rsidRPr="00CD6118">
        <w:tab/>
        <w:t>:</w:t>
      </w:r>
      <w:r w:rsidRPr="00CD6118">
        <w:tab/>
        <w:t>Ödeme makbuzları ve her tür delil.</w:t>
      </w:r>
    </w:p>
    <w:p w:rsidR="00CD6118" w:rsidRPr="00CD6118" w:rsidRDefault="00CD6118" w:rsidP="00CD6118">
      <w:pPr>
        <w:pStyle w:val="dilekcekunye"/>
      </w:pPr>
      <w:r w:rsidRPr="00CD6118">
        <w:rPr>
          <w:b/>
        </w:rPr>
        <w:t>HUKUKİ NEDENLER</w:t>
      </w:r>
      <w:r w:rsidRPr="00CD6118">
        <w:tab/>
        <w:t>:</w:t>
      </w:r>
      <w:r w:rsidRPr="00CD6118">
        <w:tab/>
        <w:t>T.T.K</w:t>
      </w:r>
      <w:proofErr w:type="gramStart"/>
      <w:r w:rsidRPr="00CD6118">
        <w:t>.,</w:t>
      </w:r>
      <w:proofErr w:type="gramEnd"/>
      <w:r w:rsidRPr="00CD6118">
        <w:t xml:space="preserve"> B.K. HMUK vs. ilgili mevzuat</w:t>
      </w:r>
    </w:p>
    <w:p w:rsidR="00CD6118" w:rsidRDefault="00CD6118" w:rsidP="00CD6118">
      <w:pPr>
        <w:pStyle w:val="dilekcekunye"/>
      </w:pPr>
      <w:r w:rsidRPr="00CD6118">
        <w:rPr>
          <w:b/>
        </w:rPr>
        <w:t>SONUÇ VE İSTEM</w:t>
      </w:r>
      <w:r w:rsidRPr="00CD6118">
        <w:tab/>
        <w:t>:</w:t>
      </w:r>
      <w:r w:rsidRPr="00CD6118">
        <w:tab/>
        <w:t xml:space="preserve">Yukarıda kısaca açıklanan nedenlerle davanın kabulü </w:t>
      </w:r>
      <w:proofErr w:type="gramStart"/>
      <w:r w:rsidRPr="00CD6118">
        <w:t>ile,</w:t>
      </w:r>
      <w:proofErr w:type="gramEnd"/>
      <w:r w:rsidRPr="00CD6118">
        <w:t xml:space="preserve"> S.S. … Konut Yapı Kooperatifinin müvekkile ilişkin usul ve yasaya aykırı üyelikten çıkarma kararının iptaline ve müvekkilin kooperatife üyeliğinin tespitine, bu taleplerimizin kabul edilmemesi halinde müvekkilin kooperatife ödemiş </w:t>
      </w:r>
      <w:proofErr w:type="gramStart"/>
      <w:r w:rsidRPr="00CD6118">
        <w:t>olduğu …</w:t>
      </w:r>
      <w:proofErr w:type="gramEnd"/>
      <w:r w:rsidRPr="00CD6118">
        <w:t xml:space="preserve"> TL aidatın ödeme tarihinden itibaren işleyecek yasal faizi ile birlikte davalı kooperatiften tahsiline ve yargılama giderleri ve ücreti vekâletin davalı üzerinde bırakılmasına karar verilmesini davacı vekili olarak saygılarımla arz ve talep ederim. …/…/</w:t>
      </w:r>
    </w:p>
    <w:p w:rsidR="00CD6118" w:rsidRPr="00CD6118" w:rsidRDefault="00CD6118" w:rsidP="00CD6118">
      <w:pPr>
        <w:pStyle w:val="dilekcekunye"/>
      </w:pPr>
      <w:r>
        <w:t>Davacı</w:t>
      </w:r>
      <w:r w:rsidRPr="00CD6118">
        <w:br/>
        <w:t>İmza</w:t>
      </w:r>
    </w:p>
    <w:p w:rsidR="00B914F8" w:rsidRDefault="00B914F8"/>
    <w:sectPr w:rsidR="00B914F8" w:rsidSect="00B91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Zurich Cn BT">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F246BF"/>
    <w:multiLevelType w:val="hybridMultilevel"/>
    <w:tmpl w:val="9196B5EC"/>
    <w:lvl w:ilvl="0" w:tplc="85127C92">
      <w:start w:val="1"/>
      <w:numFmt w:val="decimal"/>
      <w:lvlText w:val="%1."/>
      <w:lvlJc w:val="left"/>
      <w:pPr>
        <w:ind w:left="1068" w:hanging="360"/>
      </w:pPr>
      <w:rPr>
        <w:rFonts w:cs="Times New Roman"/>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CD6118"/>
    <w:rsid w:val="00B914F8"/>
    <w:rsid w:val="00CD611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118"/>
    <w:pPr>
      <w:spacing w:before="100" w:after="0" w:line="240" w:lineRule="auto"/>
      <w:ind w:firstLine="397"/>
      <w:jc w:val="both"/>
    </w:pPr>
    <w:rPr>
      <w:rFonts w:ascii="Times New Roman" w:eastAsia="Times New Roman" w:hAnsi="Times New Roman" w:cs="Times New Roman"/>
      <w:sz w:val="20"/>
      <w:szCs w:val="20"/>
      <w:lang w:eastAsia="tr-TR"/>
    </w:rPr>
  </w:style>
  <w:style w:type="paragraph" w:styleId="Balk2">
    <w:name w:val="heading 2"/>
    <w:basedOn w:val="Normal"/>
    <w:next w:val="Normal"/>
    <w:link w:val="Balk2Char"/>
    <w:uiPriority w:val="99"/>
    <w:semiHidden/>
    <w:unhideWhenUsed/>
    <w:qFormat/>
    <w:rsid w:val="00CD6118"/>
    <w:pPr>
      <w:keepNext/>
      <w:suppressAutoHyphens/>
      <w:spacing w:before="260"/>
      <w:ind w:left="238" w:hanging="238"/>
      <w:jc w:val="left"/>
      <w:outlineLvl w:val="1"/>
    </w:pPr>
    <w:rPr>
      <w:rFonts w:ascii="Zurich Cn BT" w:eastAsia="MS Mincho" w:hAnsi="Zurich Cn BT"/>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semiHidden/>
    <w:rsid w:val="00CD6118"/>
    <w:rPr>
      <w:rFonts w:ascii="Zurich Cn BT" w:eastAsia="MS Mincho" w:hAnsi="Zurich Cn BT" w:cs="Times New Roman"/>
      <w:b/>
      <w:szCs w:val="20"/>
      <w:lang w:eastAsia="tr-TR"/>
    </w:rPr>
  </w:style>
  <w:style w:type="paragraph" w:customStyle="1" w:styleId="AdSoyad">
    <w:name w:val="AdSoyad"/>
    <w:basedOn w:val="Normal"/>
    <w:uiPriority w:val="99"/>
    <w:rsid w:val="00CD6118"/>
    <w:pPr>
      <w:ind w:left="4394" w:firstLine="0"/>
      <w:jc w:val="center"/>
    </w:pPr>
  </w:style>
  <w:style w:type="paragraph" w:customStyle="1" w:styleId="dilekcebas">
    <w:name w:val="dilekcebas"/>
    <w:basedOn w:val="Normal"/>
    <w:rsid w:val="00CD6118"/>
    <w:pPr>
      <w:spacing w:beforeAutospacing="1" w:after="100" w:afterAutospacing="1"/>
      <w:ind w:firstLine="0"/>
      <w:jc w:val="left"/>
    </w:pPr>
    <w:rPr>
      <w:sz w:val="24"/>
      <w:szCs w:val="24"/>
    </w:rPr>
  </w:style>
  <w:style w:type="paragraph" w:customStyle="1" w:styleId="dilekcekunye">
    <w:name w:val="dilekcekunye"/>
    <w:basedOn w:val="Normal"/>
    <w:rsid w:val="00CD6118"/>
    <w:pPr>
      <w:spacing w:beforeAutospacing="1" w:after="100" w:afterAutospacing="1"/>
      <w:ind w:firstLine="0"/>
      <w:jc w:val="left"/>
    </w:pPr>
    <w:rPr>
      <w:sz w:val="24"/>
      <w:szCs w:val="24"/>
    </w:rPr>
  </w:style>
</w:styles>
</file>

<file path=word/webSettings.xml><?xml version="1.0" encoding="utf-8"?>
<w:webSettings xmlns:r="http://schemas.openxmlformats.org/officeDocument/2006/relationships" xmlns:w="http://schemas.openxmlformats.org/wordprocessingml/2006/main">
  <w:divs>
    <w:div w:id="147675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2024-01-24T12:30:00Z</dcterms:created>
  <dcterms:modified xsi:type="dcterms:W3CDTF">2024-01-24T12:33:00Z</dcterms:modified>
</cp:coreProperties>
</file>