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C3" w:rsidRPr="006070C3" w:rsidRDefault="006070C3" w:rsidP="006070C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070C3">
        <w:rPr>
          <w:rFonts w:ascii="Arial" w:eastAsia="Times New Roman" w:hAnsi="Arial" w:cs="Arial"/>
          <w:color w:val="111111"/>
          <w:kern w:val="36"/>
          <w:sz w:val="30"/>
          <w:szCs w:val="30"/>
          <w:lang w:eastAsia="tr-TR"/>
        </w:rPr>
        <w:t xml:space="preserve">Konut Yapı Kooperatiflerce emanet usulüyle yaptırılan inşaat taahhüt işleri ve parsellerin satılması veya ortaklara tahsisinde KDV </w:t>
      </w:r>
      <w:proofErr w:type="spellStart"/>
      <w:r w:rsidRPr="006070C3">
        <w:rPr>
          <w:rFonts w:ascii="Arial" w:eastAsia="Times New Roman" w:hAnsi="Arial" w:cs="Arial"/>
          <w:color w:val="111111"/>
          <w:kern w:val="36"/>
          <w:sz w:val="30"/>
          <w:szCs w:val="30"/>
          <w:lang w:eastAsia="tr-TR"/>
        </w:rPr>
        <w:t>hk</w:t>
      </w:r>
      <w:proofErr w:type="spellEnd"/>
      <w:r w:rsidRPr="006070C3">
        <w:rPr>
          <w:rFonts w:ascii="Arial" w:eastAsia="Times New Roman" w:hAnsi="Arial" w:cs="Arial"/>
          <w:color w:val="111111"/>
          <w:kern w:val="36"/>
          <w:sz w:val="30"/>
          <w:szCs w:val="30"/>
          <w:lang w:eastAsia="tr-TR"/>
        </w:rPr>
        <w:t>.</w:t>
      </w:r>
      <w:r w:rsidRPr="006070C3">
        <w:rPr>
          <w:rFonts w:ascii="Arial" w:eastAsia="Times New Roman" w:hAnsi="Arial" w:cs="Arial"/>
          <w:color w:val="494949"/>
          <w:sz w:val="20"/>
          <w:szCs w:val="20"/>
          <w:lang w:eastAsia="tr-TR"/>
        </w:rPr>
        <w:t>  </w:t>
      </w:r>
    </w:p>
    <w:p w:rsidR="006070C3" w:rsidRPr="006070C3" w:rsidRDefault="006070C3" w:rsidP="006070C3">
      <w:pPr>
        <w:shd w:val="clear" w:color="auto" w:fill="EEEEEE"/>
        <w:spacing w:after="0" w:line="240" w:lineRule="auto"/>
        <w:rPr>
          <w:rFonts w:ascii="Arial" w:eastAsia="Times New Roman" w:hAnsi="Arial" w:cs="Arial"/>
          <w:b/>
          <w:bCs/>
          <w:color w:val="494949"/>
          <w:sz w:val="20"/>
          <w:szCs w:val="20"/>
          <w:lang w:eastAsia="tr-TR"/>
        </w:rPr>
      </w:pPr>
      <w:r w:rsidRPr="006070C3">
        <w:rPr>
          <w:rFonts w:ascii="Arial" w:eastAsia="Times New Roman" w:hAnsi="Arial" w:cs="Arial"/>
          <w:b/>
          <w:bCs/>
          <w:color w:val="494949"/>
          <w:sz w:val="20"/>
          <w:szCs w:val="20"/>
          <w:lang w:eastAsia="tr-TR"/>
        </w:rPr>
        <w:t>Sayı: </w:t>
      </w:r>
      <w:r w:rsidRPr="006070C3">
        <w:rPr>
          <w:rFonts w:ascii="Arial" w:eastAsia="Times New Roman" w:hAnsi="Arial" w:cs="Arial"/>
          <w:color w:val="494949"/>
          <w:sz w:val="20"/>
          <w:szCs w:val="20"/>
          <w:lang w:eastAsia="tr-TR"/>
        </w:rPr>
        <w:t>B.</w:t>
      </w:r>
      <w:proofErr w:type="gramStart"/>
      <w:r w:rsidRPr="006070C3">
        <w:rPr>
          <w:rFonts w:ascii="Arial" w:eastAsia="Times New Roman" w:hAnsi="Arial" w:cs="Arial"/>
          <w:color w:val="494949"/>
          <w:sz w:val="20"/>
          <w:szCs w:val="20"/>
          <w:lang w:eastAsia="tr-TR"/>
        </w:rPr>
        <w:t>07.1</w:t>
      </w:r>
      <w:proofErr w:type="gramEnd"/>
      <w:r w:rsidRPr="006070C3">
        <w:rPr>
          <w:rFonts w:ascii="Arial" w:eastAsia="Times New Roman" w:hAnsi="Arial" w:cs="Arial"/>
          <w:color w:val="494949"/>
          <w:sz w:val="20"/>
          <w:szCs w:val="20"/>
          <w:lang w:eastAsia="tr-TR"/>
        </w:rPr>
        <w:t>.GİB.4.06.17.01-KDV-4:2009-14008-100-1002</w:t>
      </w:r>
    </w:p>
    <w:p w:rsidR="006070C3" w:rsidRPr="006070C3" w:rsidRDefault="006070C3" w:rsidP="006070C3">
      <w:pPr>
        <w:shd w:val="clear" w:color="auto" w:fill="EEEEEE"/>
        <w:spacing w:after="0" w:line="240" w:lineRule="auto"/>
        <w:rPr>
          <w:rFonts w:ascii="Arial" w:eastAsia="Times New Roman" w:hAnsi="Arial" w:cs="Arial"/>
          <w:b/>
          <w:bCs/>
          <w:color w:val="494949"/>
          <w:sz w:val="20"/>
          <w:szCs w:val="20"/>
          <w:lang w:eastAsia="tr-TR"/>
        </w:rPr>
      </w:pPr>
      <w:r w:rsidRPr="006070C3">
        <w:rPr>
          <w:rFonts w:ascii="Arial" w:eastAsia="Times New Roman" w:hAnsi="Arial" w:cs="Arial"/>
          <w:b/>
          <w:bCs/>
          <w:color w:val="494949"/>
          <w:sz w:val="20"/>
          <w:szCs w:val="20"/>
          <w:lang w:eastAsia="tr-TR"/>
        </w:rPr>
        <w:t>Tarih: </w:t>
      </w:r>
      <w:proofErr w:type="gramStart"/>
      <w:r w:rsidRPr="006070C3">
        <w:rPr>
          <w:rFonts w:ascii="Arial" w:eastAsia="Times New Roman" w:hAnsi="Arial" w:cs="Arial"/>
          <w:color w:val="494949"/>
          <w:sz w:val="20"/>
          <w:lang w:eastAsia="tr-TR"/>
        </w:rPr>
        <w:t>16/11/2011</w:t>
      </w:r>
      <w:proofErr w:type="gramEnd"/>
    </w:p>
    <w:p w:rsidR="006070C3" w:rsidRPr="006070C3" w:rsidRDefault="006070C3" w:rsidP="006070C3">
      <w:pPr>
        <w:spacing w:after="0" w:line="240" w:lineRule="auto"/>
        <w:rPr>
          <w:rFonts w:ascii="Arial" w:eastAsia="Times New Roman" w:hAnsi="Arial" w:cs="Arial"/>
          <w:color w:val="494949"/>
          <w:sz w:val="20"/>
          <w:szCs w:val="20"/>
          <w:lang w:eastAsia="tr-TR"/>
        </w:rPr>
      </w:pPr>
      <w:r w:rsidRPr="006070C3">
        <w:rPr>
          <w:rFonts w:ascii="Arial" w:eastAsia="Times New Roman" w:hAnsi="Arial" w:cs="Arial"/>
          <w:color w:val="494949"/>
          <w:sz w:val="20"/>
          <w:szCs w:val="20"/>
          <w:lang w:eastAsia="tr-TR"/>
        </w:rPr>
        <w:t> </w:t>
      </w:r>
    </w:p>
    <w:tbl>
      <w:tblPr>
        <w:tblW w:w="5000" w:type="pct"/>
        <w:tblCellMar>
          <w:left w:w="0" w:type="dxa"/>
          <w:right w:w="0" w:type="dxa"/>
        </w:tblCellMar>
        <w:tblLook w:val="04A0"/>
      </w:tblPr>
      <w:tblGrid>
        <w:gridCol w:w="652"/>
        <w:gridCol w:w="118"/>
        <w:gridCol w:w="3819"/>
        <w:gridCol w:w="2130"/>
        <w:gridCol w:w="2353"/>
      </w:tblGrid>
      <w:tr w:rsidR="006070C3" w:rsidRPr="006070C3" w:rsidTr="006070C3">
        <w:tc>
          <w:tcPr>
            <w:tcW w:w="5000" w:type="pct"/>
            <w:gridSpan w:val="5"/>
            <w:tcBorders>
              <w:top w:val="nil"/>
              <w:left w:val="nil"/>
              <w:bottom w:val="nil"/>
              <w:right w:val="nil"/>
            </w:tcBorders>
            <w:shd w:val="clear" w:color="auto" w:fill="auto"/>
            <w:hideMark/>
          </w:tcPr>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b/>
                <w:bCs/>
                <w:sz w:val="24"/>
                <w:szCs w:val="24"/>
                <w:lang w:eastAsia="tr-TR"/>
              </w:rPr>
              <w:t>T.C.</w:t>
            </w:r>
          </w:p>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b/>
                <w:bCs/>
                <w:sz w:val="24"/>
                <w:szCs w:val="24"/>
                <w:lang w:eastAsia="tr-TR"/>
              </w:rPr>
              <w:t>GELİR İDARESİ BAŞKANLIĞI</w:t>
            </w:r>
          </w:p>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b/>
                <w:bCs/>
                <w:sz w:val="24"/>
                <w:szCs w:val="24"/>
                <w:lang w:eastAsia="tr-TR"/>
              </w:rPr>
              <w:t>ANKARA VERGİ DAİRESİ BAŞKANLIĞI</w:t>
            </w:r>
          </w:p>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b/>
                <w:bCs/>
                <w:sz w:val="24"/>
                <w:szCs w:val="24"/>
                <w:lang w:eastAsia="tr-TR"/>
              </w:rPr>
              <w:t>(Mükellef Hizmetleri KDV ve Diğer Vergiler Grup Müdürlüğü)</w:t>
            </w:r>
          </w:p>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 </w:t>
            </w:r>
          </w:p>
        </w:tc>
      </w:tr>
      <w:tr w:rsidR="006070C3" w:rsidRPr="006070C3" w:rsidTr="006070C3">
        <w:tc>
          <w:tcPr>
            <w:tcW w:w="2529" w:type="pct"/>
            <w:gridSpan w:val="3"/>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 </w:t>
            </w:r>
          </w:p>
        </w:tc>
        <w:tc>
          <w:tcPr>
            <w:tcW w:w="2471" w:type="pct"/>
            <w:gridSpan w:val="2"/>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 </w:t>
            </w:r>
          </w:p>
        </w:tc>
      </w:tr>
      <w:tr w:rsidR="006070C3" w:rsidRPr="006070C3" w:rsidTr="006070C3">
        <w:tc>
          <w:tcPr>
            <w:tcW w:w="359" w:type="pct"/>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Sayı</w:t>
            </w:r>
          </w:p>
        </w:tc>
        <w:tc>
          <w:tcPr>
            <w:tcW w:w="65" w:type="pct"/>
            <w:tcBorders>
              <w:top w:val="nil"/>
              <w:left w:val="nil"/>
              <w:bottom w:val="nil"/>
              <w:right w:val="nil"/>
            </w:tcBorders>
            <w:shd w:val="clear" w:color="auto" w:fill="auto"/>
            <w:hideMark/>
          </w:tcPr>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w:t>
            </w:r>
          </w:p>
        </w:tc>
        <w:tc>
          <w:tcPr>
            <w:tcW w:w="3279" w:type="pct"/>
            <w:gridSpan w:val="2"/>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B.</w:t>
            </w:r>
            <w:proofErr w:type="gramStart"/>
            <w:r w:rsidRPr="006070C3">
              <w:rPr>
                <w:rFonts w:ascii="Times New Roman" w:eastAsia="Times New Roman" w:hAnsi="Times New Roman" w:cs="Times New Roman"/>
                <w:sz w:val="24"/>
                <w:szCs w:val="24"/>
                <w:lang w:eastAsia="tr-TR"/>
              </w:rPr>
              <w:t>07.1</w:t>
            </w:r>
            <w:proofErr w:type="gramEnd"/>
            <w:r w:rsidRPr="006070C3">
              <w:rPr>
                <w:rFonts w:ascii="Times New Roman" w:eastAsia="Times New Roman" w:hAnsi="Times New Roman" w:cs="Times New Roman"/>
                <w:sz w:val="24"/>
                <w:szCs w:val="24"/>
                <w:lang w:eastAsia="tr-TR"/>
              </w:rPr>
              <w:t>.GİB.4.06.17.01-KDV-4:2009-14008-100-1002</w:t>
            </w:r>
          </w:p>
        </w:tc>
        <w:tc>
          <w:tcPr>
            <w:tcW w:w="1297" w:type="pct"/>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proofErr w:type="gramStart"/>
            <w:r w:rsidRPr="006070C3">
              <w:rPr>
                <w:rFonts w:ascii="Times New Roman" w:eastAsia="Times New Roman" w:hAnsi="Times New Roman" w:cs="Times New Roman"/>
                <w:sz w:val="24"/>
                <w:szCs w:val="24"/>
                <w:lang w:eastAsia="tr-TR"/>
              </w:rPr>
              <w:t>16/11/2011</w:t>
            </w:r>
            <w:proofErr w:type="gramEnd"/>
          </w:p>
        </w:tc>
      </w:tr>
      <w:tr w:rsidR="006070C3" w:rsidRPr="006070C3" w:rsidTr="006070C3">
        <w:tc>
          <w:tcPr>
            <w:tcW w:w="359" w:type="pct"/>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Konu</w:t>
            </w:r>
          </w:p>
        </w:tc>
        <w:tc>
          <w:tcPr>
            <w:tcW w:w="65" w:type="pct"/>
            <w:tcBorders>
              <w:top w:val="nil"/>
              <w:left w:val="nil"/>
              <w:bottom w:val="nil"/>
              <w:right w:val="nil"/>
            </w:tcBorders>
            <w:shd w:val="clear" w:color="auto" w:fill="auto"/>
            <w:hideMark/>
          </w:tcPr>
          <w:p w:rsidR="006070C3" w:rsidRPr="006070C3" w:rsidRDefault="006070C3" w:rsidP="006070C3">
            <w:pPr>
              <w:spacing w:after="150" w:line="240" w:lineRule="auto"/>
              <w:jc w:val="center"/>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w:t>
            </w:r>
          </w:p>
        </w:tc>
        <w:tc>
          <w:tcPr>
            <w:tcW w:w="2104" w:type="pct"/>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Konut Yapı Kooperatiflerce emanet usulüyle yaptırılan inşaat taahhüt işleri ve parsellerin satılması veya ortaklara tahsisinde KDV</w:t>
            </w:r>
          </w:p>
        </w:tc>
        <w:tc>
          <w:tcPr>
            <w:tcW w:w="2471" w:type="pct"/>
            <w:gridSpan w:val="2"/>
            <w:tcBorders>
              <w:top w:val="nil"/>
              <w:left w:val="nil"/>
              <w:bottom w:val="nil"/>
              <w:right w:val="nil"/>
            </w:tcBorders>
            <w:shd w:val="clear" w:color="auto" w:fill="auto"/>
            <w:hideMark/>
          </w:tcPr>
          <w:p w:rsidR="006070C3" w:rsidRPr="006070C3" w:rsidRDefault="006070C3" w:rsidP="006070C3">
            <w:pPr>
              <w:spacing w:after="150" w:line="240" w:lineRule="auto"/>
              <w:rPr>
                <w:rFonts w:ascii="Times New Roman" w:eastAsia="Times New Roman" w:hAnsi="Times New Roman" w:cs="Times New Roman"/>
                <w:sz w:val="24"/>
                <w:szCs w:val="24"/>
                <w:lang w:eastAsia="tr-TR"/>
              </w:rPr>
            </w:pPr>
            <w:r w:rsidRPr="006070C3">
              <w:rPr>
                <w:rFonts w:ascii="Times New Roman" w:eastAsia="Times New Roman" w:hAnsi="Times New Roman" w:cs="Times New Roman"/>
                <w:sz w:val="24"/>
                <w:szCs w:val="24"/>
                <w:lang w:eastAsia="tr-TR"/>
              </w:rPr>
              <w:t> </w:t>
            </w:r>
          </w:p>
        </w:tc>
      </w:tr>
    </w:tbl>
    <w:p w:rsidR="006070C3" w:rsidRPr="006070C3" w:rsidRDefault="006070C3" w:rsidP="006070C3">
      <w:pPr>
        <w:spacing w:before="240" w:after="150" w:line="240" w:lineRule="auto"/>
        <w:jc w:val="both"/>
        <w:rPr>
          <w:rFonts w:ascii="Times New Roman" w:eastAsia="Times New Roman" w:hAnsi="Times New Roman" w:cs="Times New Roman"/>
          <w:color w:val="494949"/>
          <w:sz w:val="24"/>
          <w:szCs w:val="24"/>
          <w:lang w:eastAsia="tr-TR"/>
        </w:rPr>
      </w:pPr>
      <w:r w:rsidRPr="006070C3">
        <w:rPr>
          <w:rFonts w:ascii="Arial" w:eastAsia="Times New Roman" w:hAnsi="Arial" w:cs="Arial"/>
          <w:color w:val="494949"/>
          <w:sz w:val="20"/>
          <w:szCs w:val="20"/>
          <w:lang w:eastAsia="tr-TR"/>
        </w:rPr>
        <w:t> </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w:t>
      </w:r>
      <w:proofErr w:type="gramStart"/>
      <w:r w:rsidRPr="006070C3">
        <w:rPr>
          <w:rFonts w:ascii="Times New Roman" w:eastAsia="Times New Roman" w:hAnsi="Times New Roman" w:cs="Times New Roman"/>
          <w:color w:val="494949"/>
          <w:sz w:val="24"/>
          <w:szCs w:val="24"/>
          <w:lang w:eastAsia="tr-TR"/>
        </w:rPr>
        <w:t xml:space="preserve">İlgide kayıtlı </w:t>
      </w:r>
      <w:proofErr w:type="spellStart"/>
      <w:r w:rsidRPr="006070C3">
        <w:rPr>
          <w:rFonts w:ascii="Times New Roman" w:eastAsia="Times New Roman" w:hAnsi="Times New Roman" w:cs="Times New Roman"/>
          <w:color w:val="494949"/>
          <w:sz w:val="24"/>
          <w:szCs w:val="24"/>
          <w:lang w:eastAsia="tr-TR"/>
        </w:rPr>
        <w:t>özelge</w:t>
      </w:r>
      <w:proofErr w:type="spellEnd"/>
      <w:r w:rsidRPr="006070C3">
        <w:rPr>
          <w:rFonts w:ascii="Times New Roman" w:eastAsia="Times New Roman" w:hAnsi="Times New Roman" w:cs="Times New Roman"/>
          <w:color w:val="494949"/>
          <w:sz w:val="24"/>
          <w:szCs w:val="24"/>
          <w:lang w:eastAsia="tr-TR"/>
        </w:rPr>
        <w:t xml:space="preserve"> talep formu ve eklerinin incelenmesinden, mülkiyeti kooperatifinize ait olan ve 90 parselden meydana gelen arsa üzerine emanet usulü ile 27 adet konut yaptırılacağı ve bu konutları üyelere dağıtılacağı, geri kalan parsellerden 27 adedinin ortaklara verileceği ve 36 parselin ise konutların yapımında kullanılmak üzere satılacağı belirtilerek,  söz konusu  parsellerin satılması veya ortaklara tahsisi ile 27 konutun inşası nedeniyle gerçekleştirilecek ödemelerin kurumlar vergisi ve katma değer vergisi karşısındaki durumu hakkında görüş talep edilmektedir.</w:t>
      </w:r>
      <w:proofErr w:type="gramEnd"/>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b/>
          <w:bCs/>
          <w:color w:val="494949"/>
          <w:sz w:val="24"/>
          <w:szCs w:val="24"/>
          <w:lang w:eastAsia="tr-TR"/>
        </w:rPr>
        <w:t>            </w:t>
      </w:r>
      <w:r w:rsidRPr="006070C3">
        <w:rPr>
          <w:rFonts w:ascii="Times New Roman" w:eastAsia="Times New Roman" w:hAnsi="Times New Roman" w:cs="Times New Roman"/>
          <w:b/>
          <w:bCs/>
          <w:color w:val="494949"/>
          <w:sz w:val="24"/>
          <w:szCs w:val="24"/>
          <w:u w:val="single"/>
          <w:lang w:eastAsia="tr-TR"/>
        </w:rPr>
        <w:t>Kurumlar Vergisi Yönünden:</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5520 sayılı Kurumlar Vergisi Kanununun 4 üncü maddesinin birinci fıkrasının (k) bendinde, tüketim ve taşımacılık kooperatifleri hariç olmak üzere, kooperatiflerin ana sözleşmelerinde;</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a) Sermaye üzerinden kazanç dağıtılmaması,</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b) </w:t>
      </w:r>
      <w:proofErr w:type="gramStart"/>
      <w:r w:rsidRPr="006070C3">
        <w:rPr>
          <w:rFonts w:ascii="Times New Roman" w:eastAsia="Times New Roman" w:hAnsi="Times New Roman" w:cs="Times New Roman"/>
          <w:color w:val="494949"/>
          <w:sz w:val="24"/>
          <w:szCs w:val="24"/>
          <w:lang w:eastAsia="tr-TR"/>
        </w:rPr>
        <w:t>Yönetim kurulu</w:t>
      </w:r>
      <w:proofErr w:type="gramEnd"/>
      <w:r w:rsidRPr="006070C3">
        <w:rPr>
          <w:rFonts w:ascii="Times New Roman" w:eastAsia="Times New Roman" w:hAnsi="Times New Roman" w:cs="Times New Roman"/>
          <w:color w:val="494949"/>
          <w:sz w:val="24"/>
          <w:szCs w:val="24"/>
          <w:lang w:eastAsia="tr-TR"/>
        </w:rPr>
        <w:t xml:space="preserve"> başkan ve üyelerine kazanç üzerinden pay verilmemesi,</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c) Yedek akçelerinin ortaklara dağıtılmaması,</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ç) Sadece ortaklarla iş görülmesi, (Yapı kooperatiflerinin kendilerine ait arsalarını kat karşılığı vererek her bir hisse için bir iş yeri veya konut elde etmeleri ortak dışı işlem sayılmaz.)</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w:t>
      </w:r>
      <w:proofErr w:type="gramStart"/>
      <w:r w:rsidRPr="006070C3">
        <w:rPr>
          <w:rFonts w:ascii="Times New Roman" w:eastAsia="Times New Roman" w:hAnsi="Times New Roman" w:cs="Times New Roman"/>
          <w:color w:val="494949"/>
          <w:sz w:val="24"/>
          <w:szCs w:val="24"/>
          <w:lang w:eastAsia="tr-TR"/>
        </w:rPr>
        <w:t>şartlarının</w:t>
      </w:r>
      <w:proofErr w:type="gramEnd"/>
      <w:r w:rsidRPr="006070C3">
        <w:rPr>
          <w:rFonts w:ascii="Times New Roman" w:eastAsia="Times New Roman" w:hAnsi="Times New Roman" w:cs="Times New Roman"/>
          <w:color w:val="494949"/>
          <w:sz w:val="24"/>
          <w:szCs w:val="24"/>
          <w:lang w:eastAsia="tr-TR"/>
        </w:rPr>
        <w:t xml:space="preserve"> yazılı bulunması ve fiilen bu şartlara uyulması halinde kooperatiflerin kurumlar vergisinden muaf tutulacakları hükme bağlanmış; bu şartlara ek olarak </w:t>
      </w:r>
      <w:r w:rsidRPr="006070C3">
        <w:rPr>
          <w:rFonts w:ascii="Times New Roman" w:eastAsia="Times New Roman" w:hAnsi="Times New Roman" w:cs="Times New Roman"/>
          <w:color w:val="494949"/>
          <w:sz w:val="24"/>
          <w:szCs w:val="24"/>
          <w:lang w:eastAsia="tr-TR"/>
        </w:rPr>
        <w:lastRenderedPageBreak/>
        <w:t>kuruluşundan inşaatın bitim tarihine kadar yönetim ve denetim kurullarında, söz konusu inşaat işlerini kısmen veya tamamen üslenen gerçek kişilerle tüzel kişi temsilcilerine veya Kanunun 13 üncü maddesine göre bunlarla ilişkili olduğu kabul edilen kişilere veya yukarıda sayılan işçi ve işveren ilişkisi içinde bulunanlara yer vermeyen ve yapı ruhsatı ile arsa tapusu kooperatif tüzel kişiliği adına tescil edilmiş olan yapı kooperatiflerinin kurumlar vergisinden muaf tutulacağı hüküm altına alınmıştır.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Diğer taraftan, 1 Seri No.lu Kurumlar Vergisi Genel Tebliğinde konuya ilişkin açıklamalar yapılmış olup Tebliğin 4.13.1.4. Sadece ortaklarla iş görülmesi başlıklı bölümünde; ortak dışı işlemlerin, sadece ortak olmayanlarla yapılan işlemleri değil, ortaklarla kooperatif ana sözleşmesinde yer almayan konularda yapılan işlemleri de kapsadığı belirtilmiştir.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Aynı Tebliğin, 4.13.1.4.4.3. Yapı Kooperatiflerinde Ortak Dışı İşlemler başlıklı bölümünde ise "</w:t>
      </w:r>
      <w:proofErr w:type="gramStart"/>
      <w:r w:rsidRPr="006070C3">
        <w:rPr>
          <w:rFonts w:ascii="Times New Roman" w:eastAsia="Times New Roman" w:hAnsi="Times New Roman" w:cs="Times New Roman"/>
          <w:color w:val="494949"/>
          <w:sz w:val="24"/>
          <w:szCs w:val="24"/>
          <w:lang w:eastAsia="tr-TR"/>
        </w:rPr>
        <w:t>.......</w:t>
      </w:r>
      <w:proofErr w:type="gramEnd"/>
      <w:r w:rsidRPr="006070C3">
        <w:rPr>
          <w:rFonts w:ascii="Times New Roman" w:eastAsia="Times New Roman" w:hAnsi="Times New Roman" w:cs="Times New Roman"/>
          <w:color w:val="494949"/>
          <w:sz w:val="24"/>
          <w:szCs w:val="24"/>
          <w:lang w:eastAsia="tr-TR"/>
        </w:rPr>
        <w:t xml:space="preserve"> Kooperatife ait taşınmazların, ortaklara veya ortak olmayanlara kiraya verilmesi veya kooperatifin inşa ettiği konut veya işyerlerinin ortaklara dağıtımından sonra elinde kalan işyeri, konut veya arsaların satılması ortak dışı işlem sayılacaktır." açıklaması yapılmıştır.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w:t>
      </w:r>
      <w:proofErr w:type="gramStart"/>
      <w:r w:rsidRPr="006070C3">
        <w:rPr>
          <w:rFonts w:ascii="Times New Roman" w:eastAsia="Times New Roman" w:hAnsi="Times New Roman" w:cs="Times New Roman"/>
          <w:color w:val="494949"/>
          <w:sz w:val="24"/>
          <w:szCs w:val="24"/>
          <w:lang w:eastAsia="tr-TR"/>
        </w:rPr>
        <w:t>Bu  çerçevede, adı geçen kooperatifin mülkiyetinde olan ve 90 parselden oluşan arsa üzerine emanet usulü ile 27 adet konut yaptırması ve bu konutları üyelerine dağıtması işlemi ortak içi işlem olup, Kurumlar Vergisi Kanununun 4 üncü maddesinin birinci fıkrasının (k) bendinde belirtilen şartların da varlığı halinde muafiyet şartları ihlal edilmiş olmayacaktır.</w:t>
      </w:r>
      <w:proofErr w:type="gramEnd"/>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Ancak, geri kalan parsellerden 27 adedinin ortaklara verilmesi ile 36 parselin konutların yapımında kullanılmak üzere satılması işlemleri ise ortak dışı işlem olacağından bu işlemlerin yapıldığı tarih itibariyle kurumlar vergisi mükellefiyetinin tesisi gerekmektedir.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b/>
          <w:bCs/>
          <w:color w:val="494949"/>
          <w:sz w:val="24"/>
          <w:szCs w:val="24"/>
          <w:lang w:eastAsia="tr-TR"/>
        </w:rPr>
        <w:t>            </w:t>
      </w:r>
      <w:r w:rsidRPr="006070C3">
        <w:rPr>
          <w:rFonts w:ascii="Times New Roman" w:eastAsia="Times New Roman" w:hAnsi="Times New Roman" w:cs="Times New Roman"/>
          <w:b/>
          <w:bCs/>
          <w:color w:val="494949"/>
          <w:sz w:val="24"/>
          <w:szCs w:val="24"/>
          <w:u w:val="single"/>
          <w:lang w:eastAsia="tr-TR"/>
        </w:rPr>
        <w:t>Katma Değer Vergisi Yönünden:</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Katma Değer Vergisi (KDV) Kanununun geçici 15 inci maddesi ile </w:t>
      </w:r>
      <w:proofErr w:type="gramStart"/>
      <w:r w:rsidRPr="006070C3">
        <w:rPr>
          <w:rFonts w:ascii="Times New Roman" w:eastAsia="Times New Roman" w:hAnsi="Times New Roman" w:cs="Times New Roman"/>
          <w:color w:val="494949"/>
          <w:sz w:val="24"/>
          <w:szCs w:val="24"/>
          <w:lang w:eastAsia="tr-TR"/>
        </w:rPr>
        <w:t>29/7/1998</w:t>
      </w:r>
      <w:proofErr w:type="gramEnd"/>
      <w:r w:rsidRPr="006070C3">
        <w:rPr>
          <w:rFonts w:ascii="Times New Roman" w:eastAsia="Times New Roman" w:hAnsi="Times New Roman" w:cs="Times New Roman"/>
          <w:color w:val="494949"/>
          <w:sz w:val="24"/>
          <w:szCs w:val="24"/>
          <w:lang w:eastAsia="tr-TR"/>
        </w:rPr>
        <w:t xml:space="preserve"> tarihinden önce bina inşaat ruhsatı alınmış olan inşaatlara ilişkin olarak konut yapı kooperatiflerine yapılan inşaat taahhüt işleri KDV den istisna edilmiştir.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w:t>
      </w:r>
      <w:proofErr w:type="gramStart"/>
      <w:r w:rsidRPr="006070C3">
        <w:rPr>
          <w:rFonts w:ascii="Times New Roman" w:eastAsia="Times New Roman" w:hAnsi="Times New Roman" w:cs="Times New Roman"/>
          <w:color w:val="494949"/>
          <w:sz w:val="24"/>
          <w:szCs w:val="24"/>
          <w:lang w:eastAsia="tr-TR"/>
        </w:rPr>
        <w:t>29/7/1998</w:t>
      </w:r>
      <w:proofErr w:type="gramEnd"/>
      <w:r w:rsidRPr="006070C3">
        <w:rPr>
          <w:rFonts w:ascii="Times New Roman" w:eastAsia="Times New Roman" w:hAnsi="Times New Roman" w:cs="Times New Roman"/>
          <w:color w:val="494949"/>
          <w:sz w:val="24"/>
          <w:szCs w:val="24"/>
          <w:lang w:eastAsia="tr-TR"/>
        </w:rPr>
        <w:t xml:space="preserve"> tarihinden sonra bina inşaat ruhsatı alınmış inşaatlara ilişkin olarak konut yapı kooperatiflerine yapılan inşaat taahhüt işleri ise  2007/13033 sayılı Bakanlar Kurulu Kararına ekli (I) sayılı listenin 12 </w:t>
      </w:r>
      <w:proofErr w:type="spellStart"/>
      <w:r w:rsidRPr="006070C3">
        <w:rPr>
          <w:rFonts w:ascii="Times New Roman" w:eastAsia="Times New Roman" w:hAnsi="Times New Roman" w:cs="Times New Roman"/>
          <w:color w:val="494949"/>
          <w:sz w:val="24"/>
          <w:szCs w:val="24"/>
          <w:lang w:eastAsia="tr-TR"/>
        </w:rPr>
        <w:t>nci</w:t>
      </w:r>
      <w:proofErr w:type="spellEnd"/>
      <w:r w:rsidRPr="006070C3">
        <w:rPr>
          <w:rFonts w:ascii="Times New Roman" w:eastAsia="Times New Roman" w:hAnsi="Times New Roman" w:cs="Times New Roman"/>
          <w:color w:val="494949"/>
          <w:sz w:val="24"/>
          <w:szCs w:val="24"/>
          <w:lang w:eastAsia="tr-TR"/>
        </w:rPr>
        <w:t xml:space="preserve"> sırası uyarınca % 1 oranında KDV ye tabidir.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Konut yapı kooperatiflerine yapılan inşaat taahhüt işlerinde KDV uygulamasına ilişkin açıklamalara 49, 66 ve 106 Seri No.lu KDV Genel Tebliğleri  ile 60 No.lu KDV Sirkülerinde yer verilmiştir.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Bu düzenlemelere göre konut yapı kooperatiflerine yapılan inşaat taahhüt işlerinde istisna veya indirimli oran uygulanabilmesi için;</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 Kooperatifin konut yapı kooperatifi statüsünde olması,</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 İşin konut yapı kooperatifine yapılması,</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 Yapılan işin inşaat işi olması ve taahhüde dayanması,</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w:t>
      </w:r>
      <w:proofErr w:type="gramStart"/>
      <w:r w:rsidRPr="006070C3">
        <w:rPr>
          <w:rFonts w:ascii="Times New Roman" w:eastAsia="Times New Roman" w:hAnsi="Times New Roman" w:cs="Times New Roman"/>
          <w:color w:val="494949"/>
          <w:sz w:val="24"/>
          <w:szCs w:val="24"/>
          <w:lang w:eastAsia="tr-TR"/>
        </w:rPr>
        <w:t>şartlarının</w:t>
      </w:r>
      <w:proofErr w:type="gramEnd"/>
      <w:r w:rsidRPr="006070C3">
        <w:rPr>
          <w:rFonts w:ascii="Times New Roman" w:eastAsia="Times New Roman" w:hAnsi="Times New Roman" w:cs="Times New Roman"/>
          <w:color w:val="494949"/>
          <w:sz w:val="24"/>
          <w:szCs w:val="24"/>
          <w:lang w:eastAsia="tr-TR"/>
        </w:rPr>
        <w:t xml:space="preserve"> birlikte gerçekleşmesi gerekmektedir.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lastRenderedPageBreak/>
        <w:t>             Yapı ruhsatının "yapı sahibi" bölümünde adı bulunmamasına rağmen "yapı müteahhidi" bölümünde adı yer alan bir konut yapı kooperatifine yapılan inşaat taahhüt işlerinde ise "işin konut yapı kooperatifine yapılmasına" yönelik şart gerçekleşmediğinden istisna ya da indirimli oran uygulanmayacaktır.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Buna göre, yukarıda açıklanan şartlar çerçevesinde, konut yapı kooperatiflerine ifa edilecek inşaat taahhüt işleri, bina inşaat ruhsatının </w:t>
      </w:r>
      <w:proofErr w:type="gramStart"/>
      <w:r w:rsidRPr="006070C3">
        <w:rPr>
          <w:rFonts w:ascii="Times New Roman" w:eastAsia="Times New Roman" w:hAnsi="Times New Roman" w:cs="Times New Roman"/>
          <w:color w:val="494949"/>
          <w:sz w:val="24"/>
          <w:szCs w:val="24"/>
          <w:lang w:eastAsia="tr-TR"/>
        </w:rPr>
        <w:t>29/7/1998</w:t>
      </w:r>
      <w:proofErr w:type="gramEnd"/>
      <w:r w:rsidRPr="006070C3">
        <w:rPr>
          <w:rFonts w:ascii="Times New Roman" w:eastAsia="Times New Roman" w:hAnsi="Times New Roman" w:cs="Times New Roman"/>
          <w:color w:val="494949"/>
          <w:sz w:val="24"/>
          <w:szCs w:val="24"/>
          <w:lang w:eastAsia="tr-TR"/>
        </w:rPr>
        <w:t xml:space="preserve"> tarihinden önce alınmış olması halinde KDV den istisna tutulacak, bina inşaat ruhsatı bu tarihten sonra alınmışsa %1 oranında KDV ye tabi olacaktır.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 ye tabi tutulacaktır.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Dilekçeniz ve eki yapı ruhsatlarının incelenmesinden,  Kooperatifinizin </w:t>
      </w:r>
      <w:proofErr w:type="gramStart"/>
      <w:r w:rsidRPr="006070C3">
        <w:rPr>
          <w:rFonts w:ascii="Times New Roman" w:eastAsia="Times New Roman" w:hAnsi="Times New Roman" w:cs="Times New Roman"/>
          <w:color w:val="494949"/>
          <w:sz w:val="24"/>
          <w:szCs w:val="24"/>
          <w:lang w:eastAsia="tr-TR"/>
        </w:rPr>
        <w:t>9/11/2009</w:t>
      </w:r>
      <w:proofErr w:type="gramEnd"/>
      <w:r w:rsidRPr="006070C3">
        <w:rPr>
          <w:rFonts w:ascii="Times New Roman" w:eastAsia="Times New Roman" w:hAnsi="Times New Roman" w:cs="Times New Roman"/>
          <w:color w:val="494949"/>
          <w:sz w:val="24"/>
          <w:szCs w:val="24"/>
          <w:lang w:eastAsia="tr-TR"/>
        </w:rPr>
        <w:t xml:space="preserve"> tarihinde yapı ruhsatı aldığı anlaşıldığından, emanet usulüyle yaptıracağınız inşaatlara ilişkin Kooperatifinize müteahhitler ve taşeronlar tarafından taahhüde dayalı olarak verilen işçilik hizmetine  % 1 oranında KDV uygulanacaktır. Ancak, Kooperatifinizin piyasadan temin edeceği mallar genel hükümlere göre KDV ye tabi tutulacaktır.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Diğer taraftan, KDV Kanununun geçici 28 inci maddesine göre, </w:t>
      </w:r>
      <w:proofErr w:type="gramStart"/>
      <w:r w:rsidRPr="006070C3">
        <w:rPr>
          <w:rFonts w:ascii="Times New Roman" w:eastAsia="Times New Roman" w:hAnsi="Times New Roman" w:cs="Times New Roman"/>
          <w:color w:val="494949"/>
          <w:sz w:val="24"/>
          <w:szCs w:val="24"/>
          <w:lang w:eastAsia="tr-TR"/>
        </w:rPr>
        <w:t>03/07/2009</w:t>
      </w:r>
      <w:proofErr w:type="gramEnd"/>
      <w:r w:rsidRPr="006070C3">
        <w:rPr>
          <w:rFonts w:ascii="Times New Roman" w:eastAsia="Times New Roman" w:hAnsi="Times New Roman" w:cs="Times New Roman"/>
          <w:color w:val="494949"/>
          <w:sz w:val="24"/>
          <w:szCs w:val="24"/>
          <w:lang w:eastAsia="tr-TR"/>
        </w:rPr>
        <w:t xml:space="preserve"> tarihinden önce bina inşaat ruhsatı almış olan konut yapı kooperatifleri tarafından üyelerine yapılan konut teslimleri KDV den müstesnadır.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Buna göre, Kooperatifinizin </w:t>
      </w:r>
      <w:proofErr w:type="gramStart"/>
      <w:r w:rsidRPr="006070C3">
        <w:rPr>
          <w:rFonts w:ascii="Times New Roman" w:eastAsia="Times New Roman" w:hAnsi="Times New Roman" w:cs="Times New Roman"/>
          <w:color w:val="494949"/>
          <w:sz w:val="24"/>
          <w:szCs w:val="24"/>
          <w:lang w:eastAsia="tr-TR"/>
        </w:rPr>
        <w:t>9/11/2009</w:t>
      </w:r>
      <w:proofErr w:type="gramEnd"/>
      <w:r w:rsidRPr="006070C3">
        <w:rPr>
          <w:rFonts w:ascii="Times New Roman" w:eastAsia="Times New Roman" w:hAnsi="Times New Roman" w:cs="Times New Roman"/>
          <w:color w:val="494949"/>
          <w:sz w:val="24"/>
          <w:szCs w:val="24"/>
          <w:lang w:eastAsia="tr-TR"/>
        </w:rPr>
        <w:t xml:space="preserve"> tarihinde aldığı yapı ruhsatı ile inşa ettiği konutların üyelerinize teslimi KDV Kanununun geçici 28 inci maddesi kapsamında yer almadığından, üyelerinize konut teslimlerinizin genel hükümlere göre KDV ye tabi tutulması gerekmektedir.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Öte yandan, KDV Kanununun 17/4-r maddesinde, kurumların aktifinde veya belediyeler ile il özel idarelerinin mülkiyetinde, en az iki tam yıl süreyle bulunan iştirak hisseleri ile taşınmazların satışı suretiyle gerçekleşen devir ve teslimleri ile bankalara borçlu olanların ve kefillerinin borçlarına karşılık gayrimenkul ve iştirak hisselerinin (müzayede mahallerinde yapılan satışlar </w:t>
      </w:r>
      <w:proofErr w:type="gramStart"/>
      <w:r w:rsidRPr="006070C3">
        <w:rPr>
          <w:rFonts w:ascii="Times New Roman" w:eastAsia="Times New Roman" w:hAnsi="Times New Roman" w:cs="Times New Roman"/>
          <w:color w:val="494949"/>
          <w:sz w:val="24"/>
          <w:szCs w:val="24"/>
          <w:lang w:eastAsia="tr-TR"/>
        </w:rPr>
        <w:t>dahil</w:t>
      </w:r>
      <w:proofErr w:type="gramEnd"/>
      <w:r w:rsidRPr="006070C3">
        <w:rPr>
          <w:rFonts w:ascii="Times New Roman" w:eastAsia="Times New Roman" w:hAnsi="Times New Roman" w:cs="Times New Roman"/>
          <w:color w:val="494949"/>
          <w:sz w:val="24"/>
          <w:szCs w:val="24"/>
          <w:lang w:eastAsia="tr-TR"/>
        </w:rPr>
        <w:t>) bankalara devir ve teslimlerinin KDV den müstesna olduğu ancak, istisna kapsamındaki kıymetlerin ticaretini yapan kurumların, bu amaçla aktiflerinde bulundurdukları taşınmaz ve iştirak hisselerinin teslimlerinin ise istisna kapsamı dışında olduğu hükme bağlanmıştır.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xml:space="preserve">            Buna göre, Kooperatifiniz tarafından </w:t>
      </w:r>
      <w:proofErr w:type="gramStart"/>
      <w:r w:rsidRPr="006070C3">
        <w:rPr>
          <w:rFonts w:ascii="Times New Roman" w:eastAsia="Times New Roman" w:hAnsi="Times New Roman" w:cs="Times New Roman"/>
          <w:color w:val="494949"/>
          <w:sz w:val="24"/>
          <w:szCs w:val="24"/>
          <w:lang w:eastAsia="tr-TR"/>
        </w:rPr>
        <w:t>13/6/2002</w:t>
      </w:r>
      <w:proofErr w:type="gramEnd"/>
      <w:r w:rsidRPr="006070C3">
        <w:rPr>
          <w:rFonts w:ascii="Times New Roman" w:eastAsia="Times New Roman" w:hAnsi="Times New Roman" w:cs="Times New Roman"/>
          <w:color w:val="494949"/>
          <w:sz w:val="24"/>
          <w:szCs w:val="24"/>
          <w:lang w:eastAsia="tr-TR"/>
        </w:rPr>
        <w:t xml:space="preserve"> tarihinde iktisap edilen araziye imar planlarının uygulanması sonucu ortaya çıkan arsaların 27 adetinin üyelerinize satışı suretiyle devri ve 36 adetinin de üyeleriniz dışındakilere satışı, bu kıymetlerin ticaretinin yapılması nedeniyle KDV Kanununun 17/4-r maddesindeki istisna kapsamında yer almamakta, genel hükümlere göre KDV  ye tabi bulunmaktadır.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Bilgi edinilmesini rica ederim.</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 </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w:t>
      </w:r>
      <w:r w:rsidRPr="006070C3">
        <w:rPr>
          <w:rFonts w:ascii="Times New Roman" w:eastAsia="Times New Roman" w:hAnsi="Times New Roman" w:cs="Times New Roman"/>
          <w:b/>
          <w:bCs/>
          <w:color w:val="494949"/>
          <w:sz w:val="24"/>
          <w:szCs w:val="24"/>
          <w:lang w:eastAsia="tr-TR"/>
        </w:rPr>
        <w:t>*</w:t>
      </w:r>
      <w:r w:rsidRPr="006070C3">
        <w:rPr>
          <w:rFonts w:ascii="Times New Roman" w:eastAsia="Times New Roman" w:hAnsi="Times New Roman" w:cs="Times New Roman"/>
          <w:color w:val="494949"/>
          <w:sz w:val="24"/>
          <w:szCs w:val="24"/>
          <w:lang w:eastAsia="tr-TR"/>
        </w:rPr>
        <w:t xml:space="preserve">)     Bu </w:t>
      </w:r>
      <w:proofErr w:type="spellStart"/>
      <w:r w:rsidRPr="006070C3">
        <w:rPr>
          <w:rFonts w:ascii="Times New Roman" w:eastAsia="Times New Roman" w:hAnsi="Times New Roman" w:cs="Times New Roman"/>
          <w:color w:val="494949"/>
          <w:sz w:val="24"/>
          <w:szCs w:val="24"/>
          <w:lang w:eastAsia="tr-TR"/>
        </w:rPr>
        <w:t>Özelge</w:t>
      </w:r>
      <w:proofErr w:type="spellEnd"/>
      <w:r w:rsidRPr="006070C3">
        <w:rPr>
          <w:rFonts w:ascii="Times New Roman" w:eastAsia="Times New Roman" w:hAnsi="Times New Roman" w:cs="Times New Roman"/>
          <w:color w:val="494949"/>
          <w:sz w:val="24"/>
          <w:szCs w:val="24"/>
          <w:lang w:eastAsia="tr-TR"/>
        </w:rPr>
        <w:t xml:space="preserve"> 213 sayılı Vergi Usul Kanununun 413.maddesine dayanılarak verilmiştir.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t>(</w:t>
      </w:r>
      <w:r w:rsidRPr="006070C3">
        <w:rPr>
          <w:rFonts w:ascii="Times New Roman" w:eastAsia="Times New Roman" w:hAnsi="Times New Roman" w:cs="Times New Roman"/>
          <w:b/>
          <w:bCs/>
          <w:color w:val="494949"/>
          <w:sz w:val="24"/>
          <w:szCs w:val="24"/>
          <w:lang w:eastAsia="tr-TR"/>
        </w:rPr>
        <w:t>**</w:t>
      </w:r>
      <w:r w:rsidRPr="006070C3">
        <w:rPr>
          <w:rFonts w:ascii="Times New Roman" w:eastAsia="Times New Roman" w:hAnsi="Times New Roman" w:cs="Times New Roman"/>
          <w:color w:val="494949"/>
          <w:sz w:val="24"/>
          <w:szCs w:val="24"/>
          <w:lang w:eastAsia="tr-TR"/>
        </w:rPr>
        <w:t xml:space="preserve">)   İnceleme, yargı ya da uzlaşmada olduğu halde bu konuya ilişkin olarak yanlış bilgi verilmiş ise bu </w:t>
      </w:r>
      <w:proofErr w:type="spellStart"/>
      <w:r w:rsidRPr="006070C3">
        <w:rPr>
          <w:rFonts w:ascii="Times New Roman" w:eastAsia="Times New Roman" w:hAnsi="Times New Roman" w:cs="Times New Roman"/>
          <w:color w:val="494949"/>
          <w:sz w:val="24"/>
          <w:szCs w:val="24"/>
          <w:lang w:eastAsia="tr-TR"/>
        </w:rPr>
        <w:t>özelge</w:t>
      </w:r>
      <w:proofErr w:type="spellEnd"/>
      <w:r w:rsidRPr="006070C3">
        <w:rPr>
          <w:rFonts w:ascii="Times New Roman" w:eastAsia="Times New Roman" w:hAnsi="Times New Roman" w:cs="Times New Roman"/>
          <w:color w:val="494949"/>
          <w:sz w:val="24"/>
          <w:szCs w:val="24"/>
          <w:lang w:eastAsia="tr-TR"/>
        </w:rPr>
        <w:t xml:space="preserve"> geçersizdir.</w:t>
      </w:r>
    </w:p>
    <w:p w:rsidR="006070C3" w:rsidRPr="006070C3" w:rsidRDefault="006070C3" w:rsidP="006070C3">
      <w:pPr>
        <w:spacing w:after="150" w:line="240" w:lineRule="auto"/>
        <w:jc w:val="both"/>
        <w:rPr>
          <w:rFonts w:ascii="Times New Roman" w:eastAsia="Times New Roman" w:hAnsi="Times New Roman" w:cs="Times New Roman"/>
          <w:color w:val="494949"/>
          <w:sz w:val="24"/>
          <w:szCs w:val="24"/>
          <w:lang w:eastAsia="tr-TR"/>
        </w:rPr>
      </w:pPr>
      <w:r w:rsidRPr="006070C3">
        <w:rPr>
          <w:rFonts w:ascii="Times New Roman" w:eastAsia="Times New Roman" w:hAnsi="Times New Roman" w:cs="Times New Roman"/>
          <w:color w:val="494949"/>
          <w:sz w:val="24"/>
          <w:szCs w:val="24"/>
          <w:lang w:eastAsia="tr-TR"/>
        </w:rPr>
        <w:lastRenderedPageBreak/>
        <w:t xml:space="preserve">(***) Talebiniz üzerine tayin edilmiş olan bu </w:t>
      </w:r>
      <w:proofErr w:type="spellStart"/>
      <w:r w:rsidRPr="006070C3">
        <w:rPr>
          <w:rFonts w:ascii="Times New Roman" w:eastAsia="Times New Roman" w:hAnsi="Times New Roman" w:cs="Times New Roman"/>
          <w:color w:val="494949"/>
          <w:sz w:val="24"/>
          <w:szCs w:val="24"/>
          <w:lang w:eastAsia="tr-TR"/>
        </w:rPr>
        <w:t>özelgeye</w:t>
      </w:r>
      <w:proofErr w:type="spellEnd"/>
      <w:r w:rsidRPr="006070C3">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131F9" w:rsidRPr="006070C3" w:rsidRDefault="006070C3" w:rsidP="006070C3">
      <w:pPr>
        <w:jc w:val="both"/>
        <w:rPr>
          <w:rFonts w:ascii="Times New Roman" w:hAnsi="Times New Roman" w:cs="Times New Roman"/>
          <w:sz w:val="24"/>
          <w:szCs w:val="24"/>
        </w:rPr>
      </w:pPr>
    </w:p>
    <w:sectPr w:rsidR="000131F9" w:rsidRPr="006070C3" w:rsidSect="00D71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70C3"/>
    <w:rsid w:val="006070C3"/>
    <w:rsid w:val="00D17047"/>
    <w:rsid w:val="00D22479"/>
    <w:rsid w:val="00D711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16"/>
  </w:style>
  <w:style w:type="paragraph" w:styleId="Balk1">
    <w:name w:val="heading 1"/>
    <w:basedOn w:val="Normal"/>
    <w:link w:val="Balk1Char"/>
    <w:uiPriority w:val="9"/>
    <w:qFormat/>
    <w:rsid w:val="006070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070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70C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070C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070C3"/>
    <w:rPr>
      <w:color w:val="0000FF"/>
      <w:u w:val="single"/>
    </w:rPr>
  </w:style>
  <w:style w:type="character" w:customStyle="1" w:styleId="date-display-single">
    <w:name w:val="date-display-single"/>
    <w:basedOn w:val="VarsaylanParagrafYazTipi"/>
    <w:rsid w:val="006070C3"/>
  </w:style>
  <w:style w:type="paragraph" w:styleId="NormalWeb">
    <w:name w:val="Normal (Web)"/>
    <w:basedOn w:val="Normal"/>
    <w:uiPriority w:val="99"/>
    <w:unhideWhenUsed/>
    <w:rsid w:val="006070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070C3"/>
    <w:rPr>
      <w:b/>
      <w:bCs/>
    </w:rPr>
  </w:style>
  <w:style w:type="paragraph" w:styleId="BalonMetni">
    <w:name w:val="Balloon Text"/>
    <w:basedOn w:val="Normal"/>
    <w:link w:val="BalonMetniChar"/>
    <w:uiPriority w:val="99"/>
    <w:semiHidden/>
    <w:unhideWhenUsed/>
    <w:rsid w:val="006070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2245782">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0"/>
          <w:marRight w:val="0"/>
          <w:marTop w:val="0"/>
          <w:marBottom w:val="0"/>
          <w:divBdr>
            <w:top w:val="none" w:sz="0" w:space="0" w:color="auto"/>
            <w:left w:val="none" w:sz="0" w:space="0" w:color="auto"/>
            <w:bottom w:val="none" w:sz="0" w:space="0" w:color="auto"/>
            <w:right w:val="none" w:sz="0" w:space="0" w:color="auto"/>
          </w:divBdr>
          <w:divsChild>
            <w:div w:id="479808119">
              <w:marLeft w:val="0"/>
              <w:marRight w:val="0"/>
              <w:marTop w:val="0"/>
              <w:marBottom w:val="0"/>
              <w:divBdr>
                <w:top w:val="none" w:sz="0" w:space="0" w:color="auto"/>
                <w:left w:val="none" w:sz="0" w:space="0" w:color="auto"/>
                <w:bottom w:val="none" w:sz="0" w:space="0" w:color="auto"/>
                <w:right w:val="none" w:sz="0" w:space="0" w:color="auto"/>
              </w:divBdr>
              <w:divsChild>
                <w:div w:id="2033677895">
                  <w:marLeft w:val="0"/>
                  <w:marRight w:val="0"/>
                  <w:marTop w:val="0"/>
                  <w:marBottom w:val="0"/>
                  <w:divBdr>
                    <w:top w:val="none" w:sz="0" w:space="0" w:color="auto"/>
                    <w:left w:val="none" w:sz="0" w:space="0" w:color="auto"/>
                    <w:bottom w:val="none" w:sz="0" w:space="0" w:color="auto"/>
                    <w:right w:val="none" w:sz="0" w:space="0" w:color="auto"/>
                  </w:divBdr>
                  <w:divsChild>
                    <w:div w:id="1726951367">
                      <w:marLeft w:val="0"/>
                      <w:marRight w:val="0"/>
                      <w:marTop w:val="0"/>
                      <w:marBottom w:val="0"/>
                      <w:divBdr>
                        <w:top w:val="none" w:sz="0" w:space="0" w:color="auto"/>
                        <w:left w:val="none" w:sz="0" w:space="0" w:color="auto"/>
                        <w:bottom w:val="none" w:sz="0" w:space="0" w:color="auto"/>
                        <w:right w:val="none" w:sz="0" w:space="0" w:color="auto"/>
                      </w:divBdr>
                      <w:divsChild>
                        <w:div w:id="2080319060">
                          <w:marLeft w:val="0"/>
                          <w:marRight w:val="0"/>
                          <w:marTop w:val="0"/>
                          <w:marBottom w:val="0"/>
                          <w:divBdr>
                            <w:top w:val="none" w:sz="0" w:space="0" w:color="auto"/>
                            <w:left w:val="none" w:sz="0" w:space="0" w:color="auto"/>
                            <w:bottom w:val="none" w:sz="0" w:space="0" w:color="auto"/>
                            <w:right w:val="none" w:sz="0" w:space="0" w:color="auto"/>
                          </w:divBdr>
                          <w:divsChild>
                            <w:div w:id="826554318">
                              <w:marLeft w:val="0"/>
                              <w:marRight w:val="0"/>
                              <w:marTop w:val="0"/>
                              <w:marBottom w:val="0"/>
                              <w:divBdr>
                                <w:top w:val="none" w:sz="0" w:space="0" w:color="auto"/>
                                <w:left w:val="none" w:sz="0" w:space="0" w:color="auto"/>
                                <w:bottom w:val="none" w:sz="0" w:space="0" w:color="auto"/>
                                <w:right w:val="none" w:sz="0" w:space="0" w:color="auto"/>
                              </w:divBdr>
                              <w:divsChild>
                                <w:div w:id="291713489">
                                  <w:marLeft w:val="0"/>
                                  <w:marRight w:val="0"/>
                                  <w:marTop w:val="0"/>
                                  <w:marBottom w:val="0"/>
                                  <w:divBdr>
                                    <w:top w:val="none" w:sz="0" w:space="0" w:color="auto"/>
                                    <w:left w:val="none" w:sz="0" w:space="0" w:color="auto"/>
                                    <w:bottom w:val="none" w:sz="0" w:space="0" w:color="auto"/>
                                    <w:right w:val="none" w:sz="0" w:space="0" w:color="auto"/>
                                  </w:divBdr>
                                  <w:divsChild>
                                    <w:div w:id="1857573918">
                                      <w:marLeft w:val="0"/>
                                      <w:marRight w:val="0"/>
                                      <w:marTop w:val="0"/>
                                      <w:marBottom w:val="0"/>
                                      <w:divBdr>
                                        <w:top w:val="none" w:sz="0" w:space="0" w:color="auto"/>
                                        <w:left w:val="none" w:sz="0" w:space="0" w:color="auto"/>
                                        <w:bottom w:val="none" w:sz="0" w:space="0" w:color="auto"/>
                                        <w:right w:val="none" w:sz="0" w:space="0" w:color="auto"/>
                                      </w:divBdr>
                                      <w:divsChild>
                                        <w:div w:id="693075953">
                                          <w:marLeft w:val="0"/>
                                          <w:marRight w:val="0"/>
                                          <w:marTop w:val="0"/>
                                          <w:marBottom w:val="0"/>
                                          <w:divBdr>
                                            <w:top w:val="none" w:sz="0" w:space="0" w:color="auto"/>
                                            <w:left w:val="none" w:sz="0" w:space="0" w:color="auto"/>
                                            <w:bottom w:val="none" w:sz="0" w:space="0" w:color="auto"/>
                                            <w:right w:val="none" w:sz="0" w:space="0" w:color="auto"/>
                                          </w:divBdr>
                                          <w:divsChild>
                                            <w:div w:id="1940135022">
                                              <w:marLeft w:val="0"/>
                                              <w:marRight w:val="0"/>
                                              <w:marTop w:val="0"/>
                                              <w:marBottom w:val="0"/>
                                              <w:divBdr>
                                                <w:top w:val="none" w:sz="0" w:space="0" w:color="auto"/>
                                                <w:left w:val="none" w:sz="0" w:space="0" w:color="auto"/>
                                                <w:bottom w:val="none" w:sz="0" w:space="0" w:color="auto"/>
                                                <w:right w:val="none" w:sz="0" w:space="0" w:color="auto"/>
                                              </w:divBdr>
                                            </w:div>
                                            <w:div w:id="7289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833947">
              <w:marLeft w:val="300"/>
              <w:marRight w:val="0"/>
              <w:marTop w:val="0"/>
              <w:marBottom w:val="0"/>
              <w:divBdr>
                <w:top w:val="none" w:sz="0" w:space="0" w:color="auto"/>
                <w:left w:val="none" w:sz="0" w:space="0" w:color="auto"/>
                <w:bottom w:val="none" w:sz="0" w:space="0" w:color="auto"/>
                <w:right w:val="none" w:sz="0" w:space="0" w:color="auto"/>
              </w:divBdr>
              <w:divsChild>
                <w:div w:id="1617634822">
                  <w:marLeft w:val="0"/>
                  <w:marRight w:val="0"/>
                  <w:marTop w:val="0"/>
                  <w:marBottom w:val="0"/>
                  <w:divBdr>
                    <w:top w:val="none" w:sz="0" w:space="0" w:color="auto"/>
                    <w:left w:val="none" w:sz="0" w:space="0" w:color="auto"/>
                    <w:bottom w:val="none" w:sz="0" w:space="0" w:color="auto"/>
                    <w:right w:val="none" w:sz="0" w:space="0" w:color="auto"/>
                  </w:divBdr>
                </w:div>
                <w:div w:id="1913007043">
                  <w:marLeft w:val="0"/>
                  <w:marRight w:val="0"/>
                  <w:marTop w:val="0"/>
                  <w:marBottom w:val="0"/>
                  <w:divBdr>
                    <w:top w:val="none" w:sz="0" w:space="0" w:color="auto"/>
                    <w:left w:val="none" w:sz="0" w:space="0" w:color="auto"/>
                    <w:bottom w:val="none" w:sz="0" w:space="0" w:color="auto"/>
                    <w:right w:val="none" w:sz="0" w:space="0" w:color="auto"/>
                  </w:divBdr>
                  <w:divsChild>
                    <w:div w:id="1194222078">
                      <w:marLeft w:val="0"/>
                      <w:marRight w:val="0"/>
                      <w:marTop w:val="0"/>
                      <w:marBottom w:val="0"/>
                      <w:divBdr>
                        <w:top w:val="none" w:sz="0" w:space="0" w:color="auto"/>
                        <w:left w:val="none" w:sz="0" w:space="0" w:color="auto"/>
                        <w:bottom w:val="none" w:sz="0" w:space="0" w:color="auto"/>
                        <w:right w:val="none" w:sz="0" w:space="0" w:color="auto"/>
                      </w:divBdr>
                      <w:divsChild>
                        <w:div w:id="115834111">
                          <w:marLeft w:val="0"/>
                          <w:marRight w:val="0"/>
                          <w:marTop w:val="0"/>
                          <w:marBottom w:val="180"/>
                          <w:divBdr>
                            <w:top w:val="none" w:sz="0" w:space="0" w:color="auto"/>
                            <w:left w:val="none" w:sz="0" w:space="0" w:color="auto"/>
                            <w:bottom w:val="none" w:sz="0" w:space="0" w:color="auto"/>
                            <w:right w:val="none" w:sz="0" w:space="0" w:color="auto"/>
                          </w:divBdr>
                          <w:divsChild>
                            <w:div w:id="1217624415">
                              <w:marLeft w:val="0"/>
                              <w:marRight w:val="0"/>
                              <w:marTop w:val="0"/>
                              <w:marBottom w:val="0"/>
                              <w:divBdr>
                                <w:top w:val="none" w:sz="0" w:space="0" w:color="auto"/>
                                <w:left w:val="none" w:sz="0" w:space="0" w:color="auto"/>
                                <w:bottom w:val="none" w:sz="0" w:space="0" w:color="auto"/>
                                <w:right w:val="none" w:sz="0" w:space="0" w:color="auto"/>
                              </w:divBdr>
                            </w:div>
                            <w:div w:id="1588878258">
                              <w:marLeft w:val="0"/>
                              <w:marRight w:val="0"/>
                              <w:marTop w:val="0"/>
                              <w:marBottom w:val="0"/>
                              <w:divBdr>
                                <w:top w:val="none" w:sz="0" w:space="0" w:color="auto"/>
                                <w:left w:val="none" w:sz="0" w:space="0" w:color="auto"/>
                                <w:bottom w:val="none" w:sz="0" w:space="0" w:color="auto"/>
                                <w:right w:val="none" w:sz="0" w:space="0" w:color="auto"/>
                              </w:divBdr>
                            </w:div>
                            <w:div w:id="1596402030">
                              <w:marLeft w:val="0"/>
                              <w:marRight w:val="0"/>
                              <w:marTop w:val="0"/>
                              <w:marBottom w:val="0"/>
                              <w:divBdr>
                                <w:top w:val="none" w:sz="0" w:space="0" w:color="auto"/>
                                <w:left w:val="none" w:sz="0" w:space="0" w:color="auto"/>
                                <w:bottom w:val="none" w:sz="0" w:space="0" w:color="auto"/>
                                <w:right w:val="none" w:sz="0" w:space="0" w:color="auto"/>
                              </w:divBdr>
                            </w:div>
                          </w:divsChild>
                        </w:div>
                        <w:div w:id="1556500973">
                          <w:marLeft w:val="0"/>
                          <w:marRight w:val="0"/>
                          <w:marTop w:val="0"/>
                          <w:marBottom w:val="300"/>
                          <w:divBdr>
                            <w:top w:val="none" w:sz="0" w:space="0" w:color="auto"/>
                            <w:left w:val="none" w:sz="0" w:space="0" w:color="auto"/>
                            <w:bottom w:val="none" w:sz="0" w:space="0" w:color="auto"/>
                            <w:right w:val="none" w:sz="0" w:space="0" w:color="auto"/>
                          </w:divBdr>
                          <w:divsChild>
                            <w:div w:id="890506396">
                              <w:marLeft w:val="0"/>
                              <w:marRight w:val="0"/>
                              <w:marTop w:val="0"/>
                              <w:marBottom w:val="0"/>
                              <w:divBdr>
                                <w:top w:val="none" w:sz="0" w:space="0" w:color="auto"/>
                                <w:left w:val="none" w:sz="0" w:space="0" w:color="auto"/>
                                <w:bottom w:val="none" w:sz="0" w:space="0" w:color="auto"/>
                                <w:right w:val="none" w:sz="0" w:space="0" w:color="auto"/>
                              </w:divBdr>
                              <w:divsChild>
                                <w:div w:id="1843273461">
                                  <w:marLeft w:val="0"/>
                                  <w:marRight w:val="0"/>
                                  <w:marTop w:val="0"/>
                                  <w:marBottom w:val="0"/>
                                  <w:divBdr>
                                    <w:top w:val="none" w:sz="0" w:space="0" w:color="auto"/>
                                    <w:left w:val="none" w:sz="0" w:space="0" w:color="auto"/>
                                    <w:bottom w:val="none" w:sz="0" w:space="0" w:color="auto"/>
                                    <w:right w:val="none" w:sz="0" w:space="0" w:color="auto"/>
                                  </w:divBdr>
                                </w:div>
                                <w:div w:id="224413792">
                                  <w:marLeft w:val="0"/>
                                  <w:marRight w:val="0"/>
                                  <w:marTop w:val="0"/>
                                  <w:marBottom w:val="0"/>
                                  <w:divBdr>
                                    <w:top w:val="none" w:sz="0" w:space="0" w:color="auto"/>
                                    <w:left w:val="none" w:sz="0" w:space="0" w:color="auto"/>
                                    <w:bottom w:val="none" w:sz="0" w:space="0" w:color="auto"/>
                                    <w:right w:val="none" w:sz="0" w:space="0" w:color="auto"/>
                                  </w:divBdr>
                                  <w:divsChild>
                                    <w:div w:id="5830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3829">
                              <w:marLeft w:val="0"/>
                              <w:marRight w:val="0"/>
                              <w:marTop w:val="0"/>
                              <w:marBottom w:val="0"/>
                              <w:divBdr>
                                <w:top w:val="none" w:sz="0" w:space="0" w:color="auto"/>
                                <w:left w:val="none" w:sz="0" w:space="0" w:color="auto"/>
                                <w:bottom w:val="none" w:sz="0" w:space="0" w:color="auto"/>
                                <w:right w:val="none" w:sz="0" w:space="0" w:color="auto"/>
                              </w:divBdr>
                              <w:divsChild>
                                <w:div w:id="1316834267">
                                  <w:marLeft w:val="0"/>
                                  <w:marRight w:val="0"/>
                                  <w:marTop w:val="0"/>
                                  <w:marBottom w:val="0"/>
                                  <w:divBdr>
                                    <w:top w:val="none" w:sz="0" w:space="0" w:color="auto"/>
                                    <w:left w:val="none" w:sz="0" w:space="0" w:color="auto"/>
                                    <w:bottom w:val="none" w:sz="0" w:space="0" w:color="auto"/>
                                    <w:right w:val="none" w:sz="0" w:space="0" w:color="auto"/>
                                  </w:divBdr>
                                </w:div>
                                <w:div w:id="1932466160">
                                  <w:marLeft w:val="0"/>
                                  <w:marRight w:val="0"/>
                                  <w:marTop w:val="0"/>
                                  <w:marBottom w:val="0"/>
                                  <w:divBdr>
                                    <w:top w:val="none" w:sz="0" w:space="0" w:color="auto"/>
                                    <w:left w:val="none" w:sz="0" w:space="0" w:color="auto"/>
                                    <w:bottom w:val="none" w:sz="0" w:space="0" w:color="auto"/>
                                    <w:right w:val="none" w:sz="0" w:space="0" w:color="auto"/>
                                  </w:divBdr>
                                  <w:divsChild>
                                    <w:div w:id="5406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4887">
                          <w:marLeft w:val="0"/>
                          <w:marRight w:val="0"/>
                          <w:marTop w:val="0"/>
                          <w:marBottom w:val="0"/>
                          <w:divBdr>
                            <w:top w:val="none" w:sz="0" w:space="0" w:color="auto"/>
                            <w:left w:val="none" w:sz="0" w:space="0" w:color="auto"/>
                            <w:bottom w:val="none" w:sz="0" w:space="0" w:color="auto"/>
                            <w:right w:val="none" w:sz="0" w:space="0" w:color="auto"/>
                          </w:divBdr>
                          <w:divsChild>
                            <w:div w:id="269824538">
                              <w:marLeft w:val="0"/>
                              <w:marRight w:val="0"/>
                              <w:marTop w:val="0"/>
                              <w:marBottom w:val="0"/>
                              <w:divBdr>
                                <w:top w:val="none" w:sz="0" w:space="0" w:color="auto"/>
                                <w:left w:val="none" w:sz="0" w:space="0" w:color="auto"/>
                                <w:bottom w:val="none" w:sz="0" w:space="0" w:color="auto"/>
                                <w:right w:val="none" w:sz="0" w:space="0" w:color="auto"/>
                              </w:divBdr>
                              <w:divsChild>
                                <w:div w:id="6015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2024-07-05T09:21:00Z</dcterms:created>
  <dcterms:modified xsi:type="dcterms:W3CDTF">2024-07-05T09:22:00Z</dcterms:modified>
</cp:coreProperties>
</file>