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C9" w:rsidRPr="006210C9" w:rsidRDefault="006210C9" w:rsidP="006210C9">
      <w:pPr>
        <w:spacing w:after="225" w:line="240" w:lineRule="auto"/>
        <w:outlineLvl w:val="1"/>
        <w:rPr>
          <w:rFonts w:ascii="Times New Roman" w:eastAsia="Times New Roman" w:hAnsi="Times New Roman" w:cs="Times New Roman"/>
          <w:b/>
          <w:bCs/>
          <w:color w:val="09376B"/>
          <w:sz w:val="28"/>
          <w:szCs w:val="28"/>
          <w:lang w:eastAsia="tr-TR"/>
        </w:rPr>
      </w:pPr>
      <w:r w:rsidRPr="006210C9">
        <w:rPr>
          <w:rFonts w:ascii="Times New Roman" w:eastAsia="Times New Roman" w:hAnsi="Times New Roman" w:cs="Times New Roman"/>
          <w:b/>
          <w:bCs/>
          <w:color w:val="09376B"/>
          <w:sz w:val="28"/>
          <w:szCs w:val="28"/>
          <w:lang w:eastAsia="tr-TR"/>
        </w:rPr>
        <w:t>Dış Denetime Tabi Kooperatifler Hakkında Duyuru</w:t>
      </w:r>
    </w:p>
    <w:p w:rsidR="006210C9" w:rsidRPr="006210C9" w:rsidRDefault="006210C9" w:rsidP="006210C9">
      <w:pPr>
        <w:spacing w:after="0" w:line="240" w:lineRule="auto"/>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b/>
          <w:bCs/>
          <w:color w:val="745E36"/>
          <w:sz w:val="28"/>
          <w:szCs w:val="28"/>
          <w:lang w:eastAsia="tr-TR"/>
        </w:rPr>
        <w:t>08 Şubat 2024</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 xml:space="preserve">Bakanlığımız tarafından hazırlanan ve 1 Şubat 2022 tarih ve 31737 sayılı Resmi Gazetede yayımlanan KOOPERATİF VE ÜST KURULUŞLARININ DENETİMİNE DAİR </w:t>
      </w:r>
      <w:proofErr w:type="spellStart"/>
      <w:r w:rsidRPr="006210C9">
        <w:rPr>
          <w:rFonts w:ascii="Times New Roman" w:eastAsia="Times New Roman" w:hAnsi="Times New Roman" w:cs="Times New Roman"/>
          <w:color w:val="212529"/>
          <w:sz w:val="28"/>
          <w:szCs w:val="28"/>
          <w:lang w:eastAsia="tr-TR"/>
        </w:rPr>
        <w:t>YÖNETMELİK’de</w:t>
      </w:r>
      <w:proofErr w:type="spellEnd"/>
      <w:r w:rsidRPr="006210C9">
        <w:rPr>
          <w:rFonts w:ascii="Times New Roman" w:eastAsia="Times New Roman" w:hAnsi="Times New Roman" w:cs="Times New Roman"/>
          <w:color w:val="212529"/>
          <w:sz w:val="28"/>
          <w:szCs w:val="28"/>
          <w:lang w:eastAsia="tr-TR"/>
        </w:rPr>
        <w:t xml:space="preserve"> kooperatif ve üst kuruluşlarının denetimleri ile birlik ve merkez birliklerinin denetim için yetkilendirilmesine ilişkin u</w:t>
      </w:r>
      <w:r>
        <w:rPr>
          <w:rFonts w:ascii="Times New Roman" w:eastAsia="Times New Roman" w:hAnsi="Times New Roman" w:cs="Times New Roman"/>
          <w:color w:val="212529"/>
          <w:sz w:val="28"/>
          <w:szCs w:val="28"/>
          <w:lang w:eastAsia="tr-TR"/>
        </w:rPr>
        <w:t>sul ve esasları belirlenmiştir.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 xml:space="preserve">Bu Yönetmelik, </w:t>
      </w:r>
      <w:proofErr w:type="gramStart"/>
      <w:r w:rsidRPr="006210C9">
        <w:rPr>
          <w:rFonts w:ascii="Times New Roman" w:eastAsia="Times New Roman" w:hAnsi="Times New Roman" w:cs="Times New Roman"/>
          <w:color w:val="212529"/>
          <w:sz w:val="28"/>
          <w:szCs w:val="28"/>
          <w:lang w:eastAsia="tr-TR"/>
        </w:rPr>
        <w:t>24/4/1969</w:t>
      </w:r>
      <w:proofErr w:type="gramEnd"/>
      <w:r w:rsidRPr="006210C9">
        <w:rPr>
          <w:rFonts w:ascii="Times New Roman" w:eastAsia="Times New Roman" w:hAnsi="Times New Roman" w:cs="Times New Roman"/>
          <w:color w:val="212529"/>
          <w:sz w:val="28"/>
          <w:szCs w:val="28"/>
          <w:lang w:eastAsia="tr-TR"/>
        </w:rPr>
        <w:t xml:space="preserve"> tarihli ve 1163 sayılı Kooperatifler Kanununa tabi kooperatif ve üst kuruluşlarında yapılacak denetimler ile 18/4/1972 tarihli ve 1581 sayılı Tarım Kredi Kooperatifleri ve Birlikleri Kanununa tabi kooperatif ve üst kuruluşlarında yapılacak dış denetimi ile 1/6/2000 tarihli ve 4572 sayılı Tarım Satış Kooperatif ve Birlikleri Hakkında Kanuna tabi kooperatif ve üst kuruluşlarından bağımsız denetime tabi olmayanların dış denetimini kapsar.</w:t>
      </w:r>
      <w:r w:rsidRPr="006210C9">
        <w:rPr>
          <w:rFonts w:ascii="Times New Roman" w:eastAsia="Times New Roman" w:hAnsi="Times New Roman" w:cs="Times New Roman"/>
          <w:color w:val="212529"/>
          <w:sz w:val="28"/>
          <w:szCs w:val="28"/>
          <w:lang w:eastAsia="tr-TR"/>
        </w:rPr>
        <w:br/>
        <w:t> </w:t>
      </w:r>
      <w:r w:rsidRPr="006210C9">
        <w:rPr>
          <w:rFonts w:ascii="Times New Roman" w:eastAsia="Times New Roman" w:hAnsi="Times New Roman" w:cs="Times New Roman"/>
          <w:color w:val="212529"/>
          <w:sz w:val="28"/>
          <w:szCs w:val="28"/>
          <w:lang w:eastAsia="tr-TR"/>
        </w:rPr>
        <w:br/>
      </w:r>
      <w:r w:rsidRPr="006210C9">
        <w:rPr>
          <w:rFonts w:ascii="Times New Roman" w:eastAsia="Times New Roman" w:hAnsi="Times New Roman" w:cs="Times New Roman"/>
          <w:b/>
          <w:bCs/>
          <w:color w:val="212529"/>
          <w:sz w:val="28"/>
          <w:szCs w:val="28"/>
          <w:lang w:eastAsia="tr-TR"/>
        </w:rPr>
        <w:t>Dış denetime tabi kooperatifler ve dış denetim yaptırmamanın sonuçları</w:t>
      </w:r>
      <w:r w:rsidRPr="006210C9">
        <w:rPr>
          <w:rFonts w:ascii="Times New Roman" w:eastAsia="Times New Roman" w:hAnsi="Times New Roman" w:cs="Times New Roman"/>
          <w:color w:val="212529"/>
          <w:sz w:val="28"/>
          <w:szCs w:val="28"/>
          <w:lang w:eastAsia="tr-TR"/>
        </w:rPr>
        <w:br/>
        <w:t>Madde 15- (1) Aşağıdaki şartlardan birini sağlayan faal koop</w:t>
      </w:r>
      <w:r>
        <w:rPr>
          <w:rFonts w:ascii="Times New Roman" w:eastAsia="Times New Roman" w:hAnsi="Times New Roman" w:cs="Times New Roman"/>
          <w:color w:val="212529"/>
          <w:sz w:val="28"/>
          <w:szCs w:val="28"/>
          <w:lang w:eastAsia="tr-TR"/>
        </w:rPr>
        <w:t>eratifler dış denetime tabidir: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a) Tarım satış, tarım kredi, esnaf ve sanatkârlar kredi ve kefalet, pancar eki</w:t>
      </w:r>
      <w:r>
        <w:rPr>
          <w:rFonts w:ascii="Times New Roman" w:eastAsia="Times New Roman" w:hAnsi="Times New Roman" w:cs="Times New Roman"/>
          <w:color w:val="212529"/>
          <w:sz w:val="28"/>
          <w:szCs w:val="28"/>
          <w:lang w:eastAsia="tr-TR"/>
        </w:rPr>
        <w:t>cileri kooperatifleri.</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b) Yapı ruhsatı alınmış ve ortak sayısı 100 veya daha fazla olan yapı, turizm geliştirme ve gayrimenkul işletme konularında f</w:t>
      </w:r>
      <w:r>
        <w:rPr>
          <w:rFonts w:ascii="Times New Roman" w:eastAsia="Times New Roman" w:hAnsi="Times New Roman" w:cs="Times New Roman"/>
          <w:color w:val="212529"/>
          <w:sz w:val="28"/>
          <w:szCs w:val="28"/>
          <w:lang w:eastAsia="tr-TR"/>
        </w:rPr>
        <w:t>aaliyet gösteren kooperatifler.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 xml:space="preserve">c) Faaliyet konusuna bakılmaksızın 30 milyon Türk lirası ve üstü net satış </w:t>
      </w:r>
      <w:proofErr w:type="gramStart"/>
      <w:r w:rsidRPr="006210C9">
        <w:rPr>
          <w:rFonts w:ascii="Times New Roman" w:eastAsia="Times New Roman" w:hAnsi="Times New Roman" w:cs="Times New Roman"/>
          <w:color w:val="212529"/>
          <w:sz w:val="28"/>
          <w:szCs w:val="28"/>
          <w:lang w:eastAsia="tr-TR"/>
        </w:rPr>
        <w:t>h</w:t>
      </w:r>
      <w:r>
        <w:rPr>
          <w:rFonts w:ascii="Times New Roman" w:eastAsia="Times New Roman" w:hAnsi="Times New Roman" w:cs="Times New Roman"/>
          <w:color w:val="212529"/>
          <w:sz w:val="28"/>
          <w:szCs w:val="28"/>
          <w:lang w:eastAsia="tr-TR"/>
        </w:rPr>
        <w:t>asılatı</w:t>
      </w:r>
      <w:proofErr w:type="gramEnd"/>
      <w:r>
        <w:rPr>
          <w:rFonts w:ascii="Times New Roman" w:eastAsia="Times New Roman" w:hAnsi="Times New Roman" w:cs="Times New Roman"/>
          <w:color w:val="212529"/>
          <w:sz w:val="28"/>
          <w:szCs w:val="28"/>
          <w:lang w:eastAsia="tr-TR"/>
        </w:rPr>
        <w:t xml:space="preserve"> olan kooperatifler.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ç) Faaliyet konusuna bakılmaksızın 2.000 ve daha fazl</w:t>
      </w:r>
      <w:r>
        <w:rPr>
          <w:rFonts w:ascii="Times New Roman" w:eastAsia="Times New Roman" w:hAnsi="Times New Roman" w:cs="Times New Roman"/>
          <w:color w:val="212529"/>
          <w:sz w:val="28"/>
          <w:szCs w:val="28"/>
          <w:lang w:eastAsia="tr-TR"/>
        </w:rPr>
        <w:t>a ortağı bulunan kooperatifler.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(2) Kooperatifler art arda iki hesap döneminde birinci fıkranın (</w:t>
      </w:r>
      <w:r>
        <w:rPr>
          <w:rFonts w:ascii="Times New Roman" w:eastAsia="Times New Roman" w:hAnsi="Times New Roman" w:cs="Times New Roman"/>
          <w:color w:val="212529"/>
          <w:sz w:val="28"/>
          <w:szCs w:val="28"/>
          <w:lang w:eastAsia="tr-TR"/>
        </w:rPr>
        <w:t xml:space="preserve">c) bendindeki şartı sağlamaları </w:t>
      </w:r>
      <w:r w:rsidRPr="006210C9">
        <w:rPr>
          <w:rFonts w:ascii="Times New Roman" w:eastAsia="Times New Roman" w:hAnsi="Times New Roman" w:cs="Times New Roman"/>
          <w:color w:val="212529"/>
          <w:sz w:val="28"/>
          <w:szCs w:val="28"/>
          <w:lang w:eastAsia="tr-TR"/>
        </w:rPr>
        <w:t xml:space="preserve">durumunda, müteakip hesap döneminden itibaren dış denetime tabidir. Kooperatiflerin yıllık net satış </w:t>
      </w:r>
      <w:proofErr w:type="gramStart"/>
      <w:r w:rsidRPr="006210C9">
        <w:rPr>
          <w:rFonts w:ascii="Times New Roman" w:eastAsia="Times New Roman" w:hAnsi="Times New Roman" w:cs="Times New Roman"/>
          <w:color w:val="212529"/>
          <w:sz w:val="28"/>
          <w:szCs w:val="28"/>
          <w:lang w:eastAsia="tr-TR"/>
        </w:rPr>
        <w:t>hasılatı</w:t>
      </w:r>
      <w:proofErr w:type="gramEnd"/>
      <w:r w:rsidRPr="006210C9">
        <w:rPr>
          <w:rFonts w:ascii="Times New Roman" w:eastAsia="Times New Roman" w:hAnsi="Times New Roman" w:cs="Times New Roman"/>
          <w:color w:val="212529"/>
          <w:sz w:val="28"/>
          <w:szCs w:val="28"/>
          <w:lang w:eastAsia="tr-TR"/>
        </w:rPr>
        <w:t xml:space="preserve"> hesaplanırken vergi mevzuatı çerçevesinde kamu idarelerine sunulmak üzere hazırlanan son iki hesap dönemine ilişkin bilanço ve gelir tablosu dikkate alınır. Art arda iki hesap döneminde yıllık net satış </w:t>
      </w:r>
      <w:proofErr w:type="gramStart"/>
      <w:r w:rsidRPr="006210C9">
        <w:rPr>
          <w:rFonts w:ascii="Times New Roman" w:eastAsia="Times New Roman" w:hAnsi="Times New Roman" w:cs="Times New Roman"/>
          <w:color w:val="212529"/>
          <w:sz w:val="28"/>
          <w:szCs w:val="28"/>
          <w:lang w:eastAsia="tr-TR"/>
        </w:rPr>
        <w:t>hasılatı</w:t>
      </w:r>
      <w:proofErr w:type="gramEnd"/>
      <w:r w:rsidRPr="006210C9">
        <w:rPr>
          <w:rFonts w:ascii="Times New Roman" w:eastAsia="Times New Roman" w:hAnsi="Times New Roman" w:cs="Times New Roman"/>
          <w:color w:val="212529"/>
          <w:sz w:val="28"/>
          <w:szCs w:val="28"/>
          <w:lang w:eastAsia="tr-TR"/>
        </w:rPr>
        <w:t xml:space="preserve"> birinci fıkranın (c) bendinde belirlenen rakamın altında kalan kooperatifler müteakip hesap döneminden itibaren dış denetim kapsamından çıkarılır. Ancak müteakip dönemde bu şartı sağlaması durumunda bir sonraki dönemde dış denetim kapsa</w:t>
      </w:r>
      <w:r>
        <w:rPr>
          <w:rFonts w:ascii="Times New Roman" w:eastAsia="Times New Roman" w:hAnsi="Times New Roman" w:cs="Times New Roman"/>
          <w:color w:val="212529"/>
          <w:sz w:val="28"/>
          <w:szCs w:val="28"/>
          <w:lang w:eastAsia="tr-TR"/>
        </w:rPr>
        <w:t xml:space="preserve">mına </w:t>
      </w:r>
      <w:proofErr w:type="gramStart"/>
      <w:r>
        <w:rPr>
          <w:rFonts w:ascii="Times New Roman" w:eastAsia="Times New Roman" w:hAnsi="Times New Roman" w:cs="Times New Roman"/>
          <w:color w:val="212529"/>
          <w:sz w:val="28"/>
          <w:szCs w:val="28"/>
          <w:lang w:eastAsia="tr-TR"/>
        </w:rPr>
        <w:t>dahil</w:t>
      </w:r>
      <w:proofErr w:type="gramEnd"/>
      <w:r>
        <w:rPr>
          <w:rFonts w:ascii="Times New Roman" w:eastAsia="Times New Roman" w:hAnsi="Times New Roman" w:cs="Times New Roman"/>
          <w:color w:val="212529"/>
          <w:sz w:val="28"/>
          <w:szCs w:val="28"/>
          <w:lang w:eastAsia="tr-TR"/>
        </w:rPr>
        <w:t xml:space="preserve"> olur.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 xml:space="preserve">(3) Kooperatiflerin yıllık net satış </w:t>
      </w:r>
      <w:proofErr w:type="gramStart"/>
      <w:r w:rsidRPr="006210C9">
        <w:rPr>
          <w:rFonts w:ascii="Times New Roman" w:eastAsia="Times New Roman" w:hAnsi="Times New Roman" w:cs="Times New Roman"/>
          <w:color w:val="212529"/>
          <w:sz w:val="28"/>
          <w:szCs w:val="28"/>
          <w:lang w:eastAsia="tr-TR"/>
        </w:rPr>
        <w:t>hasılatının</w:t>
      </w:r>
      <w:proofErr w:type="gramEnd"/>
      <w:r w:rsidRPr="006210C9">
        <w:rPr>
          <w:rFonts w:ascii="Times New Roman" w:eastAsia="Times New Roman" w:hAnsi="Times New Roman" w:cs="Times New Roman"/>
          <w:color w:val="212529"/>
          <w:sz w:val="28"/>
          <w:szCs w:val="28"/>
          <w:lang w:eastAsia="tr-TR"/>
        </w:rPr>
        <w:t xml:space="preserve"> hesaplanmasında varsa bağlı ortaklıkların ve iştiraklerin yıllık net satış hasılatı da dikkate alınır.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lastRenderedPageBreak/>
        <w:t xml:space="preserve">(4) Kanuni yükümlülükleri nedeniyle 6102 sayılı Kanunun ilgili hükümleri kapsamında bağımsız denetim yaptıran kooperatifler, bu Yönetmelik uyarınca yaptırmaları </w:t>
      </w:r>
      <w:r>
        <w:rPr>
          <w:rFonts w:ascii="Times New Roman" w:eastAsia="Times New Roman" w:hAnsi="Times New Roman" w:cs="Times New Roman"/>
          <w:color w:val="212529"/>
          <w:sz w:val="28"/>
          <w:szCs w:val="28"/>
          <w:lang w:eastAsia="tr-TR"/>
        </w:rPr>
        <w:t>gereken dış denetimden muaftır.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 xml:space="preserve">(5) Bu Yönetmelik uyarınca dış denetime tabi olduğu halde </w:t>
      </w:r>
      <w:r>
        <w:rPr>
          <w:rFonts w:ascii="Times New Roman" w:eastAsia="Times New Roman" w:hAnsi="Times New Roman" w:cs="Times New Roman"/>
          <w:color w:val="212529"/>
          <w:sz w:val="28"/>
          <w:szCs w:val="28"/>
          <w:lang w:eastAsia="tr-TR"/>
        </w:rPr>
        <w:t xml:space="preserve">söz konusu denetimi yaptırmayan </w:t>
      </w:r>
      <w:r w:rsidRPr="006210C9">
        <w:rPr>
          <w:rFonts w:ascii="Times New Roman" w:eastAsia="Times New Roman" w:hAnsi="Times New Roman" w:cs="Times New Roman"/>
          <w:color w:val="212529"/>
          <w:sz w:val="28"/>
          <w:szCs w:val="28"/>
          <w:lang w:eastAsia="tr-TR"/>
        </w:rPr>
        <w:t>kooperatiflerin finansal tabloları, yönetim kurulu yıllık faaliyet raporu ve ibra konularında alınan genel kurul kararları geçersizdir. </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b/>
          <w:bCs/>
          <w:color w:val="212529"/>
          <w:sz w:val="28"/>
          <w:szCs w:val="28"/>
          <w:lang w:eastAsia="tr-TR"/>
        </w:rPr>
        <w:t>Dış denetçi eğitimi</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 xml:space="preserve">MADDE 17 –(1) Kamu Gözetimi, Muhasebe ve Denetim Standartları Kurumu tarafından yetkilendirilen bağımsız denetçiler hariç olmak üzere, bu Yönetmelik kapsamında dış denetim yapacak dış denetçilere, Bakanlık veya Bakanlık tarafından yetkilendirilmiş kamu kurum ve kuruluşları, kamu kurumu niteliğinde meslek kuruluşları veya </w:t>
      </w:r>
      <w:r>
        <w:rPr>
          <w:rFonts w:ascii="Times New Roman" w:eastAsia="Times New Roman" w:hAnsi="Times New Roman" w:cs="Times New Roman"/>
          <w:color w:val="212529"/>
          <w:sz w:val="28"/>
          <w:szCs w:val="28"/>
          <w:lang w:eastAsia="tr-TR"/>
        </w:rPr>
        <w:t>üniversitelerce eğitim verilir.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(2) Eğitim programını tamamlayanlara katılım belgesi verilir. Katılım belgesinin geçerlilik süresi 5 yıldır. Bu sürenin sonunda dış denetçilerin yenileme eğitimi alarak katılım be</w:t>
      </w:r>
      <w:r>
        <w:rPr>
          <w:rFonts w:ascii="Times New Roman" w:eastAsia="Times New Roman" w:hAnsi="Times New Roman" w:cs="Times New Roman"/>
          <w:color w:val="212529"/>
          <w:sz w:val="28"/>
          <w:szCs w:val="28"/>
          <w:lang w:eastAsia="tr-TR"/>
        </w:rPr>
        <w:t>lgelerini yenilemeleri şarttır.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(3) Dış denetçi eğitimine ve yenileme eğitimlerine ilişkin usul ve esaslar Bakanlıkça belirlenir." denilmektedir.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b/>
          <w:bCs/>
          <w:color w:val="212529"/>
          <w:sz w:val="28"/>
          <w:szCs w:val="28"/>
          <w:lang w:eastAsia="tr-TR"/>
        </w:rPr>
        <w:t>Dış denetçinin seçimi</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b/>
          <w:bCs/>
          <w:color w:val="212529"/>
          <w:sz w:val="28"/>
          <w:szCs w:val="28"/>
          <w:lang w:eastAsia="tr-TR"/>
        </w:rPr>
        <w:t>MADDE 27 –</w:t>
      </w:r>
      <w:r w:rsidRPr="006210C9">
        <w:rPr>
          <w:rFonts w:ascii="Times New Roman" w:eastAsia="Times New Roman" w:hAnsi="Times New Roman" w:cs="Times New Roman"/>
          <w:color w:val="212529"/>
          <w:sz w:val="28"/>
          <w:szCs w:val="28"/>
          <w:lang w:eastAsia="tr-TR"/>
        </w:rPr>
        <w:t> (1) Bu Yönetmelik uyarınca dış denetime tabi olan kooperatifler</w:t>
      </w:r>
      <w:r>
        <w:rPr>
          <w:rFonts w:ascii="Times New Roman" w:eastAsia="Times New Roman" w:hAnsi="Times New Roman" w:cs="Times New Roman"/>
          <w:color w:val="212529"/>
          <w:sz w:val="28"/>
          <w:szCs w:val="28"/>
          <w:lang w:eastAsia="tr-TR"/>
        </w:rPr>
        <w:t>de bir dış denetçi görev yapar.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(2) Dış denetçiler, 16 </w:t>
      </w:r>
      <w:proofErr w:type="spellStart"/>
      <w:r w:rsidRPr="006210C9">
        <w:rPr>
          <w:rFonts w:ascii="Times New Roman" w:eastAsia="Times New Roman" w:hAnsi="Times New Roman" w:cs="Times New Roman"/>
          <w:color w:val="212529"/>
          <w:sz w:val="28"/>
          <w:szCs w:val="28"/>
          <w:lang w:eastAsia="tr-TR"/>
        </w:rPr>
        <w:t>ncı</w:t>
      </w:r>
      <w:proofErr w:type="spellEnd"/>
      <w:r w:rsidRPr="006210C9">
        <w:rPr>
          <w:rFonts w:ascii="Times New Roman" w:eastAsia="Times New Roman" w:hAnsi="Times New Roman" w:cs="Times New Roman"/>
          <w:color w:val="212529"/>
          <w:sz w:val="28"/>
          <w:szCs w:val="28"/>
          <w:lang w:eastAsia="tr-TR"/>
        </w:rPr>
        <w:t> maddede belirtilen nitelikleri taşıyanlar arasından, kuruluşta </w:t>
      </w:r>
      <w:proofErr w:type="spellStart"/>
      <w:r w:rsidRPr="006210C9">
        <w:rPr>
          <w:rFonts w:ascii="Times New Roman" w:eastAsia="Times New Roman" w:hAnsi="Times New Roman" w:cs="Times New Roman"/>
          <w:color w:val="212529"/>
          <w:sz w:val="28"/>
          <w:szCs w:val="28"/>
          <w:lang w:eastAsia="tr-TR"/>
        </w:rPr>
        <w:t>anasözleşmeyle</w:t>
      </w:r>
      <w:proofErr w:type="spellEnd"/>
      <w:r w:rsidRPr="006210C9">
        <w:rPr>
          <w:rFonts w:ascii="Times New Roman" w:eastAsia="Times New Roman" w:hAnsi="Times New Roman" w:cs="Times New Roman"/>
          <w:color w:val="212529"/>
          <w:sz w:val="28"/>
          <w:szCs w:val="28"/>
          <w:lang w:eastAsia="tr-TR"/>
        </w:rPr>
        <w:t>, sonraki dönemlerde genel kurul kararıyla görev yapacağı hesap dönemi içerisinde seçilirler. Seçilen dış denetçinin görevi kabul etmemesi durumunda görev yapmak veya dış denetçiliğin herhangi bir sebeple boşalması durumunda kalan sürede görev yapmak üzere aynı genel kurulda ye</w:t>
      </w:r>
      <w:r>
        <w:rPr>
          <w:rFonts w:ascii="Times New Roman" w:eastAsia="Times New Roman" w:hAnsi="Times New Roman" w:cs="Times New Roman"/>
          <w:color w:val="212529"/>
          <w:sz w:val="28"/>
          <w:szCs w:val="28"/>
          <w:lang w:eastAsia="tr-TR"/>
        </w:rPr>
        <w:t>dek dış denetçi de seçilebilir.</w:t>
      </w:r>
    </w:p>
    <w:p w:rsid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color w:val="212529"/>
          <w:sz w:val="28"/>
          <w:szCs w:val="28"/>
          <w:lang w:eastAsia="tr-TR"/>
        </w:rPr>
        <w:t>(3) İlgili Bakanlıkça dış denetimle yetkilendirilen, merkez birlikleri veya birlikler tarafından yapılan dış denetim hariç olmak üzere aynı dış denetçi bir kooperatifte en fazla 4 hesap dönemi görev yapabilir, tekrar görev alabilmesi için 2 yıl geçmiş olması gerekir.</w:t>
      </w:r>
    </w:p>
    <w:p w:rsidR="006210C9" w:rsidRPr="006210C9" w:rsidRDefault="006210C9" w:rsidP="006210C9">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6210C9">
        <w:rPr>
          <w:rFonts w:ascii="Times New Roman" w:eastAsia="Times New Roman" w:hAnsi="Times New Roman" w:cs="Times New Roman"/>
          <w:b/>
          <w:bCs/>
          <w:color w:val="212529"/>
          <w:sz w:val="28"/>
          <w:szCs w:val="28"/>
          <w:lang w:eastAsia="tr-TR"/>
        </w:rPr>
        <w:t>Kooperatif ve Üst Kuruluşlarının Denetime Yönelik Yönetmelik için</w:t>
      </w:r>
      <w:r w:rsidRPr="006210C9">
        <w:rPr>
          <w:rFonts w:ascii="Times New Roman" w:eastAsia="Times New Roman" w:hAnsi="Times New Roman" w:cs="Times New Roman"/>
          <w:color w:val="212529"/>
          <w:sz w:val="28"/>
          <w:szCs w:val="28"/>
          <w:lang w:eastAsia="tr-TR"/>
        </w:rPr>
        <w:t> </w:t>
      </w:r>
      <w:hyperlink r:id="rId4" w:history="1">
        <w:r w:rsidRPr="006210C9">
          <w:rPr>
            <w:rFonts w:ascii="Times New Roman" w:eastAsia="Times New Roman" w:hAnsi="Times New Roman" w:cs="Times New Roman"/>
            <w:b/>
            <w:bCs/>
            <w:color w:val="007BFF"/>
            <w:sz w:val="28"/>
            <w:szCs w:val="28"/>
            <w:u w:val="single"/>
            <w:lang w:eastAsia="tr-TR"/>
          </w:rPr>
          <w:t>tıklayınız.</w:t>
        </w:r>
      </w:hyperlink>
    </w:p>
    <w:p w:rsidR="000131F9" w:rsidRDefault="006210C9"/>
    <w:sectPr w:rsidR="000131F9" w:rsidSect="001444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10C9"/>
    <w:rsid w:val="0014440D"/>
    <w:rsid w:val="006210C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0D"/>
  </w:style>
  <w:style w:type="paragraph" w:styleId="Balk2">
    <w:name w:val="heading 2"/>
    <w:basedOn w:val="Normal"/>
    <w:link w:val="Balk2Char"/>
    <w:uiPriority w:val="9"/>
    <w:qFormat/>
    <w:rsid w:val="006210C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10C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210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210C9"/>
    <w:rPr>
      <w:b/>
      <w:bCs/>
    </w:rPr>
  </w:style>
</w:styles>
</file>

<file path=word/webSettings.xml><?xml version="1.0" encoding="utf-8"?>
<w:webSettings xmlns:r="http://schemas.openxmlformats.org/officeDocument/2006/relationships" xmlns:w="http://schemas.openxmlformats.org/wordprocessingml/2006/main">
  <w:divs>
    <w:div w:id="9588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kat.ticaret.gov.tr/data/65c48c8913b876e190ae89de/Kooperatif%20ve%20%C3%9Cst%20Kurulu%C5%9Flar%C4%B1n%C4%B1n%20Denetimine%20Dair%20Y%C3%B6netmelik.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2025-07-22T11:31:00Z</dcterms:created>
  <dcterms:modified xsi:type="dcterms:W3CDTF">2025-07-22T11:33:00Z</dcterms:modified>
</cp:coreProperties>
</file>