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b/>
          <w:bCs/>
          <w:color w:val="333333"/>
          <w:sz w:val="28"/>
          <w:szCs w:val="28"/>
        </w:rPr>
        <w:t>Hacizli arsa satılabilir mi?</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Borçlunun mallarına uygulanan bir işlem olarak karşımıza çıkan haciz; alacaklı, borçlunun borcunu ödememesi halinde, söz konusu borcun tahsilini sağlamak için icra yolunu kullanması ile meydana geliyor. </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Haczin kaldırılması konusu ancak alacaklının ya da vekilinin talebi doğrultusunda söz konusu olabiliyor. Haciz konusu olan mallar için satış talebi gelmediği takdirde söz konusu haciz düşüyor. </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 Haczedilen menkul malın satışı 1 yıl içince talep edilmiyorsa,</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 Haczedilen gayrimenkul malın ise satışı 2 yıl içinde talep edilmiyorsa haciz işlemi kanuna göre kendiliğinden düşmüş oluyor.</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Taşınmaz mallar üzerine konulan hacizler, tapuya şerh olarak da düşülebiliyor. Peki, bir arsanın üzerinde haciz olduğunu farz edelim. Bu durumda, hacizli arsa satılabilir mi?</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Bir taşınmazın hacizli olması, satılmasına engel teşkil etmiyor. Taşınmaz üzerindeki haciz, satıştan sonra da devam ediyor.</w:t>
      </w:r>
    </w:p>
    <w:p w:rsidR="00A930C8" w:rsidRP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Diğer ifade ile, satın alan kişi gayrimenkulü hacizli şekilde almış oluyor.</w:t>
      </w:r>
    </w:p>
    <w:p w:rsidR="00A930C8" w:rsidRDefault="00A930C8" w:rsidP="00A930C8">
      <w:pPr>
        <w:pStyle w:val="NormalWeb"/>
        <w:shd w:val="clear" w:color="auto" w:fill="FFFFFF"/>
        <w:spacing w:before="0" w:beforeAutospacing="0" w:after="225" w:afterAutospacing="0" w:line="390" w:lineRule="atLeast"/>
        <w:jc w:val="both"/>
        <w:rPr>
          <w:color w:val="333333"/>
          <w:sz w:val="28"/>
          <w:szCs w:val="28"/>
        </w:rPr>
      </w:pPr>
      <w:r w:rsidRPr="00A930C8">
        <w:rPr>
          <w:color w:val="333333"/>
          <w:sz w:val="28"/>
          <w:szCs w:val="28"/>
        </w:rPr>
        <w:t>Ancak kamu alacaklarında durum farklı işliyor. Belediye, il özel idaresi, vergi daireleri benzeri kamu kurumlarının hacizlerinde, haciz kalkmadan veya ilgili kamu kurumunun yasal-yazılı onayı olmadan tapuda devir işlemi gerçekleştirilemiyor.</w:t>
      </w:r>
    </w:p>
    <w:p w:rsidR="000E4F95" w:rsidRPr="000E4F95" w:rsidRDefault="000E4F95" w:rsidP="000E4F95">
      <w:pPr>
        <w:jc w:val="both"/>
        <w:rPr>
          <w:rFonts w:ascii="Times New Roman" w:hAnsi="Times New Roman" w:cs="Times New Roman"/>
          <w:b/>
          <w:sz w:val="28"/>
          <w:szCs w:val="28"/>
        </w:rPr>
      </w:pPr>
      <w:r w:rsidRPr="000E4F95">
        <w:rPr>
          <w:rFonts w:ascii="Times New Roman" w:hAnsi="Times New Roman" w:cs="Times New Roman"/>
          <w:b/>
          <w:sz w:val="28"/>
          <w:szCs w:val="28"/>
        </w:rPr>
        <w:t xml:space="preserve">ÜZERİNDE SINIRLI AYNİ HAK YA DA ŞERH EDİLMİŞ KİŞİSEL HAK BULUNAN TAŞINMAZLAR </w:t>
      </w:r>
    </w:p>
    <w:p w:rsidR="000E4F95" w:rsidRDefault="000E4F95" w:rsidP="000E4F95">
      <w:pPr>
        <w:jc w:val="both"/>
        <w:rPr>
          <w:rFonts w:ascii="Times New Roman" w:hAnsi="Times New Roman" w:cs="Times New Roman"/>
          <w:sz w:val="28"/>
          <w:szCs w:val="28"/>
        </w:rPr>
      </w:pPr>
      <w:r w:rsidRPr="00B224F9">
        <w:rPr>
          <w:rFonts w:ascii="Times New Roman" w:hAnsi="Times New Roman" w:cs="Times New Roman"/>
          <w:sz w:val="28"/>
          <w:szCs w:val="28"/>
        </w:rPr>
        <w:t>Tapu Sicil Tüzüğü’nün 66/2. maddesine göre tevhit işlemine konu edilecek taşınmazların üzerinde rehin ve irtifak hakkı gibi sınırlı ayni haklar ile şerh edilmiş kişisel hakların bulunması durumunda hak sahibi kişilerin tamamının muv</w:t>
      </w:r>
      <w:r>
        <w:rPr>
          <w:rFonts w:ascii="Times New Roman" w:hAnsi="Times New Roman" w:cs="Times New Roman"/>
          <w:sz w:val="28"/>
          <w:szCs w:val="28"/>
        </w:rPr>
        <w:t>afakatinin alınması gerekir.</w:t>
      </w:r>
    </w:p>
    <w:p w:rsidR="000E4F95" w:rsidRPr="000E4F95" w:rsidRDefault="000E4F95" w:rsidP="000E4F95">
      <w:pPr>
        <w:jc w:val="both"/>
        <w:rPr>
          <w:rFonts w:ascii="Times New Roman" w:hAnsi="Times New Roman" w:cs="Times New Roman"/>
          <w:sz w:val="28"/>
          <w:szCs w:val="28"/>
        </w:rPr>
      </w:pPr>
      <w:r w:rsidRPr="00B224F9">
        <w:rPr>
          <w:rFonts w:ascii="Times New Roman" w:hAnsi="Times New Roman" w:cs="Times New Roman"/>
          <w:sz w:val="28"/>
          <w:szCs w:val="28"/>
        </w:rPr>
        <w:t xml:space="preserve">Ayrıca 6183 sayılı Amme Alacakları Tahsili Usulü Hakkında Kanun’un 73. maddesine göre üzerinde kamu haczi bulunan mallarda, alacaklı kamu idaresinin muvafakati olmadan tasarrufta bulunulması mümkün değildir. Hüküm tevhit işlemi açısından yorumlanacak olursa, üzerinde kamu haczi bulunan bir </w:t>
      </w:r>
      <w:r w:rsidRPr="00B224F9">
        <w:rPr>
          <w:rFonts w:ascii="Times New Roman" w:hAnsi="Times New Roman" w:cs="Times New Roman"/>
          <w:sz w:val="28"/>
          <w:szCs w:val="28"/>
        </w:rPr>
        <w:lastRenderedPageBreak/>
        <w:t>taşınmazın tevhit işlemine konu edilebilmesi için, alacaklı kamu idaresinin onayı gerektiği sonucuna varılmaktadır.</w:t>
      </w:r>
    </w:p>
    <w:p w:rsidR="00D95EB8" w:rsidRPr="00D95EB8" w:rsidRDefault="00D95EB8" w:rsidP="00D95EB8">
      <w:pPr>
        <w:spacing w:after="270" w:line="450" w:lineRule="atLeast"/>
        <w:ind w:left="300"/>
        <w:textAlignment w:val="baseline"/>
        <w:outlineLvl w:val="0"/>
        <w:rPr>
          <w:rFonts w:ascii="Arial" w:eastAsia="Times New Roman" w:hAnsi="Arial" w:cs="Arial"/>
          <w:b/>
          <w:bCs/>
          <w:color w:val="2F3239"/>
          <w:kern w:val="36"/>
          <w:sz w:val="45"/>
          <w:szCs w:val="45"/>
          <w:lang w:eastAsia="tr-TR"/>
        </w:rPr>
      </w:pPr>
      <w:r w:rsidRPr="00D95EB8">
        <w:rPr>
          <w:rFonts w:ascii="Arial" w:eastAsia="Times New Roman" w:hAnsi="Arial" w:cs="Arial"/>
          <w:b/>
          <w:bCs/>
          <w:color w:val="2F3239"/>
          <w:kern w:val="36"/>
          <w:sz w:val="45"/>
          <w:szCs w:val="45"/>
          <w:lang w:eastAsia="tr-TR"/>
        </w:rPr>
        <w:t>Hacizli arsaya inşaat yapılır mı?</w:t>
      </w:r>
    </w:p>
    <w:p w:rsidR="00D95EB8" w:rsidRPr="00D95EB8" w:rsidRDefault="00D95EB8" w:rsidP="00D95EB8">
      <w:pPr>
        <w:shd w:val="clear" w:color="auto" w:fill="E30A17"/>
        <w:spacing w:after="0" w:line="240" w:lineRule="auto"/>
        <w:textAlignment w:val="baseline"/>
        <w:rPr>
          <w:rFonts w:ascii="Arial" w:eastAsia="Times New Roman" w:hAnsi="Arial" w:cs="Arial"/>
          <w:color w:val="FFFFFF"/>
          <w:sz w:val="17"/>
          <w:szCs w:val="17"/>
          <w:lang w:eastAsia="tr-TR"/>
        </w:rPr>
      </w:pPr>
      <w:r w:rsidRPr="00D95EB8">
        <w:rPr>
          <w:rFonts w:ascii="Arial" w:eastAsia="Times New Roman" w:hAnsi="Arial" w:cs="Arial"/>
          <w:color w:val="FFFFFF"/>
          <w:sz w:val="17"/>
          <w:szCs w:val="17"/>
          <w:lang w:eastAsia="tr-TR"/>
        </w:rPr>
        <w:t>Soru</w:t>
      </w:r>
    </w:p>
    <w:p w:rsidR="00D95EB8" w:rsidRPr="00D95EB8" w:rsidRDefault="00D95EB8" w:rsidP="009D3EF7">
      <w:pPr>
        <w:spacing w:after="0" w:line="330" w:lineRule="atLeast"/>
        <w:jc w:val="both"/>
        <w:textAlignment w:val="baseline"/>
        <w:rPr>
          <w:rFonts w:ascii="inherit" w:eastAsia="Times New Roman" w:hAnsi="inherit" w:cs="Arial"/>
          <w:color w:val="2F3239"/>
          <w:sz w:val="24"/>
          <w:szCs w:val="24"/>
          <w:lang w:eastAsia="tr-TR"/>
        </w:rPr>
      </w:pPr>
      <w:r w:rsidRPr="00D95EB8">
        <w:rPr>
          <w:rFonts w:ascii="inherit" w:eastAsia="Times New Roman" w:hAnsi="inherit" w:cs="Arial"/>
          <w:color w:val="2F3239"/>
          <w:sz w:val="24"/>
          <w:szCs w:val="24"/>
          <w:lang w:eastAsia="tr-TR"/>
        </w:rPr>
        <w:t xml:space="preserve">Annemizden kalma arsamız var. Tapu hissedarları kardeşlerim, ben ve babam olmak üzere toplam 4 kişi. Benim hissemde SSK kurumunun koymuş olduğu haciz var. Bir </w:t>
      </w:r>
      <w:proofErr w:type="gramStart"/>
      <w:r w:rsidRPr="00D95EB8">
        <w:rPr>
          <w:rFonts w:ascii="inherit" w:eastAsia="Times New Roman" w:hAnsi="inherit" w:cs="Arial"/>
          <w:color w:val="2F3239"/>
          <w:sz w:val="24"/>
          <w:szCs w:val="24"/>
          <w:lang w:eastAsia="tr-TR"/>
        </w:rPr>
        <w:t>müteahhit</w:t>
      </w:r>
      <w:proofErr w:type="gramEnd"/>
      <w:r w:rsidRPr="00D95EB8">
        <w:rPr>
          <w:rFonts w:ascii="inherit" w:eastAsia="Times New Roman" w:hAnsi="inherit" w:cs="Arial"/>
          <w:color w:val="2F3239"/>
          <w:sz w:val="24"/>
          <w:szCs w:val="24"/>
          <w:lang w:eastAsia="tr-TR"/>
        </w:rPr>
        <w:t xml:space="preserve"> kat karşılığı bu arsamıza inşaat yapmak istiyor. SSK ya olan borcumu ödeme </w:t>
      </w:r>
      <w:proofErr w:type="gramStart"/>
      <w:r w:rsidRPr="00D95EB8">
        <w:rPr>
          <w:rFonts w:ascii="inherit" w:eastAsia="Times New Roman" w:hAnsi="inherit" w:cs="Arial"/>
          <w:color w:val="2F3239"/>
          <w:sz w:val="24"/>
          <w:szCs w:val="24"/>
          <w:lang w:eastAsia="tr-TR"/>
        </w:rPr>
        <w:t>imkanım</w:t>
      </w:r>
      <w:proofErr w:type="gramEnd"/>
      <w:r w:rsidRPr="00D95EB8">
        <w:rPr>
          <w:rFonts w:ascii="inherit" w:eastAsia="Times New Roman" w:hAnsi="inherit" w:cs="Arial"/>
          <w:color w:val="2F3239"/>
          <w:sz w:val="24"/>
          <w:szCs w:val="24"/>
          <w:lang w:eastAsia="tr-TR"/>
        </w:rPr>
        <w:t xml:space="preserve"> yok. Buraya inşaatı nasıl yaptırabiliriz, SSK'dan haczin arsadan kaldırılıp, yeni yapılacak daireye koymasını istedik ama böyle bir şey olmaz dediler. Başka bir çözüm var mı? Teşekkürler...</w:t>
      </w:r>
      <w:r w:rsidRPr="00D95EB8">
        <w:rPr>
          <w:rFonts w:ascii="inherit" w:eastAsia="Times New Roman" w:hAnsi="inherit" w:cs="Arial"/>
          <w:color w:val="2F3239"/>
          <w:sz w:val="24"/>
          <w:szCs w:val="24"/>
          <w:lang w:eastAsia="tr-TR"/>
        </w:rPr>
        <w:br/>
      </w:r>
    </w:p>
    <w:p w:rsidR="00D95EB8" w:rsidRPr="00D95EB8" w:rsidRDefault="00CC6678" w:rsidP="00D95EB8">
      <w:pPr>
        <w:spacing w:after="0" w:line="330" w:lineRule="atLeast"/>
        <w:textAlignment w:val="baseline"/>
        <w:rPr>
          <w:rFonts w:ascii="inherit" w:eastAsia="Times New Roman" w:hAnsi="inherit" w:cs="Arial"/>
          <w:color w:val="2F3239"/>
          <w:sz w:val="24"/>
          <w:szCs w:val="24"/>
          <w:lang w:eastAsia="tr-TR"/>
        </w:rPr>
      </w:pPr>
      <w:r w:rsidRPr="00CC6678">
        <w:rPr>
          <w:rFonts w:ascii="inherit" w:eastAsia="Times New Roman" w:hAnsi="inherit" w:cs="Arial"/>
          <w:color w:val="2F3239"/>
          <w:sz w:val="24"/>
          <w:szCs w:val="24"/>
          <w:lang w:eastAsia="tr-TR"/>
        </w:rPr>
        <w:pict>
          <v:rect id="_x0000_i1025" style="width:0;height:0" o:hralign="center" o:hrstd="t" o:hr="t" fillcolor="#a0a0a0" stroked="f"/>
        </w:pict>
      </w:r>
    </w:p>
    <w:p w:rsidR="000131F9" w:rsidRDefault="00D95EB8" w:rsidP="00D95EB8">
      <w:pPr>
        <w:spacing w:line="330" w:lineRule="atLeast"/>
        <w:textAlignment w:val="baseline"/>
        <w:rPr>
          <w:rFonts w:ascii="inherit" w:eastAsia="Times New Roman" w:hAnsi="inherit" w:cs="Arial"/>
          <w:color w:val="2F3239"/>
          <w:sz w:val="24"/>
          <w:szCs w:val="24"/>
          <w:lang w:eastAsia="tr-TR"/>
        </w:rPr>
      </w:pPr>
      <w:r w:rsidRPr="00D95EB8">
        <w:rPr>
          <w:rFonts w:ascii="inherit" w:eastAsia="Times New Roman" w:hAnsi="inherit" w:cs="Arial"/>
          <w:color w:val="2F3239"/>
          <w:sz w:val="24"/>
          <w:szCs w:val="24"/>
          <w:lang w:eastAsia="tr-TR"/>
        </w:rPr>
        <w:br/>
      </w:r>
      <w:proofErr w:type="gramStart"/>
      <w:r w:rsidRPr="00D95EB8">
        <w:rPr>
          <w:rFonts w:ascii="inherit" w:eastAsia="Times New Roman" w:hAnsi="inherit" w:cs="Arial"/>
          <w:b/>
          <w:bCs/>
          <w:color w:val="E30A17"/>
          <w:sz w:val="24"/>
          <w:szCs w:val="24"/>
          <w:bdr w:val="none" w:sz="0" w:space="0" w:color="auto" w:frame="1"/>
          <w:lang w:eastAsia="tr-TR"/>
        </w:rPr>
        <w:t>Yanıt :</w:t>
      </w:r>
      <w:r>
        <w:rPr>
          <w:rFonts w:ascii="inherit" w:eastAsia="Times New Roman" w:hAnsi="inherit" w:cs="Arial"/>
          <w:color w:val="E30A17"/>
          <w:sz w:val="24"/>
          <w:szCs w:val="24"/>
          <w:bdr w:val="none" w:sz="0" w:space="0" w:color="auto" w:frame="1"/>
          <w:lang w:eastAsia="tr-TR"/>
        </w:rPr>
        <w:t xml:space="preserve"> </w:t>
      </w:r>
      <w:r w:rsidRPr="00D95EB8">
        <w:rPr>
          <w:rFonts w:ascii="inherit" w:eastAsia="Times New Roman" w:hAnsi="inherit" w:cs="Arial"/>
          <w:color w:val="2F3239"/>
          <w:sz w:val="24"/>
          <w:szCs w:val="24"/>
          <w:lang w:eastAsia="tr-TR"/>
        </w:rPr>
        <w:t>Haciz</w:t>
      </w:r>
      <w:proofErr w:type="gramEnd"/>
      <w:r w:rsidRPr="00D95EB8">
        <w:rPr>
          <w:rFonts w:ascii="inherit" w:eastAsia="Times New Roman" w:hAnsi="inherit" w:cs="Arial"/>
          <w:color w:val="2F3239"/>
          <w:sz w:val="24"/>
          <w:szCs w:val="24"/>
          <w:lang w:eastAsia="tr-TR"/>
        </w:rPr>
        <w:t xml:space="preserve"> kalkmadığı sürece bu işlem gerçekleştirilemiyor.</w:t>
      </w:r>
      <w:r w:rsidR="005C74DA" w:rsidRPr="005C74DA">
        <w:rPr>
          <w:rFonts w:ascii="Arial" w:hAnsi="Arial" w:cs="Arial"/>
          <w:color w:val="222222"/>
          <w:shd w:val="clear" w:color="auto" w:fill="FFFFFF"/>
        </w:rPr>
        <w:t xml:space="preserve"> </w:t>
      </w:r>
      <w:r w:rsidR="005C74DA">
        <w:rPr>
          <w:rFonts w:ascii="Arial" w:hAnsi="Arial" w:cs="Arial"/>
          <w:color w:val="222222"/>
          <w:shd w:val="clear" w:color="auto" w:fill="FFFFFF"/>
        </w:rPr>
        <w:t xml:space="preserve">Kamu haczi ise yapılamaz </w:t>
      </w:r>
      <w:r w:rsidR="00A175CE">
        <w:rPr>
          <w:rFonts w:ascii="Arial" w:hAnsi="Arial" w:cs="Arial"/>
          <w:color w:val="222222"/>
          <w:shd w:val="clear" w:color="auto" w:fill="FFFFFF"/>
        </w:rPr>
        <w:t>A</w:t>
      </w:r>
      <w:r w:rsidR="005C74DA">
        <w:rPr>
          <w:rFonts w:ascii="Arial" w:hAnsi="Arial" w:cs="Arial"/>
          <w:color w:val="222222"/>
          <w:shd w:val="clear" w:color="auto" w:fill="FFFFFF"/>
        </w:rPr>
        <w:t>ncak diğer hacizler için tapu aşamasında</w:t>
      </w:r>
      <w:r w:rsidR="00115F35">
        <w:rPr>
          <w:rFonts w:ascii="Arial" w:hAnsi="Arial" w:cs="Arial"/>
          <w:color w:val="222222"/>
          <w:shd w:val="clear" w:color="auto" w:fill="FFFFFF"/>
        </w:rPr>
        <w:t xml:space="preserve"> tapu bir yazı ile onay ister. H</w:t>
      </w:r>
      <w:r w:rsidR="005C74DA">
        <w:rPr>
          <w:rFonts w:ascii="Arial" w:hAnsi="Arial" w:cs="Arial"/>
          <w:color w:val="222222"/>
          <w:shd w:val="clear" w:color="auto" w:fill="FFFFFF"/>
        </w:rPr>
        <w:t>aciz koyan kurum işleme onay verirse işlem devam eder.</w:t>
      </w:r>
    </w:p>
    <w:p w:rsidR="0072227F" w:rsidRPr="00435744" w:rsidRDefault="00435744" w:rsidP="00435744">
      <w:pPr>
        <w:spacing w:line="330" w:lineRule="atLeast"/>
        <w:jc w:val="both"/>
        <w:textAlignment w:val="baseline"/>
        <w:rPr>
          <w:rFonts w:ascii="Times New Roman" w:hAnsi="Times New Roman" w:cs="Times New Roman"/>
          <w:color w:val="515365"/>
          <w:sz w:val="28"/>
          <w:szCs w:val="28"/>
          <w:shd w:val="clear" w:color="auto" w:fill="F5F8FA"/>
        </w:rPr>
      </w:pPr>
      <w:proofErr w:type="gramStart"/>
      <w:r w:rsidRPr="00435744">
        <w:rPr>
          <w:rFonts w:ascii="Times New Roman" w:hAnsi="Times New Roman" w:cs="Times New Roman"/>
          <w:b/>
          <w:color w:val="515365"/>
          <w:sz w:val="28"/>
          <w:szCs w:val="28"/>
          <w:shd w:val="clear" w:color="auto" w:fill="F5F8FA"/>
        </w:rPr>
        <w:t>SORU</w:t>
      </w:r>
      <w:r w:rsidR="007D1371">
        <w:rPr>
          <w:rFonts w:ascii="Times New Roman" w:hAnsi="Times New Roman" w:cs="Times New Roman"/>
          <w:b/>
          <w:color w:val="515365"/>
          <w:sz w:val="28"/>
          <w:szCs w:val="28"/>
          <w:shd w:val="clear" w:color="auto" w:fill="F5F8FA"/>
        </w:rPr>
        <w:t xml:space="preserve">1 </w:t>
      </w:r>
      <w:r w:rsidRPr="00435744">
        <w:rPr>
          <w:rFonts w:ascii="Times New Roman" w:hAnsi="Times New Roman" w:cs="Times New Roman"/>
          <w:b/>
          <w:color w:val="515365"/>
          <w:sz w:val="28"/>
          <w:szCs w:val="28"/>
          <w:shd w:val="clear" w:color="auto" w:fill="F5F8FA"/>
        </w:rPr>
        <w:t>;</w:t>
      </w:r>
      <w:r>
        <w:rPr>
          <w:rFonts w:ascii="Times New Roman" w:hAnsi="Times New Roman" w:cs="Times New Roman"/>
          <w:color w:val="515365"/>
          <w:sz w:val="28"/>
          <w:szCs w:val="28"/>
          <w:shd w:val="clear" w:color="auto" w:fill="F5F8FA"/>
        </w:rPr>
        <w:t xml:space="preserve"> </w:t>
      </w:r>
      <w:r w:rsidR="0072227F" w:rsidRPr="00435744">
        <w:rPr>
          <w:rFonts w:ascii="Times New Roman" w:hAnsi="Times New Roman" w:cs="Times New Roman"/>
          <w:color w:val="515365"/>
          <w:sz w:val="28"/>
          <w:szCs w:val="28"/>
          <w:shd w:val="clear" w:color="auto" w:fill="F5F8FA"/>
        </w:rPr>
        <w:t xml:space="preserve"> 1</w:t>
      </w:r>
      <w:proofErr w:type="gramEnd"/>
      <w:r w:rsidR="0072227F" w:rsidRPr="00435744">
        <w:rPr>
          <w:rFonts w:ascii="Times New Roman" w:hAnsi="Times New Roman" w:cs="Times New Roman"/>
          <w:color w:val="515365"/>
          <w:sz w:val="28"/>
          <w:szCs w:val="28"/>
          <w:shd w:val="clear" w:color="auto" w:fill="F5F8FA"/>
        </w:rPr>
        <w:t xml:space="preserve"> parsel üzerinde 4 kişinin hissesi var ayrı </w:t>
      </w:r>
      <w:proofErr w:type="spellStart"/>
      <w:r w:rsidR="0072227F" w:rsidRPr="00435744">
        <w:rPr>
          <w:rFonts w:ascii="Times New Roman" w:hAnsi="Times New Roman" w:cs="Times New Roman"/>
          <w:color w:val="515365"/>
          <w:sz w:val="28"/>
          <w:szCs w:val="28"/>
          <w:shd w:val="clear" w:color="auto" w:fill="F5F8FA"/>
        </w:rPr>
        <w:t>ayrı</w:t>
      </w:r>
      <w:proofErr w:type="spellEnd"/>
      <w:r w:rsidR="0072227F" w:rsidRPr="00435744">
        <w:rPr>
          <w:rFonts w:ascii="Times New Roman" w:hAnsi="Times New Roman" w:cs="Times New Roman"/>
          <w:color w:val="515365"/>
          <w:sz w:val="28"/>
          <w:szCs w:val="28"/>
          <w:shd w:val="clear" w:color="auto" w:fill="F5F8FA"/>
        </w:rPr>
        <w:t xml:space="preserve"> tapuda sadece birisinin bütün taş</w:t>
      </w:r>
      <w:r>
        <w:rPr>
          <w:rFonts w:ascii="Times New Roman" w:hAnsi="Times New Roman" w:cs="Times New Roman"/>
          <w:color w:val="515365"/>
          <w:sz w:val="28"/>
          <w:szCs w:val="28"/>
          <w:shd w:val="clear" w:color="auto" w:fill="F5F8FA"/>
        </w:rPr>
        <w:t>ınmazlarının üstüne haciz var, B</w:t>
      </w:r>
      <w:r w:rsidR="0072227F" w:rsidRPr="00435744">
        <w:rPr>
          <w:rFonts w:ascii="Times New Roman" w:hAnsi="Times New Roman" w:cs="Times New Roman"/>
          <w:color w:val="515365"/>
          <w:sz w:val="28"/>
          <w:szCs w:val="28"/>
          <w:shd w:val="clear" w:color="auto" w:fill="F5F8FA"/>
        </w:rPr>
        <w:t>elediye bu işe ruhsat verebilir</w:t>
      </w:r>
      <w:r>
        <w:rPr>
          <w:rFonts w:ascii="Times New Roman" w:hAnsi="Times New Roman" w:cs="Times New Roman"/>
          <w:color w:val="515365"/>
          <w:sz w:val="28"/>
          <w:szCs w:val="28"/>
          <w:shd w:val="clear" w:color="auto" w:fill="F5F8FA"/>
        </w:rPr>
        <w:t xml:space="preserve"> </w:t>
      </w:r>
      <w:r w:rsidR="0072227F" w:rsidRPr="00435744">
        <w:rPr>
          <w:rFonts w:ascii="Times New Roman" w:hAnsi="Times New Roman" w:cs="Times New Roman"/>
          <w:color w:val="515365"/>
          <w:sz w:val="28"/>
          <w:szCs w:val="28"/>
          <w:shd w:val="clear" w:color="auto" w:fill="F5F8FA"/>
        </w:rPr>
        <w:t>mi ?</w:t>
      </w:r>
    </w:p>
    <w:p w:rsidR="0072227F" w:rsidRDefault="00D707B3" w:rsidP="00435744">
      <w:pPr>
        <w:spacing w:line="330" w:lineRule="atLeast"/>
        <w:jc w:val="both"/>
        <w:textAlignment w:val="baseline"/>
        <w:rPr>
          <w:rFonts w:ascii="Times New Roman" w:hAnsi="Times New Roman" w:cs="Times New Roman"/>
          <w:color w:val="515365"/>
          <w:sz w:val="28"/>
          <w:szCs w:val="28"/>
          <w:shd w:val="clear" w:color="auto" w:fill="F5F8FA"/>
        </w:rPr>
      </w:pPr>
      <w:r w:rsidRPr="00B43B9C">
        <w:rPr>
          <w:rFonts w:ascii="Times New Roman" w:hAnsi="Times New Roman" w:cs="Times New Roman"/>
          <w:b/>
          <w:color w:val="515365"/>
          <w:sz w:val="28"/>
          <w:szCs w:val="28"/>
          <w:shd w:val="clear" w:color="auto" w:fill="F5F8FA"/>
        </w:rPr>
        <w:t>Yanıt</w:t>
      </w:r>
      <w:r w:rsidR="00050678" w:rsidRPr="00B43B9C">
        <w:rPr>
          <w:rFonts w:ascii="Times New Roman" w:hAnsi="Times New Roman" w:cs="Times New Roman"/>
          <w:b/>
          <w:color w:val="515365"/>
          <w:sz w:val="28"/>
          <w:szCs w:val="28"/>
          <w:shd w:val="clear" w:color="auto" w:fill="F5F8FA"/>
        </w:rPr>
        <w:t>1</w:t>
      </w:r>
      <w:r>
        <w:rPr>
          <w:rFonts w:ascii="Times New Roman" w:hAnsi="Times New Roman" w:cs="Times New Roman"/>
          <w:color w:val="515365"/>
          <w:sz w:val="28"/>
          <w:szCs w:val="28"/>
          <w:shd w:val="clear" w:color="auto" w:fill="F5F8FA"/>
        </w:rPr>
        <w:t xml:space="preserve">: </w:t>
      </w:r>
      <w:r w:rsidR="0072227F" w:rsidRPr="00435744">
        <w:rPr>
          <w:rFonts w:ascii="Times New Roman" w:hAnsi="Times New Roman" w:cs="Times New Roman"/>
          <w:color w:val="515365"/>
          <w:sz w:val="28"/>
          <w:szCs w:val="28"/>
          <w:shd w:val="clear" w:color="auto" w:fill="F5F8FA"/>
        </w:rPr>
        <w:t>Haciz kalkmadan ruhsat vermezler</w:t>
      </w:r>
      <w:r w:rsidR="00435744">
        <w:rPr>
          <w:rFonts w:ascii="Times New Roman" w:hAnsi="Times New Roman" w:cs="Times New Roman"/>
          <w:color w:val="515365"/>
          <w:sz w:val="28"/>
          <w:szCs w:val="28"/>
          <w:shd w:val="clear" w:color="auto" w:fill="F5F8FA"/>
        </w:rPr>
        <w:t>. Ancak</w:t>
      </w:r>
      <w:r w:rsidR="0072227F" w:rsidRPr="00435744">
        <w:rPr>
          <w:rFonts w:ascii="Times New Roman" w:hAnsi="Times New Roman" w:cs="Times New Roman"/>
          <w:color w:val="515365"/>
          <w:sz w:val="28"/>
          <w:szCs w:val="28"/>
          <w:shd w:val="clear" w:color="auto" w:fill="F5F8FA"/>
        </w:rPr>
        <w:t xml:space="preserve"> Satış talebi yoksa verirlermiş. </w:t>
      </w:r>
      <w:r w:rsidR="00886D7E">
        <w:rPr>
          <w:rFonts w:ascii="Times New Roman" w:hAnsi="Times New Roman" w:cs="Times New Roman"/>
          <w:color w:val="515365"/>
          <w:sz w:val="28"/>
          <w:szCs w:val="28"/>
          <w:shd w:val="clear" w:color="auto" w:fill="F5F8FA"/>
        </w:rPr>
        <w:t>İ</w:t>
      </w:r>
      <w:r w:rsidR="0072227F" w:rsidRPr="00435744">
        <w:rPr>
          <w:rFonts w:ascii="Times New Roman" w:hAnsi="Times New Roman" w:cs="Times New Roman"/>
          <w:color w:val="515365"/>
          <w:sz w:val="28"/>
          <w:szCs w:val="28"/>
          <w:shd w:val="clear" w:color="auto" w:fill="F5F8FA"/>
        </w:rPr>
        <w:t>stersen bağlı olduğun belediye imar işleri ile iletişime geçip net bilgi alabilirsiniz</w:t>
      </w:r>
      <w:r w:rsidR="009833A9">
        <w:rPr>
          <w:rFonts w:ascii="Times New Roman" w:hAnsi="Times New Roman" w:cs="Times New Roman"/>
          <w:color w:val="515365"/>
          <w:sz w:val="28"/>
          <w:szCs w:val="28"/>
          <w:shd w:val="clear" w:color="auto" w:fill="F5F8FA"/>
        </w:rPr>
        <w:t>.</w:t>
      </w:r>
    </w:p>
    <w:p w:rsidR="009833A9" w:rsidRDefault="009833A9" w:rsidP="00435744">
      <w:pPr>
        <w:spacing w:line="330" w:lineRule="atLeast"/>
        <w:jc w:val="both"/>
        <w:textAlignment w:val="baseline"/>
        <w:rPr>
          <w:rFonts w:ascii="Times New Roman" w:hAnsi="Times New Roman" w:cs="Times New Roman"/>
          <w:color w:val="00060A"/>
          <w:sz w:val="28"/>
          <w:szCs w:val="28"/>
          <w:shd w:val="clear" w:color="auto" w:fill="FBF7ED"/>
        </w:rPr>
      </w:pPr>
      <w:r w:rsidRPr="009833A9">
        <w:rPr>
          <w:rFonts w:ascii="Times New Roman" w:hAnsi="Times New Roman" w:cs="Times New Roman"/>
          <w:b/>
          <w:color w:val="00060A"/>
          <w:sz w:val="28"/>
          <w:szCs w:val="28"/>
          <w:shd w:val="clear" w:color="auto" w:fill="FBF7ED"/>
        </w:rPr>
        <w:t>SORU</w:t>
      </w:r>
      <w:r w:rsidR="007D1371">
        <w:rPr>
          <w:rFonts w:ascii="Times New Roman" w:hAnsi="Times New Roman" w:cs="Times New Roman"/>
          <w:b/>
          <w:color w:val="00060A"/>
          <w:sz w:val="28"/>
          <w:szCs w:val="28"/>
          <w:shd w:val="clear" w:color="auto" w:fill="FBF7ED"/>
        </w:rPr>
        <w:t>2</w:t>
      </w:r>
      <w:r w:rsidRPr="009833A9">
        <w:rPr>
          <w:rFonts w:ascii="Times New Roman" w:hAnsi="Times New Roman" w:cs="Times New Roman"/>
          <w:b/>
          <w:color w:val="00060A"/>
          <w:sz w:val="28"/>
          <w:szCs w:val="28"/>
          <w:shd w:val="clear" w:color="auto" w:fill="FBF7ED"/>
        </w:rPr>
        <w:t xml:space="preserve">: </w:t>
      </w:r>
      <w:r w:rsidRPr="009833A9">
        <w:rPr>
          <w:rFonts w:ascii="Times New Roman" w:hAnsi="Times New Roman" w:cs="Times New Roman"/>
          <w:color w:val="00060A"/>
          <w:sz w:val="28"/>
          <w:szCs w:val="28"/>
          <w:shd w:val="clear" w:color="auto" w:fill="FBF7ED"/>
        </w:rPr>
        <w:t xml:space="preserve">Belediyenin üzerinde birden fazla haciz bulunan hissesinin bulunduğu bir arsayı </w:t>
      </w:r>
      <w:proofErr w:type="gramStart"/>
      <w:r w:rsidRPr="009833A9">
        <w:rPr>
          <w:rFonts w:ascii="Times New Roman" w:hAnsi="Times New Roman" w:cs="Times New Roman"/>
          <w:color w:val="00060A"/>
          <w:sz w:val="28"/>
          <w:szCs w:val="28"/>
          <w:shd w:val="clear" w:color="auto" w:fill="FBF7ED"/>
        </w:rPr>
        <w:t>müteahhit</w:t>
      </w:r>
      <w:proofErr w:type="gramEnd"/>
      <w:r w:rsidRPr="009833A9">
        <w:rPr>
          <w:rFonts w:ascii="Times New Roman" w:hAnsi="Times New Roman" w:cs="Times New Roman"/>
          <w:color w:val="00060A"/>
          <w:sz w:val="28"/>
          <w:szCs w:val="28"/>
          <w:shd w:val="clear" w:color="auto" w:fill="FBF7ED"/>
        </w:rPr>
        <w:t xml:space="preserve"> müvekkil, kat karşılığı inşaat yapmak üzere almak istiyor. Belediye bu hacizleri arsa sahiplerine düşecek daireler üzerine kaydırırız demiş. Arsa sahipleri ise belediyenin hissesini içimizden birinin adına satın al, o zaman satın alan arsa sahibine düşecek daire üzerinde haciz olur önerisinde bulunmuşlar. Tapu müdürü ile yaptığı görüşmede ise; tapu müdürü, hacizli arsalarda haciz kalkmadan kat irtifakı kurulmaz cevabını vermiş. Müvekkil bu problemin kesin ve net bir çözümünü bulmadan sözleşme yapamıyor. Belediyenin arsa içindeki hissesinin yeri belli değilmiş. Bu durumda, tüm inşaat ve daireler hacizli olmaz mı? Haczin daha sonra yapılacak bir daireye kaydırılması mümkün mü? Başka bir çözümünü tecrübe eden meslektaşlarımın yardımını bekliyorum</w:t>
      </w:r>
      <w:r>
        <w:rPr>
          <w:rFonts w:ascii="Times New Roman" w:hAnsi="Times New Roman" w:cs="Times New Roman"/>
          <w:color w:val="00060A"/>
          <w:sz w:val="28"/>
          <w:szCs w:val="28"/>
          <w:shd w:val="clear" w:color="auto" w:fill="FBF7ED"/>
        </w:rPr>
        <w:t>.</w:t>
      </w:r>
    </w:p>
    <w:p w:rsidR="00D707B3" w:rsidRPr="00D707B3" w:rsidRDefault="00D707B3" w:rsidP="00D707B3">
      <w:pPr>
        <w:pStyle w:val="NormalWeb"/>
        <w:shd w:val="clear" w:color="auto" w:fill="FFFFFF"/>
        <w:spacing w:before="0" w:beforeAutospacing="0" w:after="300" w:afterAutospacing="0"/>
        <w:jc w:val="both"/>
        <w:rPr>
          <w:color w:val="333333"/>
          <w:sz w:val="28"/>
          <w:szCs w:val="28"/>
        </w:rPr>
      </w:pPr>
      <w:r w:rsidRPr="00D707B3">
        <w:rPr>
          <w:b/>
          <w:color w:val="333333"/>
          <w:sz w:val="28"/>
          <w:szCs w:val="28"/>
        </w:rPr>
        <w:t>Yanıt</w:t>
      </w:r>
      <w:r w:rsidR="00050678">
        <w:rPr>
          <w:b/>
          <w:color w:val="333333"/>
          <w:sz w:val="28"/>
          <w:szCs w:val="28"/>
        </w:rPr>
        <w:t>2</w:t>
      </w:r>
      <w:r w:rsidRPr="00D707B3">
        <w:rPr>
          <w:b/>
          <w:color w:val="333333"/>
          <w:sz w:val="28"/>
          <w:szCs w:val="28"/>
        </w:rPr>
        <w:t>:</w:t>
      </w:r>
      <w:r w:rsidRPr="00D707B3">
        <w:rPr>
          <w:color w:val="333333"/>
          <w:sz w:val="28"/>
          <w:szCs w:val="28"/>
        </w:rPr>
        <w:t xml:space="preserve"> Hacizli bir evi almanız durumunda, artık bu ev üzerindeki haciz miktarından siz sorumlu olursunuz. Ancak haciz sahibi tarafla iletişime geçip onun muvafakatini alarak bu borçtan sorumluluktan kurtulabilirsiniz. Tabii bir taşınmaza alacağını tahsil etmek amacıyla haciz koymuş olan taraftan böyle bir izni almak </w:t>
      </w:r>
      <w:r>
        <w:rPr>
          <w:color w:val="333333"/>
          <w:sz w:val="28"/>
          <w:szCs w:val="28"/>
        </w:rPr>
        <w:t>oldukça düşük bir olasılıktır, Ş</w:t>
      </w:r>
      <w:r w:rsidRPr="00D707B3">
        <w:rPr>
          <w:color w:val="333333"/>
          <w:sz w:val="28"/>
          <w:szCs w:val="28"/>
        </w:rPr>
        <w:t>ahıs muhtemelen borcu kapatmanızı isteyecektir.</w:t>
      </w:r>
    </w:p>
    <w:p w:rsidR="005A549F" w:rsidRPr="00D707B3" w:rsidRDefault="00D707B3" w:rsidP="00D707B3">
      <w:pPr>
        <w:pStyle w:val="NormalWeb"/>
        <w:shd w:val="clear" w:color="auto" w:fill="FFFFFF"/>
        <w:spacing w:before="0" w:beforeAutospacing="0" w:after="300" w:afterAutospacing="0"/>
        <w:jc w:val="both"/>
        <w:rPr>
          <w:color w:val="333333"/>
          <w:sz w:val="28"/>
          <w:szCs w:val="28"/>
        </w:rPr>
      </w:pPr>
      <w:r w:rsidRPr="00D707B3">
        <w:rPr>
          <w:color w:val="333333"/>
          <w:sz w:val="28"/>
          <w:szCs w:val="28"/>
        </w:rPr>
        <w:lastRenderedPageBreak/>
        <w:t>Taşınmazda Sosyal Güvenlik Kurumu, Vergi Dairesi, Valilik, Belediye gibi kamu kurumlarınca koyulmuş bir haciz varsa, bu kayıtlarda “kamu haczi” olarak ayrıca belirtilir. Kamu haczi varsa bu haciz kalkmadıkça veya ilgili kurumdan açıkça muvafakat alınmadıkça taşınmazın resmi satışı yapılamaz. Yani kamu haczi taşınmaz satışına engeldir.</w:t>
      </w:r>
    </w:p>
    <w:p w:rsidR="005A549F" w:rsidRDefault="005A549F" w:rsidP="00435744">
      <w:pPr>
        <w:spacing w:line="330" w:lineRule="atLeast"/>
        <w:jc w:val="both"/>
        <w:textAlignment w:val="baseline"/>
        <w:rPr>
          <w:rFonts w:ascii="Times New Roman" w:hAnsi="Times New Roman" w:cs="Times New Roman"/>
          <w:color w:val="00060A"/>
          <w:sz w:val="28"/>
          <w:szCs w:val="28"/>
        </w:rPr>
      </w:pPr>
      <w:r w:rsidRPr="007D1371">
        <w:rPr>
          <w:rFonts w:ascii="Times New Roman" w:hAnsi="Times New Roman" w:cs="Times New Roman"/>
          <w:b/>
          <w:color w:val="00060A"/>
          <w:sz w:val="28"/>
          <w:szCs w:val="28"/>
          <w:shd w:val="clear" w:color="auto" w:fill="FBF7ED"/>
        </w:rPr>
        <w:t>Soru</w:t>
      </w:r>
      <w:r w:rsidR="007D1371" w:rsidRPr="007D1371">
        <w:rPr>
          <w:rFonts w:ascii="Times New Roman" w:hAnsi="Times New Roman" w:cs="Times New Roman"/>
          <w:b/>
          <w:color w:val="00060A"/>
          <w:sz w:val="28"/>
          <w:szCs w:val="28"/>
          <w:shd w:val="clear" w:color="auto" w:fill="FBF7ED"/>
        </w:rPr>
        <w:t>3</w:t>
      </w:r>
      <w:r w:rsidRPr="007D1371">
        <w:rPr>
          <w:rFonts w:ascii="Times New Roman" w:hAnsi="Times New Roman" w:cs="Times New Roman"/>
          <w:b/>
          <w:color w:val="00060A"/>
          <w:sz w:val="28"/>
          <w:szCs w:val="28"/>
          <w:shd w:val="clear" w:color="auto" w:fill="FBF7ED"/>
        </w:rPr>
        <w:t>;</w:t>
      </w:r>
      <w:r>
        <w:rPr>
          <w:rFonts w:ascii="Times New Roman" w:hAnsi="Times New Roman" w:cs="Times New Roman"/>
          <w:color w:val="00060A"/>
          <w:sz w:val="28"/>
          <w:szCs w:val="28"/>
          <w:shd w:val="clear" w:color="auto" w:fill="FBF7ED"/>
        </w:rPr>
        <w:t xml:space="preserve"> </w:t>
      </w:r>
      <w:r w:rsidR="00D707B3">
        <w:rPr>
          <w:rFonts w:ascii="Times New Roman" w:hAnsi="Times New Roman" w:cs="Times New Roman"/>
          <w:color w:val="00060A"/>
          <w:sz w:val="28"/>
          <w:szCs w:val="28"/>
          <w:shd w:val="clear" w:color="auto" w:fill="FBF7ED"/>
        </w:rPr>
        <w:t xml:space="preserve">Müvekkilim </w:t>
      </w:r>
      <w:proofErr w:type="gramStart"/>
      <w:r w:rsidR="00D707B3">
        <w:rPr>
          <w:rFonts w:ascii="Times New Roman" w:hAnsi="Times New Roman" w:cs="Times New Roman"/>
          <w:color w:val="00060A"/>
          <w:sz w:val="28"/>
          <w:szCs w:val="28"/>
          <w:shd w:val="clear" w:color="auto" w:fill="FBF7ED"/>
        </w:rPr>
        <w:t>müteahhit</w:t>
      </w:r>
      <w:proofErr w:type="gramEnd"/>
      <w:r w:rsidR="009833A9" w:rsidRPr="005A549F">
        <w:rPr>
          <w:rFonts w:ascii="Times New Roman" w:hAnsi="Times New Roman" w:cs="Times New Roman"/>
          <w:color w:val="00060A"/>
          <w:sz w:val="28"/>
          <w:szCs w:val="28"/>
          <w:shd w:val="clear" w:color="auto" w:fill="FBF7ED"/>
        </w:rPr>
        <w:t xml:space="preserve">, bir arsa sahibiyle anlaşarak noterden sözleşmesini yapıyor. Sözleşmede sürelerde </w:t>
      </w:r>
      <w:proofErr w:type="gramStart"/>
      <w:r w:rsidR="009833A9" w:rsidRPr="005A549F">
        <w:rPr>
          <w:rFonts w:ascii="Times New Roman" w:hAnsi="Times New Roman" w:cs="Times New Roman"/>
          <w:color w:val="00060A"/>
          <w:sz w:val="28"/>
          <w:szCs w:val="28"/>
          <w:shd w:val="clear" w:color="auto" w:fill="FBF7ED"/>
        </w:rPr>
        <w:t>mevcut .</w:t>
      </w:r>
      <w:proofErr w:type="gramEnd"/>
      <w:r w:rsidR="009833A9" w:rsidRPr="005A549F">
        <w:rPr>
          <w:rFonts w:ascii="Times New Roman" w:hAnsi="Times New Roman" w:cs="Times New Roman"/>
          <w:color w:val="00060A"/>
          <w:sz w:val="28"/>
          <w:szCs w:val="28"/>
          <w:shd w:val="clear" w:color="auto" w:fill="FBF7ED"/>
        </w:rPr>
        <w:t xml:space="preserve"> Lakin müvekkilim inşaata başlamadan önce arazinin üzerinde haciz görüyor. Gidiyor bununda ödemesini yapıyor yalnız sonra su borcu yüzünden hak yapı denetimden ruhsatı alamıyor. Bu zaman zarfında müvekkilim </w:t>
      </w:r>
      <w:proofErr w:type="spellStart"/>
      <w:r w:rsidR="009833A9" w:rsidRPr="005A549F">
        <w:rPr>
          <w:rFonts w:ascii="Times New Roman" w:hAnsi="Times New Roman" w:cs="Times New Roman"/>
          <w:color w:val="00060A"/>
          <w:sz w:val="28"/>
          <w:szCs w:val="28"/>
          <w:shd w:val="clear" w:color="auto" w:fill="FBF7ED"/>
        </w:rPr>
        <w:t>araziyide</w:t>
      </w:r>
      <w:proofErr w:type="spellEnd"/>
      <w:r w:rsidR="009833A9" w:rsidRPr="005A549F">
        <w:rPr>
          <w:rFonts w:ascii="Times New Roman" w:hAnsi="Times New Roman" w:cs="Times New Roman"/>
          <w:color w:val="00060A"/>
          <w:sz w:val="28"/>
          <w:szCs w:val="28"/>
          <w:shd w:val="clear" w:color="auto" w:fill="FBF7ED"/>
        </w:rPr>
        <w:t xml:space="preserve"> Kentsel dönüşüme sokuyor. Arsanın üzerindeki evi yıkıyor beton döküyor tam bu zaman zarfında arsa sahibi verdiği </w:t>
      </w:r>
      <w:proofErr w:type="gramStart"/>
      <w:r w:rsidR="009833A9" w:rsidRPr="005A549F">
        <w:rPr>
          <w:rFonts w:ascii="Times New Roman" w:hAnsi="Times New Roman" w:cs="Times New Roman"/>
          <w:color w:val="00060A"/>
          <w:sz w:val="28"/>
          <w:szCs w:val="28"/>
          <w:shd w:val="clear" w:color="auto" w:fill="FBF7ED"/>
        </w:rPr>
        <w:t>vekaletnamedeki</w:t>
      </w:r>
      <w:proofErr w:type="gramEnd"/>
      <w:r w:rsidR="009833A9" w:rsidRPr="005A549F">
        <w:rPr>
          <w:rFonts w:ascii="Times New Roman" w:hAnsi="Times New Roman" w:cs="Times New Roman"/>
          <w:color w:val="00060A"/>
          <w:sz w:val="28"/>
          <w:szCs w:val="28"/>
          <w:shd w:val="clear" w:color="auto" w:fill="FBF7ED"/>
        </w:rPr>
        <w:t xml:space="preserve"> yetkilerin bir kısmını noter ihtarı ile geri çekiyor. Ve şimdi süre dolumu yüzünden sözleşmenin iptali yüzünden dava açıyor. Sorum şu </w:t>
      </w:r>
      <w:proofErr w:type="spellStart"/>
      <w:r w:rsidR="009833A9" w:rsidRPr="005A549F">
        <w:rPr>
          <w:rFonts w:ascii="Times New Roman" w:hAnsi="Times New Roman" w:cs="Times New Roman"/>
          <w:color w:val="00060A"/>
          <w:sz w:val="28"/>
          <w:szCs w:val="28"/>
          <w:shd w:val="clear" w:color="auto" w:fill="FBF7ED"/>
        </w:rPr>
        <w:t>üstadlarım</w:t>
      </w:r>
      <w:proofErr w:type="spellEnd"/>
      <w:r w:rsidR="009833A9" w:rsidRPr="005A549F">
        <w:rPr>
          <w:rFonts w:ascii="Times New Roman" w:hAnsi="Times New Roman" w:cs="Times New Roman"/>
          <w:color w:val="00060A"/>
          <w:sz w:val="28"/>
          <w:szCs w:val="28"/>
          <w:shd w:val="clear" w:color="auto" w:fill="FBF7ED"/>
        </w:rPr>
        <w:t>;</w:t>
      </w:r>
      <w:r w:rsidR="009833A9" w:rsidRPr="005A549F">
        <w:rPr>
          <w:rFonts w:ascii="Times New Roman" w:hAnsi="Times New Roman" w:cs="Times New Roman"/>
          <w:color w:val="00060A"/>
          <w:sz w:val="28"/>
          <w:szCs w:val="28"/>
        </w:rPr>
        <w:br/>
      </w:r>
      <w:r w:rsidR="009833A9" w:rsidRPr="005A549F">
        <w:rPr>
          <w:rFonts w:ascii="Times New Roman" w:hAnsi="Times New Roman" w:cs="Times New Roman"/>
          <w:color w:val="00060A"/>
          <w:sz w:val="28"/>
          <w:szCs w:val="28"/>
          <w:shd w:val="clear" w:color="auto" w:fill="FBF7ED"/>
        </w:rPr>
        <w:t>1</w:t>
      </w:r>
      <w:proofErr w:type="gramStart"/>
      <w:r w:rsidR="009833A9" w:rsidRPr="005A549F">
        <w:rPr>
          <w:rFonts w:ascii="Times New Roman" w:hAnsi="Times New Roman" w:cs="Times New Roman"/>
          <w:color w:val="00060A"/>
          <w:sz w:val="28"/>
          <w:szCs w:val="28"/>
          <w:shd w:val="clear" w:color="auto" w:fill="FBF7ED"/>
        </w:rPr>
        <w:t>)</w:t>
      </w:r>
      <w:proofErr w:type="gramEnd"/>
      <w:r w:rsidR="009833A9" w:rsidRPr="005A549F">
        <w:rPr>
          <w:rFonts w:ascii="Times New Roman" w:hAnsi="Times New Roman" w:cs="Times New Roman"/>
          <w:color w:val="00060A"/>
          <w:sz w:val="28"/>
          <w:szCs w:val="28"/>
          <w:shd w:val="clear" w:color="auto" w:fill="FBF7ED"/>
        </w:rPr>
        <w:t xml:space="preserve"> Aynı dava dilekçesinde</w:t>
      </w:r>
      <w:r>
        <w:rPr>
          <w:rFonts w:ascii="Times New Roman" w:hAnsi="Times New Roman" w:cs="Times New Roman"/>
          <w:color w:val="00060A"/>
          <w:sz w:val="28"/>
          <w:szCs w:val="28"/>
          <w:shd w:val="clear" w:color="auto" w:fill="FBF7ED"/>
        </w:rPr>
        <w:t xml:space="preserve"> </w:t>
      </w:r>
      <w:r w:rsidR="009833A9" w:rsidRPr="005A549F">
        <w:rPr>
          <w:rFonts w:ascii="Times New Roman" w:hAnsi="Times New Roman" w:cs="Times New Roman"/>
          <w:color w:val="00060A"/>
          <w:sz w:val="28"/>
          <w:szCs w:val="28"/>
          <w:shd w:val="clear" w:color="auto" w:fill="FBF7ED"/>
        </w:rPr>
        <w:t xml:space="preserve">(cevap dilekçemde, ayrı </w:t>
      </w:r>
      <w:proofErr w:type="spellStart"/>
      <w:r w:rsidR="009833A9" w:rsidRPr="005A549F">
        <w:rPr>
          <w:rFonts w:ascii="Times New Roman" w:hAnsi="Times New Roman" w:cs="Times New Roman"/>
          <w:color w:val="00060A"/>
          <w:sz w:val="28"/>
          <w:szCs w:val="28"/>
          <w:shd w:val="clear" w:color="auto" w:fill="FBF7ED"/>
        </w:rPr>
        <w:t>bi</w:t>
      </w:r>
      <w:proofErr w:type="spellEnd"/>
      <w:r w:rsidR="009833A9" w:rsidRPr="005A549F">
        <w:rPr>
          <w:rFonts w:ascii="Times New Roman" w:hAnsi="Times New Roman" w:cs="Times New Roman"/>
          <w:color w:val="00060A"/>
          <w:sz w:val="28"/>
          <w:szCs w:val="28"/>
          <w:shd w:val="clear" w:color="auto" w:fill="FBF7ED"/>
        </w:rPr>
        <w:t xml:space="preserve"> dava açmadan) müspet ve menfi zararlarımı </w:t>
      </w:r>
      <w:proofErr w:type="spellStart"/>
      <w:r w:rsidR="009833A9" w:rsidRPr="005A549F">
        <w:rPr>
          <w:rFonts w:ascii="Times New Roman" w:hAnsi="Times New Roman" w:cs="Times New Roman"/>
          <w:color w:val="00060A"/>
          <w:sz w:val="28"/>
          <w:szCs w:val="28"/>
          <w:shd w:val="clear" w:color="auto" w:fill="FBF7ED"/>
        </w:rPr>
        <w:t>isteyebilirmiyim</w:t>
      </w:r>
      <w:proofErr w:type="spellEnd"/>
      <w:r w:rsidR="009833A9" w:rsidRPr="005A549F">
        <w:rPr>
          <w:rFonts w:ascii="Times New Roman" w:hAnsi="Times New Roman" w:cs="Times New Roman"/>
          <w:color w:val="00060A"/>
          <w:sz w:val="28"/>
          <w:szCs w:val="28"/>
          <w:shd w:val="clear" w:color="auto" w:fill="FBF7ED"/>
        </w:rPr>
        <w:t xml:space="preserve">. Çünkü </w:t>
      </w:r>
      <w:proofErr w:type="gramStart"/>
      <w:r w:rsidR="009833A9" w:rsidRPr="005A549F">
        <w:rPr>
          <w:rFonts w:ascii="Times New Roman" w:hAnsi="Times New Roman" w:cs="Times New Roman"/>
          <w:color w:val="00060A"/>
          <w:sz w:val="28"/>
          <w:szCs w:val="28"/>
          <w:shd w:val="clear" w:color="auto" w:fill="FBF7ED"/>
        </w:rPr>
        <w:t>müteahhit</w:t>
      </w:r>
      <w:proofErr w:type="gramEnd"/>
      <w:r w:rsidR="009833A9" w:rsidRPr="005A549F">
        <w:rPr>
          <w:rFonts w:ascii="Times New Roman" w:hAnsi="Times New Roman" w:cs="Times New Roman"/>
          <w:color w:val="00060A"/>
          <w:sz w:val="28"/>
          <w:szCs w:val="28"/>
          <w:shd w:val="clear" w:color="auto" w:fill="FBF7ED"/>
        </w:rPr>
        <w:t xml:space="preserve"> arsa üzerindeki evi yıkıyor beton döküyor vs baya para harcıyor. HATTTA DAHA EVİ ÇIKMADAN ORADAN DAİRELER SATIYOR.</w:t>
      </w:r>
    </w:p>
    <w:p w:rsidR="005A549F" w:rsidRDefault="009833A9" w:rsidP="00435744">
      <w:pPr>
        <w:spacing w:line="330" w:lineRule="atLeast"/>
        <w:jc w:val="both"/>
        <w:textAlignment w:val="baseline"/>
        <w:rPr>
          <w:rFonts w:ascii="Times New Roman" w:hAnsi="Times New Roman" w:cs="Times New Roman"/>
          <w:color w:val="00060A"/>
          <w:sz w:val="28"/>
          <w:szCs w:val="28"/>
        </w:rPr>
      </w:pPr>
      <w:r w:rsidRPr="005A549F">
        <w:rPr>
          <w:rFonts w:ascii="Times New Roman" w:hAnsi="Times New Roman" w:cs="Times New Roman"/>
          <w:color w:val="00060A"/>
          <w:sz w:val="28"/>
          <w:szCs w:val="28"/>
          <w:shd w:val="clear" w:color="auto" w:fill="FBF7ED"/>
        </w:rPr>
        <w:t xml:space="preserve">2) Arazinin üstünde şimdi </w:t>
      </w:r>
      <w:proofErr w:type="spellStart"/>
      <w:r w:rsidRPr="005A549F">
        <w:rPr>
          <w:rFonts w:ascii="Times New Roman" w:hAnsi="Times New Roman" w:cs="Times New Roman"/>
          <w:color w:val="00060A"/>
          <w:sz w:val="28"/>
          <w:szCs w:val="28"/>
          <w:shd w:val="clear" w:color="auto" w:fill="FBF7ED"/>
        </w:rPr>
        <w:t>bi</w:t>
      </w:r>
      <w:proofErr w:type="spellEnd"/>
      <w:r w:rsidRPr="005A549F">
        <w:rPr>
          <w:rFonts w:ascii="Times New Roman" w:hAnsi="Times New Roman" w:cs="Times New Roman"/>
          <w:color w:val="00060A"/>
          <w:sz w:val="28"/>
          <w:szCs w:val="28"/>
          <w:shd w:val="clear" w:color="auto" w:fill="FBF7ED"/>
        </w:rPr>
        <w:t xml:space="preserve"> haciz daha var arazi üzerindeki </w:t>
      </w:r>
      <w:proofErr w:type="spellStart"/>
      <w:r w:rsidRPr="005A549F">
        <w:rPr>
          <w:rFonts w:ascii="Times New Roman" w:hAnsi="Times New Roman" w:cs="Times New Roman"/>
          <w:color w:val="00060A"/>
          <w:sz w:val="28"/>
          <w:szCs w:val="28"/>
          <w:shd w:val="clear" w:color="auto" w:fill="FBF7ED"/>
        </w:rPr>
        <w:t>hacizin</w:t>
      </w:r>
      <w:proofErr w:type="spellEnd"/>
      <w:r w:rsidRPr="005A549F">
        <w:rPr>
          <w:rFonts w:ascii="Times New Roman" w:hAnsi="Times New Roman" w:cs="Times New Roman"/>
          <w:color w:val="00060A"/>
          <w:sz w:val="28"/>
          <w:szCs w:val="28"/>
          <w:shd w:val="clear" w:color="auto" w:fill="FBF7ED"/>
        </w:rPr>
        <w:t xml:space="preserve"> </w:t>
      </w:r>
      <w:proofErr w:type="spellStart"/>
      <w:r w:rsidRPr="005A549F">
        <w:rPr>
          <w:rFonts w:ascii="Times New Roman" w:hAnsi="Times New Roman" w:cs="Times New Roman"/>
          <w:color w:val="00060A"/>
          <w:sz w:val="28"/>
          <w:szCs w:val="28"/>
          <w:shd w:val="clear" w:color="auto" w:fill="FBF7ED"/>
        </w:rPr>
        <w:t>müteahhitin</w:t>
      </w:r>
      <w:proofErr w:type="spellEnd"/>
      <w:r w:rsidRPr="005A549F">
        <w:rPr>
          <w:rFonts w:ascii="Times New Roman" w:hAnsi="Times New Roman" w:cs="Times New Roman"/>
          <w:color w:val="00060A"/>
          <w:sz w:val="28"/>
          <w:szCs w:val="28"/>
          <w:shd w:val="clear" w:color="auto" w:fill="FBF7ED"/>
        </w:rPr>
        <w:t xml:space="preserve"> güven ilişkisini kaybetmesinden dolayı sözleşmedeki süreyi d</w:t>
      </w:r>
      <w:r w:rsidR="005A549F">
        <w:rPr>
          <w:rFonts w:ascii="Times New Roman" w:hAnsi="Times New Roman" w:cs="Times New Roman"/>
          <w:color w:val="00060A"/>
          <w:sz w:val="28"/>
          <w:szCs w:val="28"/>
          <w:shd w:val="clear" w:color="auto" w:fill="FBF7ED"/>
        </w:rPr>
        <w:t xml:space="preserve">urdurur mu bununla ilgili </w:t>
      </w:r>
      <w:proofErr w:type="spellStart"/>
      <w:r w:rsidR="005A549F">
        <w:rPr>
          <w:rFonts w:ascii="Times New Roman" w:hAnsi="Times New Roman" w:cs="Times New Roman"/>
          <w:color w:val="00060A"/>
          <w:sz w:val="28"/>
          <w:szCs w:val="28"/>
          <w:shd w:val="clear" w:color="auto" w:fill="FBF7ED"/>
        </w:rPr>
        <w:t>yargı</w:t>
      </w:r>
      <w:r w:rsidRPr="005A549F">
        <w:rPr>
          <w:rFonts w:ascii="Times New Roman" w:hAnsi="Times New Roman" w:cs="Times New Roman"/>
          <w:color w:val="00060A"/>
          <w:sz w:val="28"/>
          <w:szCs w:val="28"/>
          <w:shd w:val="clear" w:color="auto" w:fill="FBF7ED"/>
        </w:rPr>
        <w:t>tay</w:t>
      </w:r>
      <w:proofErr w:type="spellEnd"/>
      <w:r w:rsidRPr="005A549F">
        <w:rPr>
          <w:rFonts w:ascii="Times New Roman" w:hAnsi="Times New Roman" w:cs="Times New Roman"/>
          <w:color w:val="00060A"/>
          <w:sz w:val="28"/>
          <w:szCs w:val="28"/>
          <w:shd w:val="clear" w:color="auto" w:fill="FBF7ED"/>
        </w:rPr>
        <w:t xml:space="preserve"> kararı elinizde mevcut mu?</w:t>
      </w:r>
    </w:p>
    <w:p w:rsidR="009833A9" w:rsidRDefault="009833A9" w:rsidP="00435744">
      <w:pPr>
        <w:spacing w:line="330" w:lineRule="atLeast"/>
        <w:jc w:val="both"/>
        <w:textAlignment w:val="baseline"/>
        <w:rPr>
          <w:rFonts w:ascii="Times New Roman" w:hAnsi="Times New Roman" w:cs="Times New Roman"/>
          <w:color w:val="00060A"/>
          <w:sz w:val="28"/>
          <w:szCs w:val="28"/>
          <w:shd w:val="clear" w:color="auto" w:fill="FBF7ED"/>
        </w:rPr>
      </w:pPr>
      <w:r w:rsidRPr="005A549F">
        <w:rPr>
          <w:rFonts w:ascii="Times New Roman" w:hAnsi="Times New Roman" w:cs="Times New Roman"/>
          <w:color w:val="00060A"/>
          <w:sz w:val="28"/>
          <w:szCs w:val="28"/>
          <w:shd w:val="clear" w:color="auto" w:fill="FBF7ED"/>
        </w:rPr>
        <w:t xml:space="preserve">3) Bu arsadaki dava yüzünden </w:t>
      </w:r>
      <w:proofErr w:type="gramStart"/>
      <w:r w:rsidRPr="005A549F">
        <w:rPr>
          <w:rFonts w:ascii="Times New Roman" w:hAnsi="Times New Roman" w:cs="Times New Roman"/>
          <w:color w:val="00060A"/>
          <w:sz w:val="28"/>
          <w:szCs w:val="28"/>
          <w:shd w:val="clear" w:color="auto" w:fill="FBF7ED"/>
        </w:rPr>
        <w:t>müteahhit</w:t>
      </w:r>
      <w:proofErr w:type="gramEnd"/>
      <w:r w:rsidRPr="005A549F">
        <w:rPr>
          <w:rFonts w:ascii="Times New Roman" w:hAnsi="Times New Roman" w:cs="Times New Roman"/>
          <w:color w:val="00060A"/>
          <w:sz w:val="28"/>
          <w:szCs w:val="28"/>
          <w:shd w:val="clear" w:color="auto" w:fill="FBF7ED"/>
        </w:rPr>
        <w:t xml:space="preserve"> işlerini durdurdu manevi </w:t>
      </w:r>
      <w:proofErr w:type="spellStart"/>
      <w:r w:rsidRPr="005A549F">
        <w:rPr>
          <w:rFonts w:ascii="Times New Roman" w:hAnsi="Times New Roman" w:cs="Times New Roman"/>
          <w:color w:val="00060A"/>
          <w:sz w:val="28"/>
          <w:szCs w:val="28"/>
          <w:shd w:val="clear" w:color="auto" w:fill="FBF7ED"/>
        </w:rPr>
        <w:t>tazminatımıda</w:t>
      </w:r>
      <w:proofErr w:type="spellEnd"/>
      <w:r w:rsidRPr="005A549F">
        <w:rPr>
          <w:rFonts w:ascii="Times New Roman" w:hAnsi="Times New Roman" w:cs="Times New Roman"/>
          <w:color w:val="00060A"/>
          <w:sz w:val="28"/>
          <w:szCs w:val="28"/>
          <w:shd w:val="clear" w:color="auto" w:fill="FBF7ED"/>
        </w:rPr>
        <w:t xml:space="preserve"> ayrı </w:t>
      </w:r>
      <w:proofErr w:type="spellStart"/>
      <w:r w:rsidRPr="005A549F">
        <w:rPr>
          <w:rFonts w:ascii="Times New Roman" w:hAnsi="Times New Roman" w:cs="Times New Roman"/>
          <w:color w:val="00060A"/>
          <w:sz w:val="28"/>
          <w:szCs w:val="28"/>
          <w:shd w:val="clear" w:color="auto" w:fill="FBF7ED"/>
        </w:rPr>
        <w:t>bi</w:t>
      </w:r>
      <w:proofErr w:type="spellEnd"/>
      <w:r w:rsidRPr="005A549F">
        <w:rPr>
          <w:rFonts w:ascii="Times New Roman" w:hAnsi="Times New Roman" w:cs="Times New Roman"/>
          <w:color w:val="00060A"/>
          <w:sz w:val="28"/>
          <w:szCs w:val="28"/>
          <w:shd w:val="clear" w:color="auto" w:fill="FBF7ED"/>
        </w:rPr>
        <w:t xml:space="preserve"> dava açmadan bu davada </w:t>
      </w:r>
      <w:proofErr w:type="spellStart"/>
      <w:r w:rsidRPr="005A549F">
        <w:rPr>
          <w:rFonts w:ascii="Times New Roman" w:hAnsi="Times New Roman" w:cs="Times New Roman"/>
          <w:color w:val="00060A"/>
          <w:sz w:val="28"/>
          <w:szCs w:val="28"/>
          <w:shd w:val="clear" w:color="auto" w:fill="FBF7ED"/>
        </w:rPr>
        <w:t>isteyebilirmiyim</w:t>
      </w:r>
      <w:proofErr w:type="spellEnd"/>
      <w:r w:rsidRPr="005A549F">
        <w:rPr>
          <w:rFonts w:ascii="Times New Roman" w:hAnsi="Times New Roman" w:cs="Times New Roman"/>
          <w:color w:val="00060A"/>
          <w:sz w:val="28"/>
          <w:szCs w:val="28"/>
          <w:shd w:val="clear" w:color="auto" w:fill="FBF7ED"/>
        </w:rPr>
        <w:t>?</w:t>
      </w:r>
    </w:p>
    <w:p w:rsidR="00575090" w:rsidRDefault="00575090" w:rsidP="00435744">
      <w:pPr>
        <w:spacing w:line="330" w:lineRule="atLeast"/>
        <w:jc w:val="both"/>
        <w:textAlignment w:val="baseline"/>
        <w:rPr>
          <w:rFonts w:ascii="Times New Roman" w:hAnsi="Times New Roman" w:cs="Times New Roman"/>
          <w:b/>
          <w:color w:val="34495E"/>
          <w:shd w:val="clear" w:color="auto" w:fill="FFFFFF"/>
        </w:rPr>
      </w:pPr>
    </w:p>
    <w:p w:rsidR="00A511F6" w:rsidRPr="00575090" w:rsidRDefault="00A511F6" w:rsidP="00435744">
      <w:pPr>
        <w:spacing w:line="330" w:lineRule="atLeast"/>
        <w:jc w:val="both"/>
        <w:textAlignment w:val="baseline"/>
        <w:rPr>
          <w:rFonts w:ascii="Times New Roman" w:hAnsi="Times New Roman" w:cs="Times New Roman"/>
          <w:color w:val="00060A"/>
          <w:sz w:val="28"/>
          <w:szCs w:val="28"/>
          <w:shd w:val="clear" w:color="auto" w:fill="FBF7ED"/>
        </w:rPr>
      </w:pPr>
      <w:r w:rsidRPr="00575090">
        <w:rPr>
          <w:rFonts w:ascii="Times New Roman" w:hAnsi="Times New Roman" w:cs="Times New Roman"/>
          <w:b/>
          <w:color w:val="34495E"/>
          <w:sz w:val="28"/>
          <w:szCs w:val="28"/>
          <w:shd w:val="clear" w:color="auto" w:fill="FFFFFF"/>
        </w:rPr>
        <w:t xml:space="preserve">Soru; </w:t>
      </w:r>
      <w:proofErr w:type="gramStart"/>
      <w:r w:rsidRPr="00575090">
        <w:rPr>
          <w:rFonts w:ascii="Times New Roman" w:hAnsi="Times New Roman" w:cs="Times New Roman"/>
          <w:b/>
          <w:color w:val="34495E"/>
          <w:sz w:val="28"/>
          <w:szCs w:val="28"/>
          <w:shd w:val="clear" w:color="auto" w:fill="FFFFFF"/>
        </w:rPr>
        <w:t>4</w:t>
      </w:r>
      <w:r w:rsidR="00575090" w:rsidRPr="00575090">
        <w:rPr>
          <w:rFonts w:ascii="Times New Roman" w:hAnsi="Times New Roman" w:cs="Times New Roman"/>
          <w:color w:val="34495E"/>
          <w:sz w:val="28"/>
          <w:szCs w:val="28"/>
          <w:shd w:val="clear" w:color="auto" w:fill="FFFFFF"/>
        </w:rPr>
        <w:t xml:space="preserve"> </w:t>
      </w:r>
      <w:r w:rsidRPr="00575090">
        <w:rPr>
          <w:rFonts w:ascii="Times New Roman" w:hAnsi="Times New Roman" w:cs="Times New Roman"/>
          <w:color w:val="34495E"/>
          <w:sz w:val="28"/>
          <w:szCs w:val="28"/>
          <w:shd w:val="clear" w:color="auto" w:fill="FFFFFF"/>
        </w:rPr>
        <w:t xml:space="preserve"> Belediyenin</w:t>
      </w:r>
      <w:proofErr w:type="gramEnd"/>
      <w:r w:rsidRPr="00575090">
        <w:rPr>
          <w:rFonts w:ascii="Times New Roman" w:hAnsi="Times New Roman" w:cs="Times New Roman"/>
          <w:color w:val="34495E"/>
          <w:sz w:val="28"/>
          <w:szCs w:val="28"/>
          <w:shd w:val="clear" w:color="auto" w:fill="FFFFFF"/>
        </w:rPr>
        <w:t xml:space="preserve"> hissesi olduğu tapu için inşaat ruhsatı </w:t>
      </w:r>
      <w:proofErr w:type="spellStart"/>
      <w:r w:rsidRPr="00575090">
        <w:rPr>
          <w:rFonts w:ascii="Times New Roman" w:hAnsi="Times New Roman" w:cs="Times New Roman"/>
          <w:color w:val="34495E"/>
          <w:sz w:val="28"/>
          <w:szCs w:val="28"/>
          <w:shd w:val="clear" w:color="auto" w:fill="FFFFFF"/>
        </w:rPr>
        <w:t>verilirmi</w:t>
      </w:r>
      <w:proofErr w:type="spellEnd"/>
      <w:r w:rsidRPr="00575090">
        <w:rPr>
          <w:rFonts w:ascii="Times New Roman" w:hAnsi="Times New Roman" w:cs="Times New Roman"/>
          <w:color w:val="34495E"/>
          <w:sz w:val="28"/>
          <w:szCs w:val="28"/>
          <w:shd w:val="clear" w:color="auto" w:fill="FFFFFF"/>
        </w:rPr>
        <w:t>? Verilmez ise; Bu işlemi yapanlar halkında nasıl bir işlem yapılabilir?</w:t>
      </w:r>
    </w:p>
    <w:p w:rsidR="00A511F6" w:rsidRPr="00575090" w:rsidRDefault="00A511F6" w:rsidP="00435744">
      <w:pPr>
        <w:spacing w:line="330" w:lineRule="atLeast"/>
        <w:jc w:val="both"/>
        <w:textAlignment w:val="baseline"/>
        <w:rPr>
          <w:rFonts w:ascii="Times New Roman" w:hAnsi="Times New Roman" w:cs="Times New Roman"/>
          <w:color w:val="34495E"/>
          <w:sz w:val="28"/>
          <w:szCs w:val="28"/>
        </w:rPr>
      </w:pPr>
      <w:r w:rsidRPr="00575090">
        <w:rPr>
          <w:rFonts w:ascii="Times New Roman" w:hAnsi="Times New Roman" w:cs="Times New Roman"/>
          <w:b/>
          <w:color w:val="34495E"/>
          <w:sz w:val="28"/>
          <w:szCs w:val="28"/>
          <w:shd w:val="clear" w:color="auto" w:fill="FFFFFF"/>
        </w:rPr>
        <w:t>Yanıt-4</w:t>
      </w:r>
      <w:r w:rsidRPr="00575090">
        <w:rPr>
          <w:rFonts w:ascii="Times New Roman" w:hAnsi="Times New Roman" w:cs="Times New Roman"/>
          <w:color w:val="34495E"/>
          <w:sz w:val="28"/>
          <w:szCs w:val="28"/>
          <w:shd w:val="clear" w:color="auto" w:fill="FFFFFF"/>
        </w:rPr>
        <w:t xml:space="preserve"> 3194 sayılı İmar Kanunu’nun 20, 21, 22 maddeleri ile Planlı Alanlar Yönetmeliğinin 55’inci maddesi uyarınca parsel maliklerinin </w:t>
      </w:r>
      <w:proofErr w:type="spellStart"/>
      <w:r w:rsidRPr="00575090">
        <w:rPr>
          <w:rFonts w:ascii="Times New Roman" w:hAnsi="Times New Roman" w:cs="Times New Roman"/>
          <w:color w:val="34495E"/>
          <w:sz w:val="28"/>
          <w:szCs w:val="28"/>
          <w:shd w:val="clear" w:color="auto" w:fill="FFFFFF"/>
        </w:rPr>
        <w:t>muvafakatı</w:t>
      </w:r>
      <w:proofErr w:type="spellEnd"/>
      <w:r w:rsidRPr="00575090">
        <w:rPr>
          <w:rFonts w:ascii="Times New Roman" w:hAnsi="Times New Roman" w:cs="Times New Roman"/>
          <w:color w:val="34495E"/>
          <w:sz w:val="28"/>
          <w:szCs w:val="28"/>
          <w:shd w:val="clear" w:color="auto" w:fill="FFFFFF"/>
        </w:rPr>
        <w:t xml:space="preserve"> olmaksızın yapı ruhsatı verilmesi mümkün değildir.</w:t>
      </w:r>
    </w:p>
    <w:p w:rsidR="00A511F6" w:rsidRDefault="00A511F6" w:rsidP="00435744">
      <w:pPr>
        <w:spacing w:line="330" w:lineRule="atLeast"/>
        <w:jc w:val="both"/>
        <w:textAlignment w:val="baseline"/>
        <w:rPr>
          <w:rFonts w:ascii="Times New Roman" w:hAnsi="Times New Roman" w:cs="Times New Roman"/>
          <w:color w:val="34495E"/>
          <w:sz w:val="28"/>
          <w:szCs w:val="28"/>
          <w:shd w:val="clear" w:color="auto" w:fill="FFFFFF"/>
        </w:rPr>
      </w:pPr>
      <w:proofErr w:type="gramStart"/>
      <w:r w:rsidRPr="00575090">
        <w:rPr>
          <w:rFonts w:ascii="Times New Roman" w:hAnsi="Times New Roman" w:cs="Times New Roman"/>
          <w:color w:val="34495E"/>
          <w:sz w:val="28"/>
          <w:szCs w:val="28"/>
          <w:shd w:val="clear" w:color="auto" w:fill="FFFFFF"/>
        </w:rPr>
        <w:t>Bu durumda; belediye hissesinin 3194 sayılı Kanun'un 17'nci maddesine göre hissesinin takdir edilecek bedel karşılığında hissedara satışının yapılması ve ortaklığın bu şekilde giderilmesi mümkün iken ortaklık giderildikten sonra yapı ruhsatı vb. işlemlerinin yürütülmesi gerekirken bunun yapılmamış olması  ihmalden ve sorumsuzluktan kaynaklı bir husus olduğu bu durumda belediye kaynaklarının etkili, ekonomik verimli kullanılmadığı ilkesinden hareketle görevlilerin sorumlu oldukları haklarında idari ve adli soruşturma açılması gerektiği düşünülmektedir.</w:t>
      </w:r>
      <w:proofErr w:type="gramEnd"/>
    </w:p>
    <w:p w:rsidR="00575090" w:rsidRPr="00575090" w:rsidRDefault="00575090" w:rsidP="00575090">
      <w:pPr>
        <w:pStyle w:val="z-Formunst"/>
        <w:jc w:val="both"/>
        <w:rPr>
          <w:rFonts w:ascii="Times New Roman" w:hAnsi="Times New Roman" w:cs="Times New Roman"/>
          <w:b/>
          <w:sz w:val="28"/>
          <w:szCs w:val="28"/>
        </w:rPr>
      </w:pPr>
      <w:r w:rsidRPr="00575090">
        <w:rPr>
          <w:rFonts w:ascii="Times New Roman" w:hAnsi="Times New Roman" w:cs="Times New Roman"/>
          <w:b/>
          <w:sz w:val="28"/>
          <w:szCs w:val="28"/>
        </w:rPr>
        <w:lastRenderedPageBreak/>
        <w:t>Formun Üstü</w:t>
      </w:r>
    </w:p>
    <w:p w:rsidR="00575090" w:rsidRPr="00575090" w:rsidRDefault="00575090" w:rsidP="00575090">
      <w:pPr>
        <w:shd w:val="clear" w:color="auto" w:fill="FFFFFF"/>
        <w:jc w:val="both"/>
        <w:rPr>
          <w:rFonts w:ascii="Times New Roman" w:hAnsi="Times New Roman" w:cs="Times New Roman"/>
          <w:color w:val="34495E"/>
          <w:sz w:val="28"/>
          <w:szCs w:val="28"/>
        </w:rPr>
      </w:pPr>
      <w:r w:rsidRPr="00575090">
        <w:rPr>
          <w:rFonts w:ascii="Times New Roman" w:hAnsi="Times New Roman" w:cs="Times New Roman"/>
          <w:b/>
          <w:color w:val="34495E"/>
          <w:sz w:val="28"/>
          <w:szCs w:val="28"/>
        </w:rPr>
        <w:t>Soru 6</w:t>
      </w:r>
      <w:r w:rsidRPr="00575090">
        <w:rPr>
          <w:rFonts w:ascii="Times New Roman" w:hAnsi="Times New Roman" w:cs="Times New Roman"/>
          <w:color w:val="34495E"/>
          <w:sz w:val="28"/>
          <w:szCs w:val="28"/>
        </w:rPr>
        <w:t xml:space="preserve"> -Yapı ruhsat müddeti dolmuş ve kat irtifak tesisi kurulmuş olan 15 bağımsız bölümlü daire için yapı ruhsat belgesi düzenlenmesi söz konusu. Fakat 5 bağımsız bölümlü daireler üstünde kamu ve </w:t>
      </w:r>
      <w:proofErr w:type="spellStart"/>
      <w:r w:rsidRPr="00575090">
        <w:rPr>
          <w:rFonts w:ascii="Times New Roman" w:hAnsi="Times New Roman" w:cs="Times New Roman"/>
          <w:color w:val="34495E"/>
          <w:sz w:val="28"/>
          <w:szCs w:val="28"/>
        </w:rPr>
        <w:t>şahış</w:t>
      </w:r>
      <w:proofErr w:type="spellEnd"/>
      <w:r w:rsidRPr="00575090">
        <w:rPr>
          <w:rFonts w:ascii="Times New Roman" w:hAnsi="Times New Roman" w:cs="Times New Roman"/>
          <w:color w:val="34495E"/>
          <w:sz w:val="28"/>
          <w:szCs w:val="28"/>
        </w:rPr>
        <w:t xml:space="preserve"> hacizleri bulunmakta. Özellikle kamu hacizleri kaldırılmadan yeniden yapı ruhsatı </w:t>
      </w:r>
      <w:proofErr w:type="spellStart"/>
      <w:r w:rsidRPr="00575090">
        <w:rPr>
          <w:rFonts w:ascii="Times New Roman" w:hAnsi="Times New Roman" w:cs="Times New Roman"/>
          <w:color w:val="34495E"/>
          <w:sz w:val="28"/>
          <w:szCs w:val="28"/>
        </w:rPr>
        <w:t>düzenlenebilirmi</w:t>
      </w:r>
      <w:proofErr w:type="spellEnd"/>
      <w:r w:rsidRPr="00575090">
        <w:rPr>
          <w:rFonts w:ascii="Times New Roman" w:hAnsi="Times New Roman" w:cs="Times New Roman"/>
          <w:color w:val="34495E"/>
          <w:sz w:val="28"/>
          <w:szCs w:val="28"/>
        </w:rPr>
        <w:t>.</w:t>
      </w:r>
      <w:r>
        <w:rPr>
          <w:rFonts w:ascii="Times New Roman" w:hAnsi="Times New Roman" w:cs="Times New Roman"/>
          <w:color w:val="34495E"/>
          <w:sz w:val="28"/>
          <w:szCs w:val="28"/>
        </w:rPr>
        <w:t xml:space="preserve"> </w:t>
      </w:r>
      <w:r w:rsidRPr="00575090">
        <w:rPr>
          <w:rFonts w:ascii="Times New Roman" w:hAnsi="Times New Roman" w:cs="Times New Roman"/>
          <w:color w:val="34495E"/>
          <w:sz w:val="28"/>
          <w:szCs w:val="28"/>
        </w:rPr>
        <w:t>Saygılarımla.</w:t>
      </w:r>
    </w:p>
    <w:p w:rsidR="00575090" w:rsidRPr="00575090" w:rsidRDefault="00575090" w:rsidP="00575090">
      <w:pPr>
        <w:pStyle w:val="NormalWeb"/>
        <w:shd w:val="clear" w:color="auto" w:fill="FFFFFF"/>
        <w:spacing w:before="0" w:beforeAutospacing="0" w:after="240" w:afterAutospacing="0"/>
        <w:jc w:val="both"/>
        <w:rPr>
          <w:color w:val="34495E"/>
          <w:sz w:val="28"/>
          <w:szCs w:val="28"/>
        </w:rPr>
      </w:pPr>
      <w:r w:rsidRPr="00575090">
        <w:rPr>
          <w:rFonts w:eastAsiaTheme="minorHAnsi"/>
          <w:b/>
          <w:color w:val="34495E"/>
          <w:sz w:val="28"/>
          <w:szCs w:val="28"/>
          <w:lang w:eastAsia="en-US"/>
        </w:rPr>
        <w:t>Yanıt 6 -</w:t>
      </w:r>
      <w:r w:rsidRPr="00575090">
        <w:rPr>
          <w:color w:val="34495E"/>
          <w:sz w:val="28"/>
          <w:szCs w:val="28"/>
        </w:rPr>
        <w:t>3194 sayılı İmar Kanunu ve Planlı Alanlar Yönetmeliği ile imara ilişkin diğer mevzuat hükümlerinde ruhsat düzenlenirken taşınmazın hacizli olup olmadığı haczin kaldırılmadan ruhsat düzenlenmeyeceği hususunda bir açıklamaya yer verilmemiştir.</w:t>
      </w:r>
    </w:p>
    <w:p w:rsidR="00575090" w:rsidRDefault="00575090" w:rsidP="00575090">
      <w:pPr>
        <w:pStyle w:val="NormalWeb"/>
        <w:shd w:val="clear" w:color="auto" w:fill="FFFFFF"/>
        <w:spacing w:before="0" w:beforeAutospacing="0" w:after="240" w:afterAutospacing="0"/>
        <w:jc w:val="both"/>
        <w:rPr>
          <w:color w:val="34495E"/>
          <w:sz w:val="28"/>
          <w:szCs w:val="28"/>
        </w:rPr>
      </w:pPr>
      <w:r w:rsidRPr="00575090">
        <w:rPr>
          <w:color w:val="34495E"/>
          <w:sz w:val="28"/>
          <w:szCs w:val="28"/>
        </w:rPr>
        <w:t xml:space="preserve">Yasal </w:t>
      </w:r>
      <w:proofErr w:type="gramStart"/>
      <w:r w:rsidRPr="00575090">
        <w:rPr>
          <w:color w:val="34495E"/>
          <w:sz w:val="28"/>
          <w:szCs w:val="28"/>
        </w:rPr>
        <w:t>prosedürlere</w:t>
      </w:r>
      <w:proofErr w:type="gramEnd"/>
      <w:r w:rsidRPr="00575090">
        <w:rPr>
          <w:color w:val="34495E"/>
          <w:sz w:val="28"/>
          <w:szCs w:val="28"/>
        </w:rPr>
        <w:t xml:space="preserve"> uygun belgelerinin tamamlanması halinde  taşınmazın hacizli olup olmadığı hususunda ilişki kurulmaksızın ruhsatlandırılmasına engel bir durumun bulunmadığı görüşündeyiz.</w:t>
      </w:r>
    </w:p>
    <w:p w:rsidR="00FF0EB4" w:rsidRDefault="00FF0EB4" w:rsidP="000C741D">
      <w:pPr>
        <w:pStyle w:val="NormalWeb"/>
        <w:shd w:val="clear" w:color="auto" w:fill="FFFFFF"/>
        <w:spacing w:before="0" w:beforeAutospacing="0" w:after="150" w:afterAutospacing="0"/>
        <w:jc w:val="both"/>
        <w:rPr>
          <w:rFonts w:ascii="Arial" w:hAnsi="Arial" w:cs="Arial"/>
          <w:color w:val="222222"/>
        </w:rPr>
      </w:pPr>
      <w:r w:rsidRPr="00FF0EB4">
        <w:rPr>
          <w:rFonts w:ascii="Arial" w:hAnsi="Arial" w:cs="Arial"/>
          <w:b/>
          <w:color w:val="222222"/>
        </w:rPr>
        <w:t>SORU 7-</w:t>
      </w:r>
      <w:r>
        <w:rPr>
          <w:rFonts w:ascii="Arial" w:hAnsi="Arial" w:cs="Arial"/>
          <w:b/>
          <w:color w:val="222222"/>
        </w:rPr>
        <w:t xml:space="preserve"> </w:t>
      </w:r>
      <w:r>
        <w:rPr>
          <w:rFonts w:ascii="Arial" w:hAnsi="Arial" w:cs="Arial"/>
          <w:color w:val="222222"/>
        </w:rPr>
        <w:t xml:space="preserve"> 18. yoluyla edinilmiş hisseli bir arsanın bazı maliklerinin üzerinde haciz vardır. Bu malikler hisse payına düşen arsa m2 si değişmeyecek şekilde ifraz </w:t>
      </w:r>
      <w:proofErr w:type="spellStart"/>
      <w:r>
        <w:rPr>
          <w:rFonts w:ascii="Arial" w:hAnsi="Arial" w:cs="Arial"/>
          <w:color w:val="222222"/>
        </w:rPr>
        <w:t>rızai</w:t>
      </w:r>
      <w:proofErr w:type="spellEnd"/>
      <w:r>
        <w:rPr>
          <w:rFonts w:ascii="Arial" w:hAnsi="Arial" w:cs="Arial"/>
          <w:color w:val="222222"/>
        </w:rPr>
        <w:t xml:space="preserve"> taksim yapılabilir mi? Haciz tapuya şerh edilmiş mi?</w:t>
      </w:r>
    </w:p>
    <w:p w:rsidR="00FF0EB4" w:rsidRDefault="00FF0EB4" w:rsidP="000C741D">
      <w:pPr>
        <w:pStyle w:val="NormalWeb"/>
        <w:shd w:val="clear" w:color="auto" w:fill="FFFFFF"/>
        <w:spacing w:before="0" w:beforeAutospacing="0" w:after="150" w:afterAutospacing="0"/>
        <w:jc w:val="both"/>
        <w:rPr>
          <w:rFonts w:ascii="Arial" w:hAnsi="Arial" w:cs="Arial"/>
          <w:color w:val="222222"/>
        </w:rPr>
      </w:pPr>
      <w:r w:rsidRPr="00FF0EB4">
        <w:rPr>
          <w:rFonts w:ascii="Arial" w:hAnsi="Arial" w:cs="Arial"/>
          <w:b/>
          <w:color w:val="222222"/>
        </w:rPr>
        <w:t>Yanıt 7</w:t>
      </w:r>
      <w:r>
        <w:rPr>
          <w:rFonts w:ascii="Arial" w:hAnsi="Arial" w:cs="Arial"/>
          <w:color w:val="222222"/>
        </w:rPr>
        <w:t>-</w:t>
      </w:r>
      <w:r w:rsidR="000C741D">
        <w:rPr>
          <w:rFonts w:ascii="Arial" w:hAnsi="Arial" w:cs="Arial"/>
          <w:color w:val="222222"/>
        </w:rPr>
        <w:t xml:space="preserve"> </w:t>
      </w:r>
      <w:r>
        <w:rPr>
          <w:rFonts w:ascii="Arial" w:hAnsi="Arial" w:cs="Arial"/>
          <w:color w:val="222222"/>
        </w:rPr>
        <w:t>Kamu haczi ise yapılamaz ancak diğer hacizler için tapu aşamasında</w:t>
      </w:r>
      <w:r w:rsidR="00AF1BC8">
        <w:rPr>
          <w:rFonts w:ascii="Arial" w:hAnsi="Arial" w:cs="Arial"/>
          <w:color w:val="222222"/>
        </w:rPr>
        <w:t xml:space="preserve"> tapu bir yazı ile onay ister. H</w:t>
      </w:r>
      <w:r>
        <w:rPr>
          <w:rFonts w:ascii="Arial" w:hAnsi="Arial" w:cs="Arial"/>
          <w:color w:val="222222"/>
        </w:rPr>
        <w:t>aciz koyan kurum işleme onay verirse işlem devam eder.</w:t>
      </w:r>
    </w:p>
    <w:p w:rsidR="00524694" w:rsidRPr="00524694" w:rsidRDefault="00524694" w:rsidP="00524694">
      <w:pPr>
        <w:shd w:val="clear" w:color="auto" w:fill="FFFFFF"/>
        <w:spacing w:after="0" w:line="240" w:lineRule="auto"/>
        <w:jc w:val="both"/>
        <w:rPr>
          <w:rFonts w:ascii="Arial" w:eastAsia="Times New Roman" w:hAnsi="Arial" w:cs="Arial"/>
          <w:color w:val="333333"/>
          <w:sz w:val="28"/>
          <w:szCs w:val="28"/>
          <w:lang w:eastAsia="tr-TR"/>
        </w:rPr>
      </w:pPr>
      <w:r w:rsidRPr="00524694">
        <w:rPr>
          <w:rFonts w:ascii="Times New Roman" w:eastAsia="Times New Roman" w:hAnsi="Times New Roman" w:cs="Times New Roman"/>
          <w:b/>
          <w:sz w:val="28"/>
          <w:szCs w:val="28"/>
          <w:lang w:eastAsia="tr-TR"/>
        </w:rPr>
        <w:t>SORU</w:t>
      </w:r>
      <w:r w:rsidRPr="00803F03">
        <w:rPr>
          <w:rFonts w:ascii="Times New Roman" w:eastAsia="Times New Roman" w:hAnsi="Times New Roman" w:cs="Times New Roman"/>
          <w:b/>
          <w:sz w:val="28"/>
          <w:szCs w:val="28"/>
          <w:lang w:eastAsia="tr-TR"/>
        </w:rPr>
        <w:t xml:space="preserve"> 8</w:t>
      </w:r>
      <w:r w:rsidRPr="00524694">
        <w:rPr>
          <w:rFonts w:ascii="Times New Roman" w:eastAsia="Times New Roman" w:hAnsi="Times New Roman" w:cs="Times New Roman"/>
          <w:color w:val="C00000"/>
          <w:sz w:val="28"/>
          <w:szCs w:val="28"/>
          <w:lang w:eastAsia="tr-TR"/>
        </w:rPr>
        <w:t>:</w:t>
      </w:r>
      <w:r w:rsidRPr="00524694">
        <w:rPr>
          <w:rFonts w:ascii="Times New Roman" w:eastAsia="Times New Roman" w:hAnsi="Times New Roman" w:cs="Times New Roman"/>
          <w:color w:val="333333"/>
          <w:sz w:val="28"/>
          <w:szCs w:val="28"/>
          <w:lang w:eastAsia="tr-TR"/>
        </w:rPr>
        <w:t> Hacizli dairelerin durumu, kaçak yapıların konumu ve sit alanlarının durumu ne olacak?</w:t>
      </w:r>
    </w:p>
    <w:p w:rsidR="00524694" w:rsidRPr="00524694" w:rsidRDefault="00165B8A" w:rsidP="00524694">
      <w:pPr>
        <w:shd w:val="clear" w:color="auto" w:fill="FFFFFF"/>
        <w:spacing w:after="0" w:line="240" w:lineRule="auto"/>
        <w:jc w:val="both"/>
        <w:rPr>
          <w:rFonts w:ascii="Arial" w:eastAsia="Times New Roman" w:hAnsi="Arial" w:cs="Arial"/>
          <w:color w:val="333333"/>
          <w:sz w:val="28"/>
          <w:szCs w:val="28"/>
          <w:lang w:eastAsia="tr-TR"/>
        </w:rPr>
      </w:pPr>
      <w:r>
        <w:rPr>
          <w:rFonts w:ascii="Times New Roman" w:eastAsia="Times New Roman" w:hAnsi="Times New Roman" w:cs="Times New Roman"/>
          <w:b/>
          <w:sz w:val="28"/>
          <w:szCs w:val="28"/>
          <w:lang w:eastAsia="tr-TR"/>
        </w:rPr>
        <w:t>Yanıt</w:t>
      </w:r>
      <w:r w:rsidR="00524694" w:rsidRPr="00803F03">
        <w:rPr>
          <w:rFonts w:ascii="Times New Roman" w:eastAsia="Times New Roman" w:hAnsi="Times New Roman" w:cs="Times New Roman"/>
          <w:b/>
          <w:sz w:val="28"/>
          <w:szCs w:val="28"/>
          <w:lang w:eastAsia="tr-TR"/>
        </w:rPr>
        <w:t xml:space="preserve"> 8</w:t>
      </w:r>
      <w:r w:rsidR="00524694" w:rsidRPr="00524694">
        <w:rPr>
          <w:rFonts w:ascii="Times New Roman" w:eastAsia="Times New Roman" w:hAnsi="Times New Roman" w:cs="Times New Roman"/>
          <w:b/>
          <w:color w:val="C00000"/>
          <w:sz w:val="28"/>
          <w:szCs w:val="28"/>
          <w:lang w:eastAsia="tr-TR"/>
        </w:rPr>
        <w:t>:</w:t>
      </w:r>
      <w:r w:rsidR="00524694" w:rsidRPr="00524694">
        <w:rPr>
          <w:rFonts w:ascii="Times New Roman" w:eastAsia="Times New Roman" w:hAnsi="Times New Roman" w:cs="Times New Roman"/>
          <w:color w:val="333333"/>
          <w:sz w:val="28"/>
          <w:szCs w:val="28"/>
          <w:lang w:eastAsia="tr-TR"/>
        </w:rPr>
        <w:t> Yapılar hacizli olması veya kaçak yapı olması yönünden değil Afet Riskli olup olmadıkları yönünden incelenerek riskli olmaları halinde yıkılacak yada güçlendirilecektir. Hacizli olan binalar ile kaçak binalar dönüşüme tabii olmak kaydıyla kanunun getirdiği haklardan yararlanacaktır. Bunlara ait mevzuat düzenleme çalışmaları devam etmekte olup, maliklerin üzerindeki borçların devam ettirilerek yeni binalarına kavuşmaları sağlanacaktır.</w:t>
      </w:r>
    </w:p>
    <w:p w:rsidR="00FF0EB4" w:rsidRPr="00575090" w:rsidRDefault="00FF0EB4" w:rsidP="00575090">
      <w:pPr>
        <w:pStyle w:val="NormalWeb"/>
        <w:shd w:val="clear" w:color="auto" w:fill="FFFFFF"/>
        <w:spacing w:before="0" w:beforeAutospacing="0" w:after="240" w:afterAutospacing="0"/>
        <w:jc w:val="both"/>
        <w:rPr>
          <w:color w:val="34495E"/>
          <w:sz w:val="28"/>
          <w:szCs w:val="28"/>
        </w:rPr>
      </w:pPr>
    </w:p>
    <w:sectPr w:rsidR="00FF0EB4" w:rsidRPr="00575090" w:rsidSect="003A45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30C8"/>
    <w:rsid w:val="000349A1"/>
    <w:rsid w:val="00050678"/>
    <w:rsid w:val="00080A24"/>
    <w:rsid w:val="000C741D"/>
    <w:rsid w:val="000E4F95"/>
    <w:rsid w:val="000E7E4D"/>
    <w:rsid w:val="00115F35"/>
    <w:rsid w:val="00165B8A"/>
    <w:rsid w:val="003A45FE"/>
    <w:rsid w:val="00435744"/>
    <w:rsid w:val="00524694"/>
    <w:rsid w:val="00575090"/>
    <w:rsid w:val="005A549F"/>
    <w:rsid w:val="005C74DA"/>
    <w:rsid w:val="0072227F"/>
    <w:rsid w:val="007D1371"/>
    <w:rsid w:val="00803F03"/>
    <w:rsid w:val="008510E0"/>
    <w:rsid w:val="00886D7E"/>
    <w:rsid w:val="008C7993"/>
    <w:rsid w:val="009833A9"/>
    <w:rsid w:val="009D3EF7"/>
    <w:rsid w:val="00A175CE"/>
    <w:rsid w:val="00A511F6"/>
    <w:rsid w:val="00A930C8"/>
    <w:rsid w:val="00AB5F8F"/>
    <w:rsid w:val="00AD247F"/>
    <w:rsid w:val="00AF1BC8"/>
    <w:rsid w:val="00B43B9C"/>
    <w:rsid w:val="00C71AF5"/>
    <w:rsid w:val="00C72AF6"/>
    <w:rsid w:val="00CC6678"/>
    <w:rsid w:val="00CF1604"/>
    <w:rsid w:val="00D17047"/>
    <w:rsid w:val="00D22479"/>
    <w:rsid w:val="00D707B3"/>
    <w:rsid w:val="00D95EB8"/>
    <w:rsid w:val="00FD3744"/>
    <w:rsid w:val="00FF0EB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5FE"/>
  </w:style>
  <w:style w:type="paragraph" w:styleId="Balk1">
    <w:name w:val="heading 1"/>
    <w:basedOn w:val="Normal"/>
    <w:link w:val="Balk1Char"/>
    <w:uiPriority w:val="9"/>
    <w:qFormat/>
    <w:rsid w:val="00D95E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rsid w:val="005750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930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95EB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75090"/>
    <w:rPr>
      <w:rFonts w:asciiTheme="majorHAnsi" w:eastAsiaTheme="majorEastAsia" w:hAnsiTheme="majorHAnsi" w:cstheme="majorBidi"/>
      <w:b/>
      <w:bCs/>
      <w:color w:val="4F81BD" w:themeColor="accent1"/>
      <w:sz w:val="26"/>
      <w:szCs w:val="26"/>
    </w:rPr>
  </w:style>
  <w:style w:type="paragraph" w:styleId="z-Formunst">
    <w:name w:val="HTML Top of Form"/>
    <w:basedOn w:val="Normal"/>
    <w:next w:val="Normal"/>
    <w:link w:val="z-FormunstChar"/>
    <w:hidden/>
    <w:uiPriority w:val="99"/>
    <w:semiHidden/>
    <w:unhideWhenUsed/>
    <w:rsid w:val="0057509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7509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7509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75090"/>
    <w:rPr>
      <w:rFonts w:ascii="Arial" w:eastAsia="Times New Roman" w:hAnsi="Arial" w:cs="Arial"/>
      <w:vanish/>
      <w:sz w:val="16"/>
      <w:szCs w:val="16"/>
      <w:lang w:eastAsia="tr-TR"/>
    </w:rPr>
  </w:style>
  <w:style w:type="character" w:customStyle="1" w:styleId="qa-a-item-meta">
    <w:name w:val="qa-a-item-meta"/>
    <w:basedOn w:val="VarsaylanParagrafYazTipi"/>
    <w:rsid w:val="00575090"/>
  </w:style>
  <w:style w:type="character" w:customStyle="1" w:styleId="qa-a-item-when">
    <w:name w:val="qa-a-item-when"/>
    <w:basedOn w:val="VarsaylanParagrafYazTipi"/>
    <w:rsid w:val="00575090"/>
  </w:style>
  <w:style w:type="character" w:customStyle="1" w:styleId="value-title">
    <w:name w:val="value-title"/>
    <w:basedOn w:val="VarsaylanParagrafYazTipi"/>
    <w:rsid w:val="00575090"/>
  </w:style>
  <w:style w:type="character" w:customStyle="1" w:styleId="qa-a-item-who">
    <w:name w:val="qa-a-item-who"/>
    <w:basedOn w:val="VarsaylanParagrafYazTipi"/>
    <w:rsid w:val="00575090"/>
  </w:style>
  <w:style w:type="character" w:customStyle="1" w:styleId="vcard">
    <w:name w:val="vcard"/>
    <w:basedOn w:val="VarsaylanParagrafYazTipi"/>
    <w:rsid w:val="00575090"/>
  </w:style>
  <w:style w:type="character" w:styleId="Kpr">
    <w:name w:val="Hyperlink"/>
    <w:basedOn w:val="VarsaylanParagrafYazTipi"/>
    <w:uiPriority w:val="99"/>
    <w:semiHidden/>
    <w:unhideWhenUsed/>
    <w:rsid w:val="00575090"/>
    <w:rPr>
      <w:color w:val="0000FF"/>
      <w:u w:val="single"/>
    </w:rPr>
  </w:style>
  <w:style w:type="paragraph" w:styleId="AralkYok">
    <w:name w:val="No Spacing"/>
    <w:uiPriority w:val="1"/>
    <w:qFormat/>
    <w:rsid w:val="00575090"/>
    <w:pPr>
      <w:spacing w:after="0" w:line="240" w:lineRule="auto"/>
    </w:pPr>
  </w:style>
  <w:style w:type="character" w:customStyle="1" w:styleId="ylikecount">
    <w:name w:val="ylikecount"/>
    <w:basedOn w:val="VarsaylanParagrafYazTipi"/>
    <w:rsid w:val="00FF0EB4"/>
  </w:style>
  <w:style w:type="character" w:customStyle="1" w:styleId="cdate">
    <w:name w:val="cdate"/>
    <w:basedOn w:val="VarsaylanParagrafYazTipi"/>
    <w:rsid w:val="00FF0EB4"/>
  </w:style>
  <w:style w:type="paragraph" w:styleId="BalonMetni">
    <w:name w:val="Balloon Text"/>
    <w:basedOn w:val="Normal"/>
    <w:link w:val="BalonMetniChar"/>
    <w:uiPriority w:val="99"/>
    <w:semiHidden/>
    <w:unhideWhenUsed/>
    <w:rsid w:val="00FF0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857702">
      <w:bodyDiv w:val="1"/>
      <w:marLeft w:val="0"/>
      <w:marRight w:val="0"/>
      <w:marTop w:val="0"/>
      <w:marBottom w:val="0"/>
      <w:divBdr>
        <w:top w:val="none" w:sz="0" w:space="0" w:color="auto"/>
        <w:left w:val="none" w:sz="0" w:space="0" w:color="auto"/>
        <w:bottom w:val="none" w:sz="0" w:space="0" w:color="auto"/>
        <w:right w:val="none" w:sz="0" w:space="0" w:color="auto"/>
      </w:divBdr>
      <w:divsChild>
        <w:div w:id="1329599071">
          <w:marLeft w:val="0"/>
          <w:marRight w:val="0"/>
          <w:marTop w:val="0"/>
          <w:marBottom w:val="75"/>
          <w:divBdr>
            <w:top w:val="none" w:sz="0" w:space="0" w:color="auto"/>
            <w:left w:val="none" w:sz="0" w:space="0" w:color="auto"/>
            <w:bottom w:val="none" w:sz="0" w:space="0" w:color="auto"/>
            <w:right w:val="none" w:sz="0" w:space="0" w:color="auto"/>
          </w:divBdr>
          <w:divsChild>
            <w:div w:id="1063868090">
              <w:marLeft w:val="0"/>
              <w:marRight w:val="0"/>
              <w:marTop w:val="0"/>
              <w:marBottom w:val="0"/>
              <w:divBdr>
                <w:top w:val="none" w:sz="0" w:space="0" w:color="auto"/>
                <w:left w:val="none" w:sz="0" w:space="0" w:color="auto"/>
                <w:bottom w:val="none" w:sz="0" w:space="0" w:color="auto"/>
                <w:right w:val="none" w:sz="0" w:space="0" w:color="auto"/>
              </w:divBdr>
              <w:divsChild>
                <w:div w:id="1515224428">
                  <w:marLeft w:val="300"/>
                  <w:marRight w:val="0"/>
                  <w:marTop w:val="0"/>
                  <w:marBottom w:val="0"/>
                  <w:divBdr>
                    <w:top w:val="none" w:sz="0" w:space="0" w:color="auto"/>
                    <w:left w:val="none" w:sz="0" w:space="0" w:color="auto"/>
                    <w:bottom w:val="none" w:sz="0" w:space="0" w:color="auto"/>
                    <w:right w:val="none" w:sz="0" w:space="0" w:color="auto"/>
                  </w:divBdr>
                  <w:divsChild>
                    <w:div w:id="2105227704">
                      <w:marLeft w:val="0"/>
                      <w:marRight w:val="0"/>
                      <w:marTop w:val="0"/>
                      <w:marBottom w:val="0"/>
                      <w:divBdr>
                        <w:top w:val="none" w:sz="0" w:space="0" w:color="auto"/>
                        <w:left w:val="none" w:sz="0" w:space="0" w:color="auto"/>
                        <w:bottom w:val="none" w:sz="0" w:space="0" w:color="auto"/>
                        <w:right w:val="none" w:sz="0" w:space="0" w:color="auto"/>
                      </w:divBdr>
                      <w:divsChild>
                        <w:div w:id="19776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5565">
          <w:marLeft w:val="0"/>
          <w:marRight w:val="0"/>
          <w:marTop w:val="0"/>
          <w:marBottom w:val="0"/>
          <w:divBdr>
            <w:top w:val="none" w:sz="0" w:space="0" w:color="auto"/>
            <w:left w:val="none" w:sz="0" w:space="0" w:color="auto"/>
            <w:bottom w:val="none" w:sz="0" w:space="0" w:color="auto"/>
            <w:right w:val="none" w:sz="0" w:space="0" w:color="auto"/>
          </w:divBdr>
          <w:divsChild>
            <w:div w:id="610208898">
              <w:marLeft w:val="0"/>
              <w:marRight w:val="0"/>
              <w:marTop w:val="0"/>
              <w:marBottom w:val="0"/>
              <w:divBdr>
                <w:top w:val="none" w:sz="0" w:space="0" w:color="auto"/>
                <w:left w:val="none" w:sz="0" w:space="0" w:color="auto"/>
                <w:bottom w:val="none" w:sz="0" w:space="0" w:color="auto"/>
                <w:right w:val="none" w:sz="0" w:space="0" w:color="auto"/>
              </w:divBdr>
              <w:divsChild>
                <w:div w:id="1644312481">
                  <w:marLeft w:val="0"/>
                  <w:marRight w:val="0"/>
                  <w:marTop w:val="0"/>
                  <w:marBottom w:val="75"/>
                  <w:divBdr>
                    <w:top w:val="none" w:sz="0" w:space="0" w:color="auto"/>
                    <w:left w:val="none" w:sz="0" w:space="0" w:color="auto"/>
                    <w:bottom w:val="none" w:sz="0" w:space="0" w:color="auto"/>
                    <w:right w:val="none" w:sz="0" w:space="0" w:color="auto"/>
                  </w:divBdr>
                  <w:divsChild>
                    <w:div w:id="223830956">
                      <w:marLeft w:val="300"/>
                      <w:marRight w:val="0"/>
                      <w:marTop w:val="0"/>
                      <w:marBottom w:val="0"/>
                      <w:divBdr>
                        <w:top w:val="none" w:sz="0" w:space="0" w:color="auto"/>
                        <w:left w:val="none" w:sz="0" w:space="0" w:color="auto"/>
                        <w:bottom w:val="none" w:sz="0" w:space="0" w:color="auto"/>
                        <w:right w:val="none" w:sz="0" w:space="0" w:color="auto"/>
                      </w:divBdr>
                      <w:divsChild>
                        <w:div w:id="160850267">
                          <w:marLeft w:val="0"/>
                          <w:marRight w:val="0"/>
                          <w:marTop w:val="0"/>
                          <w:marBottom w:val="0"/>
                          <w:divBdr>
                            <w:top w:val="none" w:sz="0" w:space="0" w:color="auto"/>
                            <w:left w:val="none" w:sz="0" w:space="0" w:color="auto"/>
                            <w:bottom w:val="none" w:sz="0" w:space="0" w:color="auto"/>
                            <w:right w:val="none" w:sz="0" w:space="0" w:color="auto"/>
                          </w:divBdr>
                          <w:divsChild>
                            <w:div w:id="14882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6161">
      <w:bodyDiv w:val="1"/>
      <w:marLeft w:val="0"/>
      <w:marRight w:val="0"/>
      <w:marTop w:val="0"/>
      <w:marBottom w:val="0"/>
      <w:divBdr>
        <w:top w:val="none" w:sz="0" w:space="0" w:color="auto"/>
        <w:left w:val="none" w:sz="0" w:space="0" w:color="auto"/>
        <w:bottom w:val="none" w:sz="0" w:space="0" w:color="auto"/>
        <w:right w:val="none" w:sz="0" w:space="0" w:color="auto"/>
      </w:divBdr>
    </w:div>
    <w:div w:id="509881537">
      <w:bodyDiv w:val="1"/>
      <w:marLeft w:val="0"/>
      <w:marRight w:val="0"/>
      <w:marTop w:val="0"/>
      <w:marBottom w:val="0"/>
      <w:divBdr>
        <w:top w:val="none" w:sz="0" w:space="0" w:color="auto"/>
        <w:left w:val="none" w:sz="0" w:space="0" w:color="auto"/>
        <w:bottom w:val="none" w:sz="0" w:space="0" w:color="auto"/>
        <w:right w:val="none" w:sz="0" w:space="0" w:color="auto"/>
      </w:divBdr>
    </w:div>
    <w:div w:id="608239896">
      <w:bodyDiv w:val="1"/>
      <w:marLeft w:val="0"/>
      <w:marRight w:val="0"/>
      <w:marTop w:val="0"/>
      <w:marBottom w:val="0"/>
      <w:divBdr>
        <w:top w:val="none" w:sz="0" w:space="0" w:color="auto"/>
        <w:left w:val="none" w:sz="0" w:space="0" w:color="auto"/>
        <w:bottom w:val="none" w:sz="0" w:space="0" w:color="auto"/>
        <w:right w:val="none" w:sz="0" w:space="0" w:color="auto"/>
      </w:divBdr>
      <w:divsChild>
        <w:div w:id="888032814">
          <w:marLeft w:val="0"/>
          <w:marRight w:val="0"/>
          <w:marTop w:val="0"/>
          <w:marBottom w:val="75"/>
          <w:divBdr>
            <w:top w:val="none" w:sz="0" w:space="0" w:color="auto"/>
            <w:left w:val="none" w:sz="0" w:space="0" w:color="auto"/>
            <w:bottom w:val="none" w:sz="0" w:space="0" w:color="auto"/>
            <w:right w:val="none" w:sz="0" w:space="0" w:color="auto"/>
          </w:divBdr>
          <w:divsChild>
            <w:div w:id="173425950">
              <w:marLeft w:val="0"/>
              <w:marRight w:val="0"/>
              <w:marTop w:val="0"/>
              <w:marBottom w:val="0"/>
              <w:divBdr>
                <w:top w:val="none" w:sz="0" w:space="0" w:color="auto"/>
                <w:left w:val="none" w:sz="0" w:space="0" w:color="auto"/>
                <w:bottom w:val="none" w:sz="0" w:space="0" w:color="auto"/>
                <w:right w:val="none" w:sz="0" w:space="0" w:color="auto"/>
              </w:divBdr>
              <w:divsChild>
                <w:div w:id="498157623">
                  <w:marLeft w:val="300"/>
                  <w:marRight w:val="0"/>
                  <w:marTop w:val="0"/>
                  <w:marBottom w:val="0"/>
                  <w:divBdr>
                    <w:top w:val="none" w:sz="0" w:space="0" w:color="auto"/>
                    <w:left w:val="none" w:sz="0" w:space="0" w:color="auto"/>
                    <w:bottom w:val="none" w:sz="0" w:space="0" w:color="auto"/>
                    <w:right w:val="none" w:sz="0" w:space="0" w:color="auto"/>
                  </w:divBdr>
                  <w:divsChild>
                    <w:div w:id="249971200">
                      <w:marLeft w:val="0"/>
                      <w:marRight w:val="0"/>
                      <w:marTop w:val="0"/>
                      <w:marBottom w:val="0"/>
                      <w:divBdr>
                        <w:top w:val="none" w:sz="0" w:space="0" w:color="auto"/>
                        <w:left w:val="none" w:sz="0" w:space="0" w:color="auto"/>
                        <w:bottom w:val="none" w:sz="0" w:space="0" w:color="auto"/>
                        <w:right w:val="none" w:sz="0" w:space="0" w:color="auto"/>
                      </w:divBdr>
                      <w:divsChild>
                        <w:div w:id="1970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21339">
          <w:marLeft w:val="0"/>
          <w:marRight w:val="0"/>
          <w:marTop w:val="0"/>
          <w:marBottom w:val="0"/>
          <w:divBdr>
            <w:top w:val="none" w:sz="0" w:space="0" w:color="auto"/>
            <w:left w:val="none" w:sz="0" w:space="0" w:color="auto"/>
            <w:bottom w:val="none" w:sz="0" w:space="0" w:color="auto"/>
            <w:right w:val="none" w:sz="0" w:space="0" w:color="auto"/>
          </w:divBdr>
          <w:divsChild>
            <w:div w:id="1181818272">
              <w:marLeft w:val="0"/>
              <w:marRight w:val="0"/>
              <w:marTop w:val="0"/>
              <w:marBottom w:val="0"/>
              <w:divBdr>
                <w:top w:val="none" w:sz="0" w:space="0" w:color="auto"/>
                <w:left w:val="none" w:sz="0" w:space="0" w:color="auto"/>
                <w:bottom w:val="none" w:sz="0" w:space="0" w:color="auto"/>
                <w:right w:val="none" w:sz="0" w:space="0" w:color="auto"/>
              </w:divBdr>
              <w:divsChild>
                <w:div w:id="1836846533">
                  <w:marLeft w:val="0"/>
                  <w:marRight w:val="0"/>
                  <w:marTop w:val="0"/>
                  <w:marBottom w:val="75"/>
                  <w:divBdr>
                    <w:top w:val="none" w:sz="0" w:space="0" w:color="auto"/>
                    <w:left w:val="none" w:sz="0" w:space="0" w:color="auto"/>
                    <w:bottom w:val="none" w:sz="0" w:space="0" w:color="auto"/>
                    <w:right w:val="none" w:sz="0" w:space="0" w:color="auto"/>
                  </w:divBdr>
                  <w:divsChild>
                    <w:div w:id="1152910399">
                      <w:marLeft w:val="300"/>
                      <w:marRight w:val="0"/>
                      <w:marTop w:val="0"/>
                      <w:marBottom w:val="0"/>
                      <w:divBdr>
                        <w:top w:val="none" w:sz="0" w:space="0" w:color="auto"/>
                        <w:left w:val="none" w:sz="0" w:space="0" w:color="auto"/>
                        <w:bottom w:val="none" w:sz="0" w:space="0" w:color="auto"/>
                        <w:right w:val="none" w:sz="0" w:space="0" w:color="auto"/>
                      </w:divBdr>
                      <w:divsChild>
                        <w:div w:id="828057881">
                          <w:marLeft w:val="0"/>
                          <w:marRight w:val="0"/>
                          <w:marTop w:val="0"/>
                          <w:marBottom w:val="0"/>
                          <w:divBdr>
                            <w:top w:val="none" w:sz="0" w:space="0" w:color="auto"/>
                            <w:left w:val="none" w:sz="0" w:space="0" w:color="auto"/>
                            <w:bottom w:val="none" w:sz="0" w:space="0" w:color="auto"/>
                            <w:right w:val="none" w:sz="0" w:space="0" w:color="auto"/>
                          </w:divBdr>
                          <w:divsChild>
                            <w:div w:id="17091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56780">
      <w:bodyDiv w:val="1"/>
      <w:marLeft w:val="0"/>
      <w:marRight w:val="0"/>
      <w:marTop w:val="0"/>
      <w:marBottom w:val="0"/>
      <w:divBdr>
        <w:top w:val="none" w:sz="0" w:space="0" w:color="auto"/>
        <w:left w:val="none" w:sz="0" w:space="0" w:color="auto"/>
        <w:bottom w:val="none" w:sz="0" w:space="0" w:color="auto"/>
        <w:right w:val="none" w:sz="0" w:space="0" w:color="auto"/>
      </w:divBdr>
      <w:divsChild>
        <w:div w:id="1180896813">
          <w:marLeft w:val="0"/>
          <w:marRight w:val="0"/>
          <w:marTop w:val="0"/>
          <w:marBottom w:val="0"/>
          <w:divBdr>
            <w:top w:val="single" w:sz="6" w:space="0" w:color="D9D9D9"/>
            <w:left w:val="single" w:sz="6" w:space="0" w:color="D9D9D9"/>
            <w:bottom w:val="single" w:sz="6" w:space="0" w:color="D9D9D9"/>
            <w:right w:val="single" w:sz="6" w:space="0" w:color="D9D9D9"/>
          </w:divBdr>
          <w:divsChild>
            <w:div w:id="1659190757">
              <w:marLeft w:val="0"/>
              <w:marRight w:val="0"/>
              <w:marTop w:val="225"/>
              <w:marBottom w:val="225"/>
              <w:divBdr>
                <w:top w:val="none" w:sz="0" w:space="0" w:color="auto"/>
                <w:left w:val="none" w:sz="0" w:space="0" w:color="auto"/>
                <w:bottom w:val="none" w:sz="0" w:space="0" w:color="auto"/>
                <w:right w:val="none" w:sz="0" w:space="0" w:color="auto"/>
              </w:divBdr>
              <w:divsChild>
                <w:div w:id="1494099259">
                  <w:marLeft w:val="0"/>
                  <w:marRight w:val="0"/>
                  <w:marTop w:val="0"/>
                  <w:marBottom w:val="0"/>
                  <w:divBdr>
                    <w:top w:val="none" w:sz="0" w:space="0" w:color="auto"/>
                    <w:left w:val="none" w:sz="0" w:space="0" w:color="auto"/>
                    <w:bottom w:val="none" w:sz="0" w:space="0" w:color="auto"/>
                    <w:right w:val="none" w:sz="0" w:space="0" w:color="auto"/>
                  </w:divBdr>
                </w:div>
              </w:divsChild>
            </w:div>
            <w:div w:id="265817381">
              <w:marLeft w:val="0"/>
              <w:marRight w:val="0"/>
              <w:marTop w:val="0"/>
              <w:marBottom w:val="0"/>
              <w:divBdr>
                <w:top w:val="none" w:sz="0" w:space="0" w:color="auto"/>
                <w:left w:val="none" w:sz="0" w:space="0" w:color="auto"/>
                <w:bottom w:val="single" w:sz="6" w:space="0" w:color="F1F1F1"/>
                <w:right w:val="none" w:sz="0" w:space="0" w:color="auto"/>
              </w:divBdr>
            </w:div>
          </w:divsChild>
        </w:div>
        <w:div w:id="586113516">
          <w:marLeft w:val="0"/>
          <w:marRight w:val="0"/>
          <w:marTop w:val="0"/>
          <w:marBottom w:val="0"/>
          <w:divBdr>
            <w:top w:val="single" w:sz="6" w:space="0" w:color="D9D9D9"/>
            <w:left w:val="single" w:sz="6" w:space="0" w:color="D9D9D9"/>
            <w:bottom w:val="single" w:sz="6" w:space="0" w:color="D9D9D9"/>
            <w:right w:val="single" w:sz="6" w:space="0" w:color="D9D9D9"/>
          </w:divBdr>
          <w:divsChild>
            <w:div w:id="1132135103">
              <w:marLeft w:val="0"/>
              <w:marRight w:val="0"/>
              <w:marTop w:val="0"/>
              <w:marBottom w:val="0"/>
              <w:divBdr>
                <w:top w:val="none" w:sz="0" w:space="0" w:color="auto"/>
                <w:left w:val="none" w:sz="0" w:space="0" w:color="auto"/>
                <w:bottom w:val="single" w:sz="6" w:space="0" w:color="F1F1F1"/>
                <w:right w:val="none" w:sz="0" w:space="0" w:color="auto"/>
              </w:divBdr>
              <w:divsChild>
                <w:div w:id="1925528402">
                  <w:marLeft w:val="0"/>
                  <w:marRight w:val="0"/>
                  <w:marTop w:val="0"/>
                  <w:marBottom w:val="0"/>
                  <w:divBdr>
                    <w:top w:val="none" w:sz="0" w:space="0" w:color="auto"/>
                    <w:left w:val="none" w:sz="0" w:space="0" w:color="auto"/>
                    <w:bottom w:val="none" w:sz="0" w:space="0" w:color="auto"/>
                    <w:right w:val="none" w:sz="0" w:space="0" w:color="auto"/>
                  </w:divBdr>
                </w:div>
                <w:div w:id="1575623043">
                  <w:marLeft w:val="150"/>
                  <w:marRight w:val="0"/>
                  <w:marTop w:val="15"/>
                  <w:marBottom w:val="15"/>
                  <w:divBdr>
                    <w:top w:val="none" w:sz="0" w:space="0" w:color="auto"/>
                    <w:left w:val="none" w:sz="0" w:space="0" w:color="auto"/>
                    <w:bottom w:val="none" w:sz="0" w:space="0" w:color="auto"/>
                    <w:right w:val="none" w:sz="0" w:space="0" w:color="auto"/>
                  </w:divBdr>
                </w:div>
              </w:divsChild>
            </w:div>
            <w:div w:id="1358308137">
              <w:marLeft w:val="0"/>
              <w:marRight w:val="0"/>
              <w:marTop w:val="225"/>
              <w:marBottom w:val="225"/>
              <w:divBdr>
                <w:top w:val="none" w:sz="0" w:space="0" w:color="auto"/>
                <w:left w:val="none" w:sz="0" w:space="0" w:color="auto"/>
                <w:bottom w:val="none" w:sz="0" w:space="0" w:color="auto"/>
                <w:right w:val="none" w:sz="0" w:space="0" w:color="auto"/>
              </w:divBdr>
              <w:divsChild>
                <w:div w:id="1673951072">
                  <w:marLeft w:val="0"/>
                  <w:marRight w:val="0"/>
                  <w:marTop w:val="0"/>
                  <w:marBottom w:val="0"/>
                  <w:divBdr>
                    <w:top w:val="none" w:sz="0" w:space="0" w:color="auto"/>
                    <w:left w:val="none" w:sz="0" w:space="0" w:color="auto"/>
                    <w:bottom w:val="none" w:sz="0" w:space="0" w:color="auto"/>
                    <w:right w:val="none" w:sz="0" w:space="0" w:color="auto"/>
                  </w:divBdr>
                </w:div>
              </w:divsChild>
            </w:div>
            <w:div w:id="2147114205">
              <w:marLeft w:val="0"/>
              <w:marRight w:val="0"/>
              <w:marTop w:val="0"/>
              <w:marBottom w:val="0"/>
              <w:divBdr>
                <w:top w:val="none" w:sz="0" w:space="0" w:color="auto"/>
                <w:left w:val="none" w:sz="0" w:space="0" w:color="auto"/>
                <w:bottom w:val="single" w:sz="6" w:space="0" w:color="F1F1F1"/>
                <w:right w:val="none" w:sz="0" w:space="0" w:color="auto"/>
              </w:divBdr>
            </w:div>
          </w:divsChild>
        </w:div>
        <w:div w:id="1388794964">
          <w:marLeft w:val="0"/>
          <w:marRight w:val="0"/>
          <w:marTop w:val="0"/>
          <w:marBottom w:val="0"/>
          <w:divBdr>
            <w:top w:val="single" w:sz="6" w:space="0" w:color="D9D9D9"/>
            <w:left w:val="single" w:sz="6" w:space="0" w:color="D9D9D9"/>
            <w:bottom w:val="single" w:sz="6" w:space="0" w:color="D9D9D9"/>
            <w:right w:val="single" w:sz="6" w:space="0" w:color="D9D9D9"/>
          </w:divBdr>
          <w:divsChild>
            <w:div w:id="987317983">
              <w:marLeft w:val="0"/>
              <w:marRight w:val="0"/>
              <w:marTop w:val="0"/>
              <w:marBottom w:val="0"/>
              <w:divBdr>
                <w:top w:val="none" w:sz="0" w:space="0" w:color="auto"/>
                <w:left w:val="none" w:sz="0" w:space="0" w:color="auto"/>
                <w:bottom w:val="single" w:sz="6" w:space="0" w:color="F1F1F1"/>
                <w:right w:val="none" w:sz="0" w:space="0" w:color="auto"/>
              </w:divBdr>
              <w:divsChild>
                <w:div w:id="959067586">
                  <w:marLeft w:val="0"/>
                  <w:marRight w:val="0"/>
                  <w:marTop w:val="0"/>
                  <w:marBottom w:val="0"/>
                  <w:divBdr>
                    <w:top w:val="none" w:sz="0" w:space="0" w:color="auto"/>
                    <w:left w:val="none" w:sz="0" w:space="0" w:color="auto"/>
                    <w:bottom w:val="none" w:sz="0" w:space="0" w:color="auto"/>
                    <w:right w:val="none" w:sz="0" w:space="0" w:color="auto"/>
                  </w:divBdr>
                </w:div>
                <w:div w:id="1491947650">
                  <w:marLeft w:val="150"/>
                  <w:marRight w:val="0"/>
                  <w:marTop w:val="15"/>
                  <w:marBottom w:val="15"/>
                  <w:divBdr>
                    <w:top w:val="none" w:sz="0" w:space="0" w:color="auto"/>
                    <w:left w:val="none" w:sz="0" w:space="0" w:color="auto"/>
                    <w:bottom w:val="none" w:sz="0" w:space="0" w:color="auto"/>
                    <w:right w:val="none" w:sz="0" w:space="0" w:color="auto"/>
                  </w:divBdr>
                </w:div>
              </w:divsChild>
            </w:div>
            <w:div w:id="1249540353">
              <w:marLeft w:val="0"/>
              <w:marRight w:val="0"/>
              <w:marTop w:val="225"/>
              <w:marBottom w:val="225"/>
              <w:divBdr>
                <w:top w:val="none" w:sz="0" w:space="0" w:color="auto"/>
                <w:left w:val="none" w:sz="0" w:space="0" w:color="auto"/>
                <w:bottom w:val="none" w:sz="0" w:space="0" w:color="auto"/>
                <w:right w:val="none" w:sz="0" w:space="0" w:color="auto"/>
              </w:divBdr>
              <w:divsChild>
                <w:div w:id="19968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4485">
      <w:bodyDiv w:val="1"/>
      <w:marLeft w:val="0"/>
      <w:marRight w:val="0"/>
      <w:marTop w:val="0"/>
      <w:marBottom w:val="0"/>
      <w:divBdr>
        <w:top w:val="none" w:sz="0" w:space="0" w:color="auto"/>
        <w:left w:val="none" w:sz="0" w:space="0" w:color="auto"/>
        <w:bottom w:val="none" w:sz="0" w:space="0" w:color="auto"/>
        <w:right w:val="none" w:sz="0" w:space="0" w:color="auto"/>
      </w:divBdr>
      <w:divsChild>
        <w:div w:id="1986229853">
          <w:marLeft w:val="0"/>
          <w:marRight w:val="0"/>
          <w:marTop w:val="0"/>
          <w:marBottom w:val="0"/>
          <w:divBdr>
            <w:top w:val="none" w:sz="0" w:space="0" w:color="auto"/>
            <w:left w:val="none" w:sz="0" w:space="0" w:color="auto"/>
            <w:bottom w:val="none" w:sz="0" w:space="0" w:color="auto"/>
            <w:right w:val="none" w:sz="0" w:space="0" w:color="auto"/>
          </w:divBdr>
        </w:div>
        <w:div w:id="1704552865">
          <w:marLeft w:val="0"/>
          <w:marRight w:val="0"/>
          <w:marTop w:val="0"/>
          <w:marBottom w:val="0"/>
          <w:divBdr>
            <w:top w:val="none" w:sz="0" w:space="0" w:color="auto"/>
            <w:left w:val="none" w:sz="0" w:space="0" w:color="auto"/>
            <w:bottom w:val="none" w:sz="0" w:space="0" w:color="auto"/>
            <w:right w:val="none" w:sz="0" w:space="0" w:color="auto"/>
          </w:divBdr>
          <w:divsChild>
            <w:div w:id="2003896430">
              <w:marLeft w:val="0"/>
              <w:marRight w:val="0"/>
              <w:marTop w:val="0"/>
              <w:marBottom w:val="300"/>
              <w:divBdr>
                <w:top w:val="none" w:sz="0" w:space="0" w:color="auto"/>
                <w:left w:val="none" w:sz="0" w:space="0" w:color="auto"/>
                <w:bottom w:val="single" w:sz="6" w:space="23" w:color="DEDEDE"/>
                <w:right w:val="none" w:sz="0" w:space="0" w:color="auto"/>
              </w:divBdr>
            </w:div>
          </w:divsChild>
        </w:div>
      </w:divsChild>
    </w:div>
    <w:div w:id="16709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1250</Words>
  <Characters>7130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31</cp:revision>
  <dcterms:created xsi:type="dcterms:W3CDTF">2024-08-29T08:35:00Z</dcterms:created>
  <dcterms:modified xsi:type="dcterms:W3CDTF">2024-09-24T08:58:00Z</dcterms:modified>
</cp:coreProperties>
</file>